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B76" w:rsidRPr="00885C6B" w:rsidRDefault="00477407">
      <w:pPr>
        <w:spacing w:after="0" w:line="240" w:lineRule="auto"/>
        <w:jc w:val="center"/>
        <w:rPr>
          <w:rFonts w:ascii="Times New Roman" w:eastAsia="宋体" w:hAnsi="Times New Roman" w:cs="Times New Roman"/>
          <w:b/>
          <w:bCs/>
          <w:color w:val="FF0000"/>
          <w:sz w:val="36"/>
          <w:szCs w:val="36"/>
        </w:rPr>
      </w:pPr>
      <w:r w:rsidRPr="00885C6B">
        <w:rPr>
          <w:rFonts w:ascii="Times New Roman" w:eastAsia="宋体" w:hAnsi="Times New Roman" w:cs="Times New Roman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26C7AF2" wp14:editId="06B55130">
            <wp:simplePos x="0" y="0"/>
            <wp:positionH relativeFrom="page">
              <wp:posOffset>11709400</wp:posOffset>
            </wp:positionH>
            <wp:positionV relativeFrom="topMargin">
              <wp:posOffset>11760200</wp:posOffset>
            </wp:positionV>
            <wp:extent cx="406400" cy="406400"/>
            <wp:effectExtent l="0" t="0" r="0" b="0"/>
            <wp:wrapNone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886054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5C6B">
        <w:rPr>
          <w:rFonts w:ascii="Times New Roman" w:eastAsia="宋体" w:hAnsi="Times New Roman" w:cs="Times New Roman"/>
          <w:b/>
          <w:bCs/>
          <w:color w:val="FF0000"/>
          <w:sz w:val="36"/>
          <w:szCs w:val="36"/>
        </w:rPr>
        <w:t>天津市部分区</w:t>
      </w:r>
      <w:r w:rsidRPr="00885C6B">
        <w:rPr>
          <w:rFonts w:ascii="Times New Roman" w:eastAsia="宋体" w:hAnsi="Times New Roman" w:cs="Times New Roman"/>
          <w:b/>
          <w:bCs/>
          <w:color w:val="FF0000"/>
          <w:sz w:val="36"/>
          <w:szCs w:val="36"/>
        </w:rPr>
        <w:t>2019</w:t>
      </w:r>
      <w:r w:rsidRPr="00885C6B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36"/>
        </w:rPr>
        <w:t>~</w:t>
      </w:r>
      <w:r w:rsidRPr="00885C6B">
        <w:rPr>
          <w:rFonts w:ascii="Times New Roman" w:eastAsia="宋体" w:hAnsi="Times New Roman" w:cs="Times New Roman"/>
          <w:b/>
          <w:bCs/>
          <w:color w:val="FF0000"/>
          <w:sz w:val="36"/>
          <w:szCs w:val="36"/>
        </w:rPr>
        <w:t>2020</w:t>
      </w:r>
      <w:r w:rsidRPr="00885C6B">
        <w:rPr>
          <w:rFonts w:ascii="Times New Roman" w:eastAsia="宋体" w:hAnsi="Times New Roman" w:cs="Times New Roman"/>
          <w:b/>
          <w:bCs/>
          <w:color w:val="FF0000"/>
          <w:sz w:val="36"/>
          <w:szCs w:val="36"/>
        </w:rPr>
        <w:t>学年度第一学期期末考试</w:t>
      </w:r>
    </w:p>
    <w:p w:rsidR="00CE4B76" w:rsidRPr="00885C6B" w:rsidRDefault="00477407">
      <w:pPr>
        <w:spacing w:after="0" w:line="240" w:lineRule="auto"/>
        <w:jc w:val="center"/>
        <w:rPr>
          <w:rFonts w:ascii="黑体" w:eastAsia="黑体" w:hAnsi="黑体" w:cs="黑体"/>
          <w:b/>
          <w:bCs/>
          <w:color w:val="FF0000"/>
          <w:sz w:val="44"/>
          <w:szCs w:val="44"/>
        </w:rPr>
      </w:pPr>
      <w:r w:rsidRPr="00885C6B">
        <w:rPr>
          <w:rFonts w:ascii="黑体" w:eastAsia="黑体" w:hAnsi="黑体" w:cs="黑体" w:hint="eastAsia"/>
          <w:b/>
          <w:bCs/>
          <w:color w:val="FF0000"/>
          <w:sz w:val="44"/>
          <w:szCs w:val="44"/>
        </w:rPr>
        <w:t>八年级物理</w:t>
      </w:r>
    </w:p>
    <w:p w:rsidR="00CE4B76" w:rsidRDefault="00477407">
      <w:pPr>
        <w:spacing w:after="0" w:line="240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温馨提示：使用答题卡的区，学生作答时请将答案写在答题</w:t>
      </w:r>
      <w:bookmarkStart w:id="0" w:name="_GoBack"/>
      <w:bookmarkEnd w:id="0"/>
      <w:r>
        <w:rPr>
          <w:rFonts w:ascii="Times New Roman" w:eastAsia="宋体" w:hAnsi="Times New Roman" w:cs="Times New Roman"/>
          <w:sz w:val="21"/>
          <w:szCs w:val="21"/>
        </w:rPr>
        <w:t>卡上；不使用答题卡的区，学生作答时请将答案写在试卷上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CE4B76" w:rsidRDefault="00477407" w:rsidP="00885C6B">
      <w:pPr>
        <w:spacing w:after="0" w:line="240" w:lineRule="auto"/>
        <w:ind w:left="316" w:hangingChars="150" w:hanging="316"/>
        <w:rPr>
          <w:rFonts w:ascii="Times New Roman" w:eastAsia="宋体" w:hAnsi="Times New Roman" w:cs="Times New Roman"/>
          <w:b/>
          <w:bCs/>
          <w:sz w:val="21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 w:val="21"/>
          <w:szCs w:val="21"/>
        </w:rPr>
        <w:t>一、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单项选择题（本大共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10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小题，每小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3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30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分。每小题的选项中只有一项最符合题意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·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选对的得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3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分，选错或不选的得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0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分。请把各小题最符合题意的选项序号填在下面的表格中）</w:t>
      </w:r>
    </w:p>
    <w:p w:rsidR="00CE4B76" w:rsidRDefault="00477407" w:rsidP="00885C6B">
      <w:pPr>
        <w:spacing w:after="0" w:line="240" w:lineRule="auto"/>
        <w:ind w:left="330" w:hangingChars="150" w:hanging="330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4318635</wp:posOffset>
            </wp:positionH>
            <wp:positionV relativeFrom="paragraph">
              <wp:posOffset>222250</wp:posOffset>
            </wp:positionV>
            <wp:extent cx="1493520" cy="995680"/>
            <wp:effectExtent l="0" t="0" r="11430" b="13970"/>
            <wp:wrapSquare wrapText="bothSides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83403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．图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所示为庆祝新中国成立</w:t>
      </w:r>
      <w:r>
        <w:rPr>
          <w:rFonts w:ascii="Times New Roman" w:eastAsia="宋体" w:hAnsi="Times New Roman" w:cs="Times New Roman"/>
          <w:sz w:val="21"/>
          <w:szCs w:val="21"/>
        </w:rPr>
        <w:t>70</w:t>
      </w:r>
      <w:r>
        <w:rPr>
          <w:rFonts w:ascii="Times New Roman" w:eastAsia="宋体" w:hAnsi="Times New Roman" w:cs="Times New Roman"/>
          <w:sz w:val="21"/>
          <w:szCs w:val="21"/>
        </w:rPr>
        <w:t>周年阅兵式中，仪仗方队高擎党旗、国旗、军旗走正步经过天安门时的情景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/>
          <w:sz w:val="21"/>
          <w:szCs w:val="21"/>
        </w:rPr>
        <w:t>队员们每一步行进的距离大约是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75 mm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 xml:space="preserve">75 cm 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75 dm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75 m</w:t>
      </w:r>
    </w:p>
    <w:p w:rsidR="00CE4B76" w:rsidRDefault="00477407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．交通道路上常出现图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中所示的标志，其中是为了控制噪声的是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noProof/>
        </w:rPr>
        <w:drawing>
          <wp:inline distT="0" distB="0" distL="0" distR="0">
            <wp:extent cx="5494655" cy="1380490"/>
            <wp:effectExtent l="0" t="0" r="1079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82761" name="图片 2"/>
                    <pic:cNvPicPr>
                      <a:picLocks noChangeAspect="1"/>
                    </pic:cNvPicPr>
                  </pic:nvPicPr>
                  <pic:blipFill>
                    <a:blip r:embed="rId10">
                      <a:lum bright="6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238" cy="138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．下列光学仪器或日常用品中，能够成与物体等大虚像的是</w:t>
      </w:r>
    </w:p>
    <w:p w:rsidR="00CE4B76" w:rsidRDefault="00477407">
      <w:pPr>
        <w:tabs>
          <w:tab w:val="left" w:pos="2420"/>
          <w:tab w:val="left" w:pos="4400"/>
          <w:tab w:val="left" w:pos="6380"/>
        </w:tabs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．穿衣镜</w:t>
      </w:r>
      <w:r>
        <w:rPr>
          <w:rFonts w:ascii="Times New Roman" w:eastAsia="宋体" w:hAnsi="Times New Roman" w:cs="Times New Roman"/>
          <w:sz w:val="21"/>
          <w:szCs w:val="21"/>
        </w:rPr>
        <w:tab/>
        <w:t>B</w:t>
      </w:r>
      <w:r>
        <w:rPr>
          <w:rFonts w:ascii="Times New Roman" w:eastAsia="宋体" w:hAnsi="Times New Roman" w:cs="Times New Roman"/>
          <w:sz w:val="21"/>
          <w:szCs w:val="21"/>
        </w:rPr>
        <w:t>．老花镜</w:t>
      </w:r>
      <w:r>
        <w:rPr>
          <w:rFonts w:ascii="Times New Roman" w:eastAsia="宋体" w:hAnsi="Times New Roman" w:cs="Times New Roman"/>
          <w:sz w:val="21"/>
          <w:szCs w:val="21"/>
        </w:rPr>
        <w:tab/>
        <w:t>C</w:t>
      </w:r>
      <w:r>
        <w:rPr>
          <w:rFonts w:ascii="Times New Roman" w:eastAsia="宋体" w:hAnsi="Times New Roman" w:cs="Times New Roman"/>
          <w:sz w:val="21"/>
          <w:szCs w:val="21"/>
        </w:rPr>
        <w:t>．显微镜</w:t>
      </w:r>
      <w:r>
        <w:rPr>
          <w:rFonts w:ascii="Times New Roman" w:eastAsia="宋体" w:hAnsi="Times New Roman" w:cs="Times New Roman"/>
          <w:sz w:val="21"/>
          <w:szCs w:val="21"/>
        </w:rPr>
        <w:tab/>
        <w:t>D</w:t>
      </w:r>
      <w:r>
        <w:rPr>
          <w:rFonts w:ascii="Times New Roman" w:eastAsia="宋体" w:hAnsi="Times New Roman" w:cs="Times New Roman"/>
          <w:sz w:val="21"/>
          <w:szCs w:val="21"/>
        </w:rPr>
        <w:t>．望远镜</w:t>
      </w:r>
    </w:p>
    <w:p w:rsidR="00CE4B76" w:rsidRDefault="00477407" w:rsidP="00885C6B">
      <w:pPr>
        <w:spacing w:after="0" w:line="240" w:lineRule="auto"/>
        <w:ind w:left="330" w:hangingChars="150" w:hanging="330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4537075</wp:posOffset>
            </wp:positionH>
            <wp:positionV relativeFrom="paragraph">
              <wp:posOffset>29210</wp:posOffset>
            </wp:positionV>
            <wp:extent cx="1196340" cy="1119505"/>
            <wp:effectExtent l="0" t="0" r="3810" b="444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069459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lum bright="-6000"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/>
          <w:sz w:val="21"/>
          <w:szCs w:val="21"/>
        </w:rPr>
        <w:t>．如图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所示，一束光斜射到平面镜上发生反射，其中</w:t>
      </w:r>
      <w:r>
        <w:rPr>
          <w:rFonts w:ascii="Times New Roman" w:eastAsia="宋体" w:hAnsi="Times New Roman" w:cs="Times New Roman"/>
          <w:sz w:val="21"/>
          <w:szCs w:val="21"/>
        </w:rPr>
        <w:t>z |</w:t>
      </w:r>
      <w:r>
        <w:rPr>
          <w:rFonts w:ascii="Times New Roman" w:eastAsia="宋体" w:hAnsi="Times New Roman" w:cs="Times New Roman"/>
          <w:sz w:val="21"/>
          <w:szCs w:val="21"/>
        </w:rPr>
        <w:t>：</w:t>
      </w:r>
      <w:r>
        <w:rPr>
          <w:rFonts w:ascii="Times New Roman" w:eastAsia="宋体" w:hAnsi="Times New Roman" w:cs="Times New Roman"/>
          <w:sz w:val="21"/>
          <w:szCs w:val="21"/>
        </w:rPr>
        <w:t>50</w:t>
      </w:r>
      <w:r>
        <w:rPr>
          <w:rFonts w:ascii="Times New Roman" w:eastAsia="宋体" w:hAnsi="Times New Roman" w:cs="Times New Roman"/>
          <w:sz w:val="21"/>
          <w:szCs w:val="21"/>
        </w:rPr>
        <w:t>。，则入射角及其大小是</w:t>
      </w: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 w:hint="eastAsia"/>
          <w:sz w:val="21"/>
          <w:szCs w:val="21"/>
        </w:rPr>
        <w:t>∠</w:t>
      </w:r>
      <w:r>
        <w:rPr>
          <w:rFonts w:ascii="Times New Roman" w:eastAsia="宋体" w:hAnsi="Times New Roman" w:cs="Times New Roman"/>
          <w:sz w:val="21"/>
          <w:szCs w:val="21"/>
        </w:rPr>
        <w:t>l</w:t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50</w:t>
      </w:r>
      <w:r>
        <w:rPr>
          <w:rFonts w:ascii="Times New Roman" w:eastAsia="宋体" w:hAnsi="Times New Roman" w:cs="Times New Roman" w:hint="eastAsia"/>
          <w:sz w:val="21"/>
          <w:szCs w:val="21"/>
        </w:rPr>
        <w:t>°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 w:hint="eastAsia"/>
          <w:sz w:val="21"/>
          <w:szCs w:val="21"/>
        </w:rPr>
        <w:t>∠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40</w:t>
      </w:r>
      <w:r>
        <w:rPr>
          <w:rFonts w:ascii="Times New Roman" w:eastAsia="宋体" w:hAnsi="Times New Roman" w:cs="Times New Roman" w:hint="eastAsia"/>
          <w:sz w:val="21"/>
          <w:szCs w:val="21"/>
        </w:rPr>
        <w:t>°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 w:hint="eastAsia"/>
          <w:sz w:val="21"/>
          <w:szCs w:val="21"/>
        </w:rPr>
        <w:t>∠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40</w:t>
      </w:r>
      <w:r>
        <w:rPr>
          <w:rFonts w:ascii="Times New Roman" w:eastAsia="宋体" w:hAnsi="Times New Roman" w:cs="Times New Roman" w:hint="eastAsia"/>
          <w:sz w:val="21"/>
          <w:szCs w:val="21"/>
        </w:rPr>
        <w:t>°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 w:hint="eastAsia"/>
          <w:sz w:val="21"/>
          <w:szCs w:val="21"/>
        </w:rPr>
        <w:t>∠</w:t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50</w:t>
      </w:r>
      <w:r>
        <w:rPr>
          <w:rFonts w:ascii="Times New Roman" w:eastAsia="宋体" w:hAnsi="Times New Roman" w:cs="Times New Roman" w:hint="eastAsia"/>
          <w:sz w:val="21"/>
          <w:szCs w:val="21"/>
        </w:rPr>
        <w:t>°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．小明突然感觉自己所坐的校车在后退，其实校车并没有动。他有这种感觉是因为选择的参照物是</w:t>
      </w:r>
    </w:p>
    <w:p w:rsidR="00CE4B76" w:rsidRDefault="00477407">
      <w:pPr>
        <w:tabs>
          <w:tab w:val="left" w:pos="2420"/>
          <w:tab w:val="left" w:pos="4400"/>
          <w:tab w:val="left" w:pos="6380"/>
        </w:tabs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．校车旁边的路面</w:t>
      </w:r>
      <w:r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．自己所坐的校车</w:t>
      </w:r>
    </w:p>
    <w:p w:rsidR="00CE4B76" w:rsidRDefault="00477407">
      <w:pPr>
        <w:tabs>
          <w:tab w:val="left" w:pos="2420"/>
          <w:tab w:val="left" w:pos="4400"/>
          <w:tab w:val="left" w:pos="6380"/>
        </w:tabs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．坐在身边的同学</w:t>
      </w:r>
      <w:r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．旁边先行的校车</w:t>
      </w:r>
    </w:p>
    <w:p w:rsidR="00CE4B76" w:rsidRDefault="00477407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/>
          <w:sz w:val="21"/>
          <w:szCs w:val="21"/>
        </w:rPr>
        <w:t>．在空中喷洒干冰是人工增雨的一种方法</w:t>
      </w:r>
      <w:r>
        <w:rPr>
          <w:rFonts w:ascii="Times New Roman" w:eastAsia="宋体" w:hAnsi="Times New Roman" w:cs="Times New Roman"/>
          <w:sz w:val="21"/>
          <w:szCs w:val="21"/>
        </w:rPr>
        <w:t>·</w:t>
      </w:r>
      <w:r>
        <w:rPr>
          <w:rFonts w:ascii="Times New Roman" w:eastAsia="宋体" w:hAnsi="Times New Roman" w:cs="Times New Roman"/>
          <w:sz w:val="21"/>
          <w:szCs w:val="21"/>
        </w:rPr>
        <w:t>干冰使空气中的水蒸气变成小冰粒，冰粒下降过程中变成雨滴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水蒸气变成冰粒</w:t>
      </w:r>
      <w:r>
        <w:rPr>
          <w:rFonts w:ascii="Times New Roman" w:eastAsia="宋体" w:hAnsi="Times New Roman" w:cs="Times New Roman"/>
          <w:sz w:val="21"/>
          <w:szCs w:val="21"/>
        </w:rPr>
        <w:t>”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冰粒变成雨滴</w:t>
      </w:r>
      <w:r>
        <w:rPr>
          <w:rFonts w:ascii="Times New Roman" w:eastAsia="宋体" w:hAnsi="Times New Roman" w:cs="Times New Roman"/>
          <w:sz w:val="21"/>
          <w:szCs w:val="21"/>
        </w:rPr>
        <w:t>”</w:t>
      </w:r>
      <w:r>
        <w:rPr>
          <w:rFonts w:ascii="Times New Roman" w:eastAsia="宋体" w:hAnsi="Times New Roman" w:cs="Times New Roman"/>
          <w:sz w:val="21"/>
          <w:szCs w:val="21"/>
        </w:rPr>
        <w:t>的物态变化过程分别属于</w:t>
      </w:r>
    </w:p>
    <w:p w:rsidR="00CE4B76" w:rsidRDefault="00477407">
      <w:pPr>
        <w:tabs>
          <w:tab w:val="left" w:pos="2420"/>
          <w:tab w:val="left" w:pos="4400"/>
          <w:tab w:val="left" w:pos="6380"/>
        </w:tabs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．凝华、熔化</w:t>
      </w:r>
      <w:r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．凝华、液化</w:t>
      </w:r>
    </w:p>
    <w:p w:rsidR="00CE4B76" w:rsidRDefault="00477407">
      <w:pPr>
        <w:tabs>
          <w:tab w:val="left" w:pos="2420"/>
          <w:tab w:val="left" w:pos="4400"/>
          <w:tab w:val="left" w:pos="6380"/>
        </w:tabs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．升华、液化</w:t>
      </w:r>
      <w:r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．升华、熔化</w:t>
      </w:r>
    </w:p>
    <w:p w:rsidR="00CE4B76" w:rsidRDefault="00477407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lastRenderedPageBreak/>
        <w:t>7</w:t>
      </w:r>
      <w:r>
        <w:rPr>
          <w:rFonts w:ascii="Times New Roman" w:eastAsia="宋体" w:hAnsi="Times New Roman" w:cs="Times New Roman"/>
          <w:sz w:val="21"/>
          <w:szCs w:val="21"/>
        </w:rPr>
        <w:t>．如图</w:t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/>
          <w:sz w:val="21"/>
          <w:szCs w:val="21"/>
        </w:rPr>
        <w:t>所示是一位视力缺陷者的眼球成像示意图，其所属视力类型及矫正视力需要配，戴的透镜是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3977005</wp:posOffset>
            </wp:positionH>
            <wp:positionV relativeFrom="paragraph">
              <wp:posOffset>-8250555</wp:posOffset>
            </wp:positionV>
            <wp:extent cx="1656715" cy="1142365"/>
            <wp:effectExtent l="0" t="0" r="635" b="63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702560" name="图片 4"/>
                    <pic:cNvPicPr>
                      <a:picLocks noChangeAspect="1"/>
                    </pic:cNvPicPr>
                  </pic:nvPicPr>
                  <pic:blipFill>
                    <a:blip r:embed="rId12">
                      <a:lum bright="-6000"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143" cy="114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．近视眼，凸透镜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．近视眼，凹透镜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．远视眼，凹透镜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．远视眼，凸透镜</w:t>
      </w:r>
    </w:p>
    <w:p w:rsidR="00CE4B76" w:rsidRDefault="00477407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8</w:t>
      </w:r>
      <w:r>
        <w:rPr>
          <w:rFonts w:ascii="Times New Roman" w:eastAsia="宋体" w:hAnsi="Times New Roman" w:cs="Times New Roman"/>
          <w:sz w:val="21"/>
          <w:szCs w:val="21"/>
        </w:rPr>
        <w:t>．一束激光</w:t>
      </w:r>
      <w:r>
        <w:rPr>
          <w:rFonts w:ascii="Times New Roman" w:eastAsia="宋体" w:hAnsi="Times New Roman" w:cs="Times New Roman"/>
          <w:sz w:val="21"/>
          <w:szCs w:val="21"/>
        </w:rPr>
        <w:t>AO</w:t>
      </w:r>
      <w:r>
        <w:rPr>
          <w:rFonts w:ascii="Times New Roman" w:eastAsia="宋体" w:hAnsi="Times New Roman" w:cs="Times New Roman"/>
          <w:sz w:val="21"/>
          <w:szCs w:val="21"/>
        </w:rPr>
        <w:t>由空气斜射入平行玻璃砖的上表面，经两次折射后从玻璃砖的下表面射出</w:t>
      </w:r>
      <w:r>
        <w:rPr>
          <w:rFonts w:ascii="Times New Roman" w:eastAsia="宋体" w:hAnsi="Times New Roman" w:cs="Times New Roman"/>
          <w:sz w:val="21"/>
          <w:szCs w:val="21"/>
        </w:rPr>
        <w:t>·</w:t>
      </w:r>
      <w:r>
        <w:rPr>
          <w:rFonts w:ascii="Times New Roman" w:eastAsia="宋体" w:hAnsi="Times New Roman" w:cs="Times New Roman"/>
          <w:sz w:val="21"/>
          <w:szCs w:val="21"/>
        </w:rPr>
        <w:t>图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所示的四个折射光路图中，可能正确的是</w:t>
      </w:r>
    </w:p>
    <w:p w:rsidR="00CE4B76" w:rsidRDefault="00477407">
      <w:pPr>
        <w:spacing w:after="0" w:line="240" w:lineRule="auto"/>
        <w:ind w:left="330" w:hangingChars="150" w:hanging="330"/>
      </w:pPr>
      <w:r>
        <w:rPr>
          <w:noProof/>
        </w:rPr>
        <w:drawing>
          <wp:inline distT="0" distB="0" distL="0" distR="0">
            <wp:extent cx="5599430" cy="1323340"/>
            <wp:effectExtent l="0" t="0" r="1270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77998" name="图片 5"/>
                    <pic:cNvPicPr>
                      <a:picLocks noChangeAspect="1"/>
                    </pic:cNvPicPr>
                  </pic:nvPicPr>
                  <pic:blipFill>
                    <a:blip r:embed="rId13">
                      <a:lum bright="-6000"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000" cy="13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76" w:rsidRDefault="00477407" w:rsidP="00885C6B">
      <w:pPr>
        <w:spacing w:after="0" w:line="240" w:lineRule="auto"/>
        <w:ind w:left="330" w:hangingChars="150" w:hanging="330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4351655</wp:posOffset>
            </wp:positionH>
            <wp:positionV relativeFrom="paragraph">
              <wp:posOffset>27305</wp:posOffset>
            </wp:positionV>
            <wp:extent cx="1456055" cy="1379220"/>
            <wp:effectExtent l="0" t="0" r="10795" b="1143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737280" name="图片 6"/>
                    <pic:cNvPicPr>
                      <a:picLocks noChangeAspect="1"/>
                    </pic:cNvPicPr>
                  </pic:nvPicPr>
                  <pic:blipFill>
                    <a:blip r:embed="rId14">
                      <a:lum bright="-6000"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9</w:t>
      </w:r>
      <w:r>
        <w:rPr>
          <w:rFonts w:ascii="Times New Roman" w:eastAsia="宋体" w:hAnsi="Times New Roman" w:cs="Times New Roman"/>
          <w:sz w:val="21"/>
          <w:szCs w:val="21"/>
        </w:rPr>
        <w:t>．分别由甲、乙两种物质制成的不同物体，其质量与体积的关系如图</w:t>
      </w: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/>
          <w:sz w:val="21"/>
          <w:szCs w:val="21"/>
        </w:rPr>
        <w:t>所示。分析图象可知，两种物质的密度之比</w:t>
      </w:r>
      <w:r>
        <w:rPr>
          <w:rFonts w:ascii="Times New Roman" w:eastAsia="宋体" w:hAnsi="Times New Roman" w:cs="Times New Roman"/>
          <w:sz w:val="21"/>
          <w:szCs w:val="21"/>
        </w:rPr>
        <w:t>ρ</w:t>
      </w:r>
      <w:r>
        <w:rPr>
          <w:rFonts w:ascii="Times New Roman" w:eastAsia="宋体" w:hAnsi="Times New Roman" w:cs="Times New Roman" w:hint="eastAsia"/>
          <w:sz w:val="21"/>
          <w:szCs w:val="21"/>
          <w:vertAlign w:val="subscript"/>
        </w:rPr>
        <w:t>甲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>ρ</w:t>
      </w:r>
      <w:r>
        <w:rPr>
          <w:rFonts w:ascii="Times New Roman" w:eastAsia="宋体" w:hAnsi="Times New Roman" w:cs="Times New Roman" w:hint="eastAsia"/>
          <w:sz w:val="21"/>
          <w:szCs w:val="21"/>
          <w:vertAlign w:val="subscript"/>
        </w:rPr>
        <w:t>乙</w:t>
      </w:r>
      <w:r>
        <w:rPr>
          <w:rFonts w:ascii="Times New Roman" w:eastAsia="宋体" w:hAnsi="Times New Roman" w:cs="Times New Roman"/>
          <w:sz w:val="21"/>
          <w:szCs w:val="21"/>
        </w:rPr>
        <w:t>为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 xml:space="preserve">1 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 xml:space="preserve">1 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8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</w:p>
    <w:p w:rsidR="00CE4B76" w:rsidRDefault="00477407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10</w:t>
      </w:r>
      <w:r>
        <w:rPr>
          <w:rFonts w:ascii="Times New Roman" w:eastAsia="宋体" w:hAnsi="Times New Roman" w:cs="Times New Roman"/>
          <w:sz w:val="21"/>
          <w:szCs w:val="21"/>
        </w:rPr>
        <w:t>．人们认识事物，往往要对事物进行比较，从而引入相应的物理量。下列说法中错误的是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．为了比较物体的长短，引入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长度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的物理量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．为了比较物体的大小，引入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质量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的物理量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．为了比较物体运动快慢，引入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速度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的物理量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．为了比较物体冷热程度，引入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温度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的物理量</w:t>
      </w:r>
    </w:p>
    <w:p w:rsidR="00CE4B76" w:rsidRDefault="00477407" w:rsidP="00885C6B">
      <w:pPr>
        <w:spacing w:after="0" w:line="240" w:lineRule="auto"/>
        <w:ind w:left="316" w:hangingChars="150" w:hanging="316"/>
        <w:rPr>
          <w:rFonts w:ascii="Times New Roman" w:eastAsia="宋体" w:hAnsi="Times New Roman" w:cs="Times New Roman"/>
          <w:b/>
          <w:bCs/>
          <w:sz w:val="21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 w:val="21"/>
          <w:szCs w:val="21"/>
        </w:rPr>
        <w:t>二、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多项选择题（本大题共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3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小题，每小题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3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9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分。每小题给出的四个选项中，均有多个选项符合题意，全部选对的得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3 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分，选对但不全的得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1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分，不选或选错的得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0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分。请把符合题意的选项序号填在下面的表格中）</w:t>
      </w:r>
    </w:p>
    <w:p w:rsidR="00CE4B76" w:rsidRDefault="00477407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．红外线、紫外线与我们的生活密切相关。图</w:t>
      </w:r>
      <w:r>
        <w:rPr>
          <w:rFonts w:ascii="Times New Roman" w:eastAsia="宋体" w:hAnsi="Times New Roman" w:cs="Times New Roman"/>
          <w:sz w:val="21"/>
          <w:szCs w:val="21"/>
        </w:rPr>
        <w:t>7</w:t>
      </w:r>
      <w:r>
        <w:rPr>
          <w:rFonts w:ascii="Times New Roman" w:eastAsia="宋体" w:hAnsi="Times New Roman" w:cs="Times New Roman"/>
          <w:sz w:val="21"/>
          <w:szCs w:val="21"/>
        </w:rPr>
        <w:t>所示用具中，利用红外线工作的是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noProof/>
        </w:rPr>
        <w:drawing>
          <wp:inline distT="0" distB="0" distL="0" distR="0">
            <wp:extent cx="5285105" cy="1437640"/>
            <wp:effectExtent l="0" t="0" r="10795" b="1016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46137" name="图片 7"/>
                    <pic:cNvPicPr>
                      <a:picLocks noChangeAspect="1"/>
                    </pic:cNvPicPr>
                  </pic:nvPicPr>
                  <pic:blipFill>
                    <a:blip r:embed="rId15">
                      <a:lum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714" cy="14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76" w:rsidRDefault="00477407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lastRenderedPageBreak/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4162425</wp:posOffset>
            </wp:positionH>
            <wp:positionV relativeFrom="paragraph">
              <wp:posOffset>-8526780</wp:posOffset>
            </wp:positionV>
            <wp:extent cx="1647190" cy="1218565"/>
            <wp:effectExtent l="0" t="0" r="10160" b="635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04174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47619" cy="121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12</w:t>
      </w:r>
      <w:r>
        <w:rPr>
          <w:rFonts w:ascii="Times New Roman" w:eastAsia="宋体" w:hAnsi="Times New Roman" w:cs="Times New Roman"/>
          <w:sz w:val="21"/>
          <w:szCs w:val="21"/>
        </w:rPr>
        <w:t>．冰雕是一种以冰为材料来雕刻的艺术形式。如图</w:t>
      </w:r>
      <w:r>
        <w:rPr>
          <w:rFonts w:ascii="Times New Roman" w:eastAsia="宋体" w:hAnsi="Times New Roman" w:cs="Times New Roman"/>
          <w:sz w:val="21"/>
          <w:szCs w:val="21"/>
        </w:rPr>
        <w:t>8</w:t>
      </w:r>
      <w:r>
        <w:rPr>
          <w:rFonts w:ascii="Times New Roman" w:eastAsia="宋体" w:hAnsi="Times New Roman" w:cs="Times New Roman"/>
          <w:sz w:val="21"/>
          <w:szCs w:val="21"/>
        </w:rPr>
        <w:t>所示，在艺术家用特制的刀具将一块实心冰块雕刻成一件艺术品的过程中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．冰块的质量变小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．冰块的质量不变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．冰的密度变小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．冰的密度不变</w:t>
      </w:r>
    </w:p>
    <w:p w:rsidR="00CE4B76" w:rsidRDefault="00477407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13</w:t>
      </w:r>
      <w:r>
        <w:rPr>
          <w:rFonts w:ascii="Times New Roman" w:eastAsia="宋体" w:hAnsi="Times New Roman" w:cs="Times New Roman"/>
          <w:sz w:val="21"/>
          <w:szCs w:val="21"/>
        </w:rPr>
        <w:t>．小明在探宄凸透镜成像规律时，将焦距为</w:t>
      </w:r>
      <w:r>
        <w:rPr>
          <w:rFonts w:ascii="Times New Roman" w:eastAsia="宋体" w:hAnsi="Times New Roman" w:cs="Times New Roman"/>
          <w:sz w:val="21"/>
          <w:szCs w:val="21"/>
        </w:rPr>
        <w:t>10cm</w:t>
      </w:r>
      <w:r>
        <w:rPr>
          <w:rFonts w:ascii="Times New Roman" w:eastAsia="宋体" w:hAnsi="Times New Roman" w:cs="Times New Roman"/>
          <w:sz w:val="21"/>
          <w:szCs w:val="21"/>
        </w:rPr>
        <w:t>的凸透镜甲固定在光具座上</w:t>
      </w:r>
      <w:r>
        <w:rPr>
          <w:rFonts w:ascii="Times New Roman" w:eastAsia="宋体" w:hAnsi="Times New Roman" w:cs="Times New Roman"/>
          <w:sz w:val="21"/>
          <w:szCs w:val="21"/>
        </w:rPr>
        <w:t>50cm</w:t>
      </w:r>
      <w:r>
        <w:rPr>
          <w:rFonts w:ascii="Times New Roman" w:eastAsia="宋体" w:hAnsi="Times New Roman" w:cs="Times New Roman"/>
          <w:sz w:val="21"/>
          <w:szCs w:val="21"/>
        </w:rPr>
        <w:t>刻线处，将点燃的蜡烛放置在光具座上</w:t>
      </w:r>
      <w:r>
        <w:rPr>
          <w:rFonts w:ascii="Times New Roman" w:eastAsia="宋体" w:hAnsi="Times New Roman" w:cs="Times New Roman"/>
          <w:sz w:val="21"/>
          <w:szCs w:val="21"/>
        </w:rPr>
        <w:t>35cm</w:t>
      </w:r>
      <w:r>
        <w:rPr>
          <w:rFonts w:ascii="Times New Roman" w:eastAsia="宋体" w:hAnsi="Times New Roman" w:cs="Times New Roman"/>
          <w:sz w:val="21"/>
          <w:szCs w:val="21"/>
        </w:rPr>
        <w:t>刻线处，移动光屏到</w:t>
      </w:r>
      <w:r>
        <w:rPr>
          <w:rFonts w:ascii="Times New Roman" w:eastAsia="宋体" w:hAnsi="Times New Roman" w:cs="Times New Roman"/>
          <w:sz w:val="21"/>
          <w:szCs w:val="21"/>
        </w:rPr>
        <w:t>80cm</w:t>
      </w:r>
      <w:r>
        <w:rPr>
          <w:rFonts w:ascii="Times New Roman" w:eastAsia="宋体" w:hAnsi="Times New Roman" w:cs="Times New Roman"/>
          <w:sz w:val="21"/>
          <w:szCs w:val="21"/>
        </w:rPr>
        <w:t>处，烛焰在光屏上成清晰的像，如图</w:t>
      </w:r>
      <w:r>
        <w:rPr>
          <w:rFonts w:ascii="Times New Roman" w:eastAsia="宋体" w:hAnsi="Times New Roman" w:cs="Times New Roman"/>
          <w:sz w:val="21"/>
          <w:szCs w:val="21"/>
        </w:rPr>
        <w:t>9</w:t>
      </w:r>
      <w:r>
        <w:rPr>
          <w:rFonts w:ascii="Times New Roman" w:eastAsia="宋体" w:hAnsi="Times New Roman" w:cs="Times New Roman"/>
          <w:sz w:val="21"/>
          <w:szCs w:val="21"/>
        </w:rPr>
        <w:t>所示：之后他保持蜡烛的位置不变，将凸透镜甲换成焦距为</w:t>
      </w:r>
      <w:r>
        <w:rPr>
          <w:rFonts w:ascii="Times New Roman" w:eastAsia="宋体" w:hAnsi="Times New Roman" w:cs="Times New Roman"/>
          <w:sz w:val="21"/>
          <w:szCs w:val="21"/>
        </w:rPr>
        <w:t xml:space="preserve"> 5cm</w:t>
      </w:r>
      <w:r>
        <w:rPr>
          <w:rFonts w:ascii="Times New Roman" w:eastAsia="宋体" w:hAnsi="Times New Roman" w:cs="Times New Roman"/>
          <w:sz w:val="21"/>
          <w:szCs w:val="21"/>
        </w:rPr>
        <w:t>的凸透镜乙并保持位置不变，移动光屏使在光屏上再次成烛焰清晰的像。则对于这两次成像实验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．利用凸透镜甲，在屏上得到的是倒立、缩小的像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．利用凸透镜甲，在屏上得到的是倒立、放大的像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．利用凸透镜乙成像时，像距大于</w:t>
      </w:r>
      <w:r>
        <w:rPr>
          <w:rFonts w:ascii="Times New Roman" w:eastAsia="宋体" w:hAnsi="Times New Roman" w:cs="Times New Roman"/>
          <w:sz w:val="21"/>
          <w:szCs w:val="21"/>
        </w:rPr>
        <w:t>30cm</w:t>
      </w:r>
    </w:p>
    <w:p w:rsidR="00CE4B76" w:rsidRDefault="00477407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．利用</w:t>
      </w:r>
      <w:r>
        <w:rPr>
          <w:rFonts w:ascii="Times New Roman" w:eastAsia="宋体" w:hAnsi="Times New Roman" w:cs="Times New Roman"/>
          <w:sz w:val="21"/>
          <w:szCs w:val="21"/>
        </w:rPr>
        <w:t>凸透镜乙成像时，像距小于</w:t>
      </w:r>
      <w:r>
        <w:rPr>
          <w:rFonts w:ascii="Times New Roman" w:eastAsia="宋体" w:hAnsi="Times New Roman" w:cs="Times New Roman"/>
          <w:sz w:val="21"/>
          <w:szCs w:val="21"/>
        </w:rPr>
        <w:t>30cm</w:t>
      </w:r>
    </w:p>
    <w:p w:rsidR="00CE4B76" w:rsidRDefault="00477407">
      <w:pPr>
        <w:spacing w:after="0" w:line="240" w:lineRule="auto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4382135" cy="1499235"/>
            <wp:effectExtent l="0" t="0" r="18415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863038" name="图片 9"/>
                    <pic:cNvPicPr>
                      <a:picLocks noChangeAspect="1"/>
                    </pic:cNvPicPr>
                  </pic:nvPicPr>
                  <pic:blipFill>
                    <a:blip r:embed="rId17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13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b/>
          <w:bCs/>
          <w:sz w:val="21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 w:val="21"/>
          <w:szCs w:val="21"/>
        </w:rPr>
        <w:t>三、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填空题（本大题共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6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小题，每小题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4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24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分）</w:t>
      </w:r>
    </w:p>
    <w:p w:rsidR="00CE4B76" w:rsidRDefault="00477407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/>
          <w:sz w:val="21"/>
          <w:szCs w:val="21"/>
        </w:rPr>
        <w:t>．真空中的光速是宇宙间最大速度，其值大约是</w:t>
      </w:r>
      <w:r>
        <w:rPr>
          <w:rFonts w:ascii="Times New Roman" w:eastAsia="宋体" w:hAnsi="Times New Roman" w:cs="Times New Roman"/>
          <w:sz w:val="21"/>
          <w:szCs w:val="21"/>
        </w:rPr>
        <w:t>__________m /s</w:t>
      </w:r>
      <w:r>
        <w:rPr>
          <w:rFonts w:ascii="Times New Roman" w:eastAsia="宋体" w:hAnsi="Times New Roman" w:cs="Times New Roman"/>
          <w:sz w:val="21"/>
          <w:szCs w:val="21"/>
        </w:rPr>
        <w:t>；水是一种常见的液体，</w:t>
      </w: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其密度通常认为是</w:t>
      </w:r>
      <w:r>
        <w:rPr>
          <w:rFonts w:ascii="Times New Roman" w:eastAsia="宋体" w:hAnsi="Times New Roman" w:cs="Times New Roman"/>
          <w:sz w:val="21"/>
          <w:szCs w:val="21"/>
        </w:rPr>
        <w:t>__________g/cm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CE4B76" w:rsidRDefault="00477407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．新年联欢会上，小明演奏吉他前先要调节琴弦的松紧。这样做的目的是改变琴弦振动的</w:t>
      </w:r>
      <w:r>
        <w:rPr>
          <w:rFonts w:ascii="Times New Roman" w:eastAsia="宋体" w:hAnsi="Times New Roman" w:cs="Times New Roman"/>
          <w:sz w:val="21"/>
          <w:szCs w:val="21"/>
        </w:rPr>
        <w:t>_______</w:t>
      </w:r>
      <w:r>
        <w:rPr>
          <w:rFonts w:ascii="Times New Roman" w:eastAsia="宋体" w:hAnsi="Times New Roman" w:cs="Times New Roman"/>
          <w:sz w:val="21"/>
          <w:szCs w:val="21"/>
        </w:rPr>
        <w:t>（选填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频率</w:t>
      </w:r>
      <w:r>
        <w:rPr>
          <w:rFonts w:ascii="Times New Roman" w:eastAsia="宋体" w:hAnsi="Times New Roman" w:cs="Times New Roman"/>
          <w:sz w:val="21"/>
          <w:szCs w:val="21"/>
        </w:rPr>
        <w:t>”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幅度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），从而改变声音的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（选填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响度</w:t>
      </w:r>
      <w:r>
        <w:rPr>
          <w:rFonts w:ascii="Times New Roman" w:eastAsia="宋体" w:hAnsi="Times New Roman" w:cs="Times New Roman"/>
          <w:sz w:val="21"/>
          <w:szCs w:val="21"/>
        </w:rPr>
        <w:t>”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音调</w:t>
      </w:r>
      <w:r>
        <w:rPr>
          <w:rFonts w:ascii="Times New Roman" w:eastAsia="宋体" w:hAnsi="Times New Roman" w:cs="Times New Roman"/>
          <w:sz w:val="21"/>
          <w:szCs w:val="21"/>
        </w:rPr>
        <w:t>”</w:t>
      </w:r>
      <w:r>
        <w:rPr>
          <w:rFonts w:ascii="Times New Roman" w:eastAsia="宋体" w:hAnsi="Times New Roman" w:cs="Times New Roman" w:hint="eastAsia"/>
          <w:sz w:val="21"/>
          <w:szCs w:val="21"/>
        </w:rPr>
        <w:t>）。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16</w:t>
      </w:r>
      <w:r>
        <w:rPr>
          <w:rFonts w:ascii="Times New Roman" w:eastAsia="宋体" w:hAnsi="Times New Roman" w:cs="Times New Roman"/>
          <w:sz w:val="21"/>
          <w:szCs w:val="21"/>
        </w:rPr>
        <w:t>．盛夏时节，图</w:t>
      </w:r>
      <w:r>
        <w:rPr>
          <w:rFonts w:ascii="Times New Roman" w:eastAsia="宋体" w:hAnsi="Times New Roman" w:cs="Times New Roman"/>
          <w:sz w:val="21"/>
          <w:szCs w:val="21"/>
        </w:rPr>
        <w:t>10</w:t>
      </w:r>
      <w:r>
        <w:rPr>
          <w:rFonts w:ascii="Times New Roman" w:eastAsia="宋体" w:hAnsi="Times New Roman" w:cs="Times New Roman"/>
          <w:sz w:val="21"/>
          <w:szCs w:val="21"/>
        </w:rPr>
        <w:t>所示的城市环卫洒水车将水洒到柏油路面后，过一会儿水就会消失。</w:t>
      </w:r>
    </w:p>
    <w:p w:rsidR="00CE4B76" w:rsidRDefault="00477407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在此过程中发生的物态变化是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，发生此变化需要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热。</w:t>
      </w:r>
      <w:r>
        <w:rPr>
          <w:rFonts w:ascii="Times New Roman" w:eastAsia="宋体" w:hAnsi="Times New Roman" w:cs="Times New Roman"/>
          <w:sz w:val="21"/>
          <w:szCs w:val="21"/>
        </w:rPr>
        <w:tab/>
        <w:t xml:space="preserve"> </w:t>
      </w:r>
    </w:p>
    <w:p w:rsidR="00CE4B76" w:rsidRDefault="00477407">
      <w:pPr>
        <w:spacing w:after="0" w:line="240" w:lineRule="auto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1961515" cy="1094740"/>
            <wp:effectExtent l="0" t="0" r="635" b="1016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373889" name="图片 10"/>
                    <pic:cNvPicPr>
                      <a:picLocks noChangeAspect="1"/>
                    </pic:cNvPicPr>
                  </pic:nvPicPr>
                  <pic:blipFill>
                    <a:blip r:embed="rId18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905" cy="109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76" w:rsidRDefault="00477407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17</w:t>
      </w:r>
      <w:r>
        <w:rPr>
          <w:rFonts w:ascii="Times New Roman" w:eastAsia="宋体" w:hAnsi="Times New Roman" w:cs="Times New Roman"/>
          <w:sz w:val="21"/>
          <w:szCs w:val="21"/>
        </w:rPr>
        <w:t>．某种物质在熔化过程中温度随时间变化的图象如图</w:t>
      </w:r>
      <w:r>
        <w:rPr>
          <w:rFonts w:ascii="Times New Roman" w:eastAsia="宋体" w:hAnsi="Times New Roman" w:cs="Times New Roman"/>
          <w:sz w:val="21"/>
          <w:szCs w:val="21"/>
        </w:rPr>
        <w:t>11</w:t>
      </w:r>
      <w:r>
        <w:rPr>
          <w:rFonts w:ascii="Times New Roman" w:eastAsia="宋体" w:hAnsi="Times New Roman" w:cs="Times New Roman"/>
          <w:sz w:val="21"/>
          <w:szCs w:val="21"/>
        </w:rPr>
        <w:t>所示，该物质熔化过程对应图线中的</w:t>
      </w:r>
      <w:r>
        <w:rPr>
          <w:rFonts w:ascii="Times New Roman" w:eastAsia="宋体" w:hAnsi="Times New Roman" w:cs="Times New Roman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段（用图中字母表示），其熔点为</w:t>
      </w:r>
      <w:r>
        <w:rPr>
          <w:rFonts w:ascii="Times New Roman" w:eastAsia="宋体" w:hAnsi="Times New Roman" w:cs="Times New Roman"/>
          <w:sz w:val="21"/>
          <w:szCs w:val="21"/>
        </w:rPr>
        <w:t>_________℃</w:t>
      </w:r>
      <w:r>
        <w:rPr>
          <w:rFonts w:ascii="Times New Roman" w:eastAsia="宋体" w:hAnsi="Times New Roman" w:cs="Times New Roman"/>
          <w:sz w:val="21"/>
          <w:szCs w:val="21"/>
        </w:rPr>
        <w:t>。</w:t>
      </w:r>
    </w:p>
    <w:p w:rsidR="00CE4B76" w:rsidRDefault="00477407">
      <w:pPr>
        <w:spacing w:after="0" w:line="240" w:lineRule="auto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2942590" cy="1723390"/>
            <wp:effectExtent l="0" t="0" r="10160" b="1016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592044" name="图片 11"/>
                    <pic:cNvPicPr>
                      <a:picLocks noChangeAspect="1"/>
                    </pic:cNvPicPr>
                  </pic:nvPicPr>
                  <pic:blipFill>
                    <a:blip r:embed="rId19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857" cy="17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76" w:rsidRDefault="00477407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18</w:t>
      </w:r>
      <w:r>
        <w:rPr>
          <w:rFonts w:ascii="Times New Roman" w:eastAsia="宋体" w:hAnsi="Times New Roman" w:cs="Times New Roman"/>
          <w:sz w:val="21"/>
          <w:szCs w:val="21"/>
        </w:rPr>
        <w:t>．事实表明，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>~</w:t>
      </w:r>
      <w:r>
        <w:rPr>
          <w:rFonts w:ascii="Times New Roman" w:eastAsia="宋体" w:hAnsi="Times New Roman" w:cs="Times New Roman"/>
          <w:sz w:val="21"/>
          <w:szCs w:val="21"/>
        </w:rPr>
        <w:t>4 ℃</w:t>
      </w:r>
      <w:r>
        <w:rPr>
          <w:rFonts w:ascii="Times New Roman" w:eastAsia="宋体" w:hAnsi="Times New Roman" w:cs="Times New Roman"/>
          <w:sz w:val="21"/>
          <w:szCs w:val="21"/>
        </w:rPr>
        <w:t>的水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热缩冷涨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，由此可知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>~</w:t>
      </w:r>
      <w:r>
        <w:rPr>
          <w:rFonts w:ascii="Times New Roman" w:eastAsia="宋体" w:hAnsi="Times New Roman" w:cs="Times New Roman"/>
          <w:sz w:val="21"/>
          <w:szCs w:val="21"/>
        </w:rPr>
        <w:t>4 ℃</w:t>
      </w:r>
      <w:r>
        <w:rPr>
          <w:rFonts w:ascii="Times New Roman" w:eastAsia="宋体" w:hAnsi="Times New Roman" w:cs="Times New Roman"/>
          <w:sz w:val="21"/>
          <w:szCs w:val="21"/>
        </w:rPr>
        <w:t>的水中，</w:t>
      </w:r>
      <w:r>
        <w:rPr>
          <w:rFonts w:ascii="Times New Roman" w:eastAsia="宋体" w:hAnsi="Times New Roman" w:cs="Times New Roman" w:hint="eastAsia"/>
          <w:sz w:val="21"/>
          <w:szCs w:val="21"/>
        </w:rPr>
        <w:t>_</w:t>
      </w:r>
      <w:r>
        <w:rPr>
          <w:rFonts w:ascii="Times New Roman" w:eastAsia="宋体" w:hAnsi="Times New Roman" w:cs="Times New Roman"/>
          <w:sz w:val="21"/>
          <w:szCs w:val="21"/>
        </w:rPr>
        <w:t>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℃时水的密度</w:t>
      </w:r>
      <w:r>
        <w:rPr>
          <w:rFonts w:ascii="Times New Roman" w:eastAsia="宋体" w:hAnsi="Times New Roman" w:cs="Times New Roman"/>
          <w:sz w:val="21"/>
          <w:szCs w:val="21"/>
        </w:rPr>
        <w:t>度最小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  <w:r>
        <w:rPr>
          <w:rFonts w:ascii="Times New Roman" w:eastAsia="宋体" w:hAnsi="Times New Roman" w:cs="Times New Roman"/>
          <w:sz w:val="21"/>
          <w:szCs w:val="21"/>
        </w:rPr>
        <w:t>人体的密度跟水的密度差不多，质量</w:t>
      </w:r>
      <w:r>
        <w:rPr>
          <w:rFonts w:ascii="Times New Roman" w:eastAsia="宋体" w:hAnsi="Times New Roman" w:cs="Times New Roman"/>
          <w:sz w:val="21"/>
          <w:szCs w:val="21"/>
        </w:rPr>
        <w:t>50kg</w:t>
      </w:r>
      <w:r>
        <w:rPr>
          <w:rFonts w:ascii="Times New Roman" w:eastAsia="宋体" w:hAnsi="Times New Roman" w:cs="Times New Roman"/>
          <w:sz w:val="21"/>
          <w:szCs w:val="21"/>
        </w:rPr>
        <w:t>的中学生体积约为</w:t>
      </w:r>
      <w:r>
        <w:rPr>
          <w:rFonts w:ascii="Times New Roman" w:eastAsia="宋体" w:hAnsi="Times New Roman" w:cs="Times New Roman"/>
          <w:sz w:val="21"/>
          <w:szCs w:val="21"/>
        </w:rPr>
        <w:t>50</w:t>
      </w:r>
      <w:r>
        <w:rPr>
          <w:rFonts w:ascii="Times New Roman" w:eastAsia="宋体" w:hAnsi="Times New Roman" w:cs="Times New Roman" w:hint="eastAsia"/>
          <w:sz w:val="21"/>
          <w:szCs w:val="21"/>
        </w:rPr>
        <w:t>_</w:t>
      </w:r>
      <w:r>
        <w:rPr>
          <w:rFonts w:ascii="Times New Roman" w:eastAsia="宋体" w:hAnsi="Times New Roman" w:cs="Times New Roman"/>
          <w:sz w:val="21"/>
          <w:szCs w:val="21"/>
        </w:rPr>
        <w:t>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CE4B76" w:rsidRDefault="00477407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19</w:t>
      </w:r>
      <w:r>
        <w:rPr>
          <w:rFonts w:ascii="Times New Roman" w:eastAsia="宋体" w:hAnsi="Times New Roman" w:cs="Times New Roman"/>
          <w:sz w:val="21"/>
          <w:szCs w:val="21"/>
        </w:rPr>
        <w:t>．与凸透镜主光轴平行的光线经过透镜后会聚的情形如图</w:t>
      </w:r>
      <w:r>
        <w:rPr>
          <w:rFonts w:ascii="Times New Roman" w:eastAsia="宋体" w:hAnsi="Times New Roman" w:cs="Times New Roman"/>
          <w:sz w:val="21"/>
          <w:szCs w:val="21"/>
        </w:rPr>
        <w:t>12</w:t>
      </w:r>
      <w:r>
        <w:rPr>
          <w:rFonts w:ascii="Times New Roman" w:eastAsia="宋体" w:hAnsi="Times New Roman" w:cs="Times New Roman"/>
          <w:sz w:val="21"/>
          <w:szCs w:val="21"/>
        </w:rPr>
        <w:t>所示，可知</w:t>
      </w:r>
      <w:r>
        <w:rPr>
          <w:rFonts w:ascii="Times New Roman" w:eastAsia="宋体" w:hAnsi="Times New Roman" w:cs="Times New Roman"/>
          <w:sz w:val="21"/>
          <w:szCs w:val="21"/>
        </w:rPr>
        <w:t>该透镜的焦距为</w:t>
      </w:r>
      <w:r>
        <w:rPr>
          <w:rFonts w:ascii="Times New Roman" w:eastAsia="宋体" w:hAnsi="Times New Roman" w:cs="Times New Roman" w:hint="eastAsia"/>
          <w:sz w:val="21"/>
          <w:szCs w:val="21"/>
        </w:rPr>
        <w:t>_</w:t>
      </w:r>
      <w:r>
        <w:rPr>
          <w:rFonts w:ascii="Times New Roman" w:eastAsia="宋体" w:hAnsi="Times New Roman" w:cs="Times New Roman"/>
          <w:sz w:val="21"/>
          <w:szCs w:val="21"/>
        </w:rPr>
        <w:t>_______cm</w:t>
      </w:r>
      <w:r>
        <w:rPr>
          <w:rFonts w:ascii="Times New Roman" w:eastAsia="宋体" w:hAnsi="Times New Roman" w:cs="Times New Roman"/>
          <w:sz w:val="21"/>
          <w:szCs w:val="21"/>
        </w:rPr>
        <w:t>；如果把点燃的蜡烛放在距离该透镜</w:t>
      </w:r>
      <w:r>
        <w:rPr>
          <w:rFonts w:ascii="Times New Roman" w:eastAsia="宋体" w:hAnsi="Times New Roman" w:cs="Times New Roman"/>
          <w:sz w:val="21"/>
          <w:szCs w:val="21"/>
        </w:rPr>
        <w:t>28cm</w:t>
      </w:r>
      <w:r>
        <w:rPr>
          <w:rFonts w:ascii="Times New Roman" w:eastAsia="宋体" w:hAnsi="Times New Roman" w:cs="Times New Roman"/>
          <w:sz w:val="21"/>
          <w:szCs w:val="21"/>
        </w:rPr>
        <w:t>处，则在透镜另一侧的光屏上能承接到烛焰的像，该成像规律应用于</w:t>
      </w:r>
      <w:r>
        <w:rPr>
          <w:rFonts w:ascii="Times New Roman" w:eastAsia="宋体" w:hAnsi="Times New Roman" w:cs="Times New Roman" w:hint="eastAsia"/>
          <w:sz w:val="21"/>
          <w:szCs w:val="21"/>
        </w:rPr>
        <w:t>_</w:t>
      </w:r>
      <w:r>
        <w:rPr>
          <w:rFonts w:ascii="Times New Roman" w:eastAsia="宋体" w:hAnsi="Times New Roman" w:cs="Times New Roman"/>
          <w:sz w:val="21"/>
          <w:szCs w:val="21"/>
        </w:rPr>
        <w:t>_______</w:t>
      </w:r>
      <w:r>
        <w:rPr>
          <w:rFonts w:ascii="Times New Roman" w:eastAsia="宋体" w:hAnsi="Times New Roman" w:cs="Times New Roman"/>
          <w:sz w:val="21"/>
          <w:szCs w:val="21"/>
        </w:rPr>
        <w:t>（选填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放大镜</w:t>
      </w:r>
      <w:r>
        <w:rPr>
          <w:rFonts w:ascii="Times New Roman" w:eastAsia="宋体" w:hAnsi="Times New Roman" w:cs="Times New Roman"/>
          <w:sz w:val="21"/>
          <w:szCs w:val="21"/>
        </w:rPr>
        <w:t>” “</w:t>
      </w:r>
      <w:r>
        <w:rPr>
          <w:rFonts w:ascii="Times New Roman" w:eastAsia="宋体" w:hAnsi="Times New Roman" w:cs="Times New Roman"/>
          <w:sz w:val="21"/>
          <w:szCs w:val="21"/>
        </w:rPr>
        <w:t>投影仪</w:t>
      </w:r>
      <w:r>
        <w:rPr>
          <w:rFonts w:ascii="Times New Roman" w:eastAsia="宋体" w:hAnsi="Times New Roman" w:cs="Times New Roman"/>
          <w:sz w:val="21"/>
          <w:szCs w:val="21"/>
        </w:rPr>
        <w:t xml:space="preserve">” 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照相机</w:t>
      </w:r>
      <w:r>
        <w:rPr>
          <w:rFonts w:ascii="Times New Roman" w:eastAsia="宋体" w:hAnsi="Times New Roman" w:cs="Times New Roman"/>
          <w:sz w:val="21"/>
          <w:szCs w:val="21"/>
        </w:rPr>
        <w:t>”</w:t>
      </w:r>
      <w:r>
        <w:rPr>
          <w:rFonts w:ascii="Times New Roman" w:eastAsia="宋体" w:hAnsi="Times New Roman" w:cs="Times New Roman"/>
          <w:sz w:val="21"/>
          <w:szCs w:val="21"/>
        </w:rPr>
        <w:t>）。</w:t>
      </w:r>
    </w:p>
    <w:p w:rsidR="00CE4B76" w:rsidRDefault="00477407">
      <w:pPr>
        <w:spacing w:after="0" w:line="240" w:lineRule="auto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2866390" cy="1351915"/>
            <wp:effectExtent l="0" t="0" r="1016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995086" name="图片 12"/>
                    <pic:cNvPicPr>
                      <a:picLocks noChangeAspect="1"/>
                    </pic:cNvPicPr>
                  </pic:nvPicPr>
                  <pic:blipFill>
                    <a:blip r:embed="rId20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667" cy="135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76" w:rsidRDefault="00477407" w:rsidP="00885C6B">
      <w:pPr>
        <w:spacing w:after="0" w:line="240" w:lineRule="auto"/>
        <w:ind w:left="316" w:hangingChars="150" w:hanging="316"/>
        <w:rPr>
          <w:rFonts w:ascii="Times New Roman" w:eastAsia="宋体" w:hAnsi="Times New Roman" w:cs="Times New Roman"/>
          <w:b/>
          <w:bCs/>
          <w:sz w:val="21"/>
          <w:szCs w:val="21"/>
        </w:rPr>
      </w:pPr>
      <w:r>
        <w:rPr>
          <w:rFonts w:ascii="Times New Roman" w:eastAsia="宋体" w:hAnsi="Times New Roman" w:cs="Times New Roman"/>
          <w:b/>
          <w:bCs/>
          <w:sz w:val="21"/>
          <w:szCs w:val="21"/>
        </w:rPr>
        <w:t>四、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综合题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（本大题共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6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小题，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37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分。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解题中要求有必要的分析和说明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，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计算题还要有</w:t>
      </w:r>
      <w:r>
        <w:rPr>
          <w:rFonts w:ascii="Times New Roman" w:eastAsia="宋体" w:hAnsi="Times New Roman" w:cs="Times New Roman"/>
          <w:sz w:val="21"/>
          <w:szCs w:val="21"/>
        </w:rPr>
        <w:t>公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式及数据代入过程，结果要有数值和单位）</w:t>
      </w:r>
    </w:p>
    <w:p w:rsidR="00CE4B76" w:rsidRDefault="00477407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20</w:t>
      </w:r>
      <w:r>
        <w:rPr>
          <w:rFonts w:ascii="Times New Roman" w:eastAsia="宋体" w:hAnsi="Times New Roman" w:cs="Times New Roman"/>
          <w:sz w:val="21"/>
          <w:szCs w:val="21"/>
        </w:rPr>
        <w:t>．（</w:t>
      </w: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/>
          <w:sz w:val="21"/>
          <w:szCs w:val="21"/>
        </w:rPr>
        <w:t>分）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请画出图</w:t>
      </w:r>
      <w:r>
        <w:rPr>
          <w:rFonts w:ascii="Times New Roman" w:eastAsia="宋体" w:hAnsi="Times New Roman" w:cs="Times New Roman"/>
          <w:sz w:val="21"/>
          <w:szCs w:val="21"/>
        </w:rPr>
        <w:t>13</w:t>
      </w:r>
      <w:r>
        <w:rPr>
          <w:rFonts w:ascii="Times New Roman" w:eastAsia="宋体" w:hAnsi="Times New Roman" w:cs="Times New Roman"/>
          <w:sz w:val="21"/>
          <w:szCs w:val="21"/>
        </w:rPr>
        <w:t>中两条光线</w:t>
      </w:r>
      <w:r>
        <w:rPr>
          <w:rFonts w:ascii="Times New Roman" w:eastAsia="宋体" w:hAnsi="Times New Roman" w:cs="Times New Roman" w:hint="eastAsia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O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BC</w:t>
      </w:r>
      <w:r>
        <w:rPr>
          <w:rFonts w:ascii="Times New Roman" w:eastAsia="宋体" w:hAnsi="Times New Roman" w:cs="Times New Roman"/>
          <w:sz w:val="21"/>
          <w:szCs w:val="21"/>
        </w:rPr>
        <w:t>所对应的出射光线或入射光线。</w:t>
      </w:r>
    </w:p>
    <w:p w:rsidR="00CE4B76" w:rsidRDefault="00477407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）如图</w:t>
      </w:r>
      <w:r>
        <w:rPr>
          <w:rFonts w:ascii="Times New Roman" w:eastAsia="宋体" w:hAnsi="Times New Roman" w:cs="Times New Roman"/>
          <w:sz w:val="21"/>
          <w:szCs w:val="21"/>
        </w:rPr>
        <w:t>14</w:t>
      </w:r>
      <w:r>
        <w:rPr>
          <w:rFonts w:ascii="Times New Roman" w:eastAsia="宋体" w:hAnsi="Times New Roman" w:cs="Times New Roman"/>
          <w:sz w:val="21"/>
          <w:szCs w:val="21"/>
        </w:rPr>
        <w:t>所示，从点光源</w:t>
      </w:r>
      <w:r>
        <w:rPr>
          <w:rFonts w:ascii="Times New Roman" w:eastAsia="宋体" w:hAnsi="Times New Roman" w:cs="Times New Roman"/>
          <w:sz w:val="21"/>
          <w:szCs w:val="21"/>
        </w:rPr>
        <w:t>S</w:t>
      </w:r>
      <w:r>
        <w:rPr>
          <w:rFonts w:ascii="Times New Roman" w:eastAsia="宋体" w:hAnsi="Times New Roman" w:cs="Times New Roman"/>
          <w:sz w:val="21"/>
          <w:szCs w:val="21"/>
        </w:rPr>
        <w:t>发出的一条光线射向平面镜，经平面镜反射后射向墙壁上的</w:t>
      </w:r>
      <w:r>
        <w:rPr>
          <w:rFonts w:ascii="Times New Roman" w:eastAsia="宋体" w:hAnsi="Times New Roman" w:cs="Times New Roman"/>
          <w:sz w:val="21"/>
          <w:szCs w:val="21"/>
        </w:rPr>
        <w:t>O</w:t>
      </w:r>
      <w:r>
        <w:rPr>
          <w:rFonts w:ascii="Times New Roman" w:eastAsia="宋体" w:hAnsi="Times New Roman" w:cs="Times New Roman"/>
          <w:sz w:val="21"/>
          <w:szCs w:val="21"/>
        </w:rPr>
        <w:t>点处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请作出这条入射光线并完成光路图。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5237480" cy="1380490"/>
            <wp:effectExtent l="0" t="0" r="1270" b="1016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290873" name="图片 13"/>
                    <pic:cNvPicPr>
                      <a:picLocks noChangeAspect="1"/>
                    </pic:cNvPicPr>
                  </pic:nvPicPr>
                  <pic:blipFill>
                    <a:blip r:embed="rId21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095" cy="138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76" w:rsidRDefault="00477407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21</w:t>
      </w:r>
      <w:r>
        <w:rPr>
          <w:rFonts w:ascii="Times New Roman" w:eastAsia="宋体" w:hAnsi="Times New Roman" w:cs="Times New Roman"/>
          <w:sz w:val="21"/>
          <w:szCs w:val="21"/>
        </w:rPr>
        <w:t>．（</w:t>
      </w: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/>
          <w:sz w:val="21"/>
          <w:szCs w:val="21"/>
        </w:rPr>
        <w:t>分）</w:t>
      </w:r>
    </w:p>
    <w:p w:rsidR="00CE4B76" w:rsidRDefault="00477407">
      <w:pPr>
        <w:spacing w:after="0" w:line="240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国庆假期，小明一家去河北某地自驾游，所行道路是高速公路。他收集了以下信息，内容如下表所示（注：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升</w:t>
      </w:r>
      <w:r>
        <w:rPr>
          <w:rFonts w:ascii="Times New Roman" w:eastAsia="宋体" w:hAnsi="Times New Roman" w:cs="Times New Roman" w:hint="eastAsia"/>
          <w:sz w:val="21"/>
          <w:szCs w:val="21"/>
        </w:rPr>
        <w:t>=</w:t>
      </w:r>
      <w:r>
        <w:rPr>
          <w:rFonts w:ascii="Times New Roman" w:eastAsia="宋体" w:hAnsi="Times New Roman" w:cs="Times New Roman"/>
          <w:sz w:val="21"/>
          <w:szCs w:val="21"/>
        </w:rPr>
        <w:t>分米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）。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6"/>
        <w:gridCol w:w="2096"/>
        <w:gridCol w:w="2096"/>
        <w:gridCol w:w="2096"/>
      </w:tblGrid>
      <w:tr w:rsidR="00CE4B76">
        <w:trPr>
          <w:trHeight w:val="383"/>
        </w:trPr>
        <w:tc>
          <w:tcPr>
            <w:tcW w:w="2096" w:type="dxa"/>
          </w:tcPr>
          <w:p w:rsidR="00CE4B76" w:rsidRDefault="00477407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平均车速</w:t>
            </w:r>
          </w:p>
        </w:tc>
        <w:tc>
          <w:tcPr>
            <w:tcW w:w="2096" w:type="dxa"/>
          </w:tcPr>
          <w:p w:rsidR="00CE4B76" w:rsidRDefault="00477407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100 km /h</w:t>
            </w:r>
          </w:p>
        </w:tc>
        <w:tc>
          <w:tcPr>
            <w:tcW w:w="2096" w:type="dxa"/>
          </w:tcPr>
          <w:p w:rsidR="00CE4B76" w:rsidRDefault="00477407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平均油耗</w:t>
            </w:r>
          </w:p>
        </w:tc>
        <w:tc>
          <w:tcPr>
            <w:tcW w:w="2096" w:type="dxa"/>
          </w:tcPr>
          <w:p w:rsidR="00CE4B76" w:rsidRDefault="00477407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8L / 100 km</w:t>
            </w:r>
          </w:p>
        </w:tc>
      </w:tr>
      <w:tr w:rsidR="00CE4B76">
        <w:trPr>
          <w:trHeight w:val="402"/>
        </w:trPr>
        <w:tc>
          <w:tcPr>
            <w:tcW w:w="2096" w:type="dxa"/>
          </w:tcPr>
          <w:p w:rsidR="00CE4B76" w:rsidRDefault="00477407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油价</w:t>
            </w:r>
          </w:p>
        </w:tc>
        <w:tc>
          <w:tcPr>
            <w:tcW w:w="2096" w:type="dxa"/>
          </w:tcPr>
          <w:p w:rsidR="00CE4B76" w:rsidRDefault="00477407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元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升</w:t>
            </w:r>
          </w:p>
        </w:tc>
        <w:tc>
          <w:tcPr>
            <w:tcW w:w="2096" w:type="dxa"/>
          </w:tcPr>
          <w:p w:rsidR="00CE4B76" w:rsidRDefault="00477407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汽油密度</w:t>
            </w:r>
          </w:p>
        </w:tc>
        <w:tc>
          <w:tcPr>
            <w:tcW w:w="2096" w:type="dxa"/>
          </w:tcPr>
          <w:p w:rsidR="00CE4B76" w:rsidRDefault="00477407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约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8× 10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3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kg / m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3</w:t>
            </w:r>
          </w:p>
        </w:tc>
      </w:tr>
    </w:tbl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家附近高速入口到旅游地高速出口所用时间为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 xml:space="preserve"> H</w:t>
      </w:r>
      <w:r>
        <w:rPr>
          <w:rFonts w:ascii="Times New Roman" w:eastAsia="宋体" w:hAnsi="Times New Roman" w:cs="Times New Roman"/>
          <w:sz w:val="21"/>
          <w:szCs w:val="21"/>
        </w:rPr>
        <w:t>，求这段高速的长度；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lastRenderedPageBreak/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）请计算他家这辆轿车通过这段路程大约用掉汽油多少千克？</w:t>
      </w:r>
    </w:p>
    <w:p w:rsidR="00CE4B76" w:rsidRDefault="00CE4B76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CE4B76" w:rsidRDefault="00CE4B76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CE4B76" w:rsidRDefault="00CE4B76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CE4B76" w:rsidRDefault="00CE4B76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CE4B76" w:rsidRDefault="00CE4B76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22</w:t>
      </w:r>
      <w:r>
        <w:rPr>
          <w:rFonts w:ascii="Times New Roman" w:eastAsia="宋体" w:hAnsi="Times New Roman" w:cs="Times New Roman"/>
          <w:sz w:val="21"/>
          <w:szCs w:val="21"/>
        </w:rPr>
        <w:t>．（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分）</w:t>
      </w:r>
    </w:p>
    <w:p w:rsidR="00CE4B76" w:rsidRDefault="00477407">
      <w:pPr>
        <w:spacing w:after="0" w:line="240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雨后晴朗的夜晚，为了不踩到地上的积水，在迎着月光走时，应避开地上发亮的地方；在背着月光走时，应避开地上发暗的地方。请你依据所学的物理知识简要解释。</w:t>
      </w: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</w:p>
    <w:p w:rsidR="00CE4B76" w:rsidRDefault="00CE4B76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CE4B76" w:rsidRDefault="00CE4B76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CE4B76" w:rsidRDefault="00CE4B76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CE4B76" w:rsidRDefault="00CE4B76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CE4B76" w:rsidRDefault="00CE4B76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23</w:t>
      </w:r>
      <w:r>
        <w:rPr>
          <w:rFonts w:ascii="Times New Roman" w:eastAsia="宋体" w:hAnsi="Times New Roman" w:cs="Times New Roman"/>
          <w:sz w:val="21"/>
          <w:szCs w:val="21"/>
        </w:rPr>
        <w:t>．（</w:t>
      </w: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/>
          <w:sz w:val="21"/>
          <w:szCs w:val="21"/>
        </w:rPr>
        <w:t>分）小明探</w:t>
      </w:r>
      <w:r>
        <w:rPr>
          <w:rFonts w:ascii="Times New Roman" w:eastAsia="宋体" w:hAnsi="Times New Roman" w:cs="Times New Roman" w:hint="eastAsia"/>
          <w:sz w:val="21"/>
          <w:szCs w:val="21"/>
        </w:rPr>
        <w:t>究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水沸腾时温度变化的特点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时所使用的实验装置如图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甲所示。</w:t>
      </w:r>
      <w:r>
        <w:rPr>
          <w:rFonts w:ascii="Times New Roman" w:eastAsia="宋体" w:hAnsi="Times New Roman" w:cs="Times New Roman"/>
          <w:sz w:val="21"/>
          <w:szCs w:val="21"/>
        </w:rPr>
        <w:t xml:space="preserve">  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）实验时，经过</w:t>
      </w:r>
      <w:r>
        <w:rPr>
          <w:rFonts w:ascii="Times New Roman" w:eastAsia="宋体" w:hAnsi="Times New Roman" w:cs="Times New Roman"/>
          <w:sz w:val="21"/>
          <w:szCs w:val="21"/>
        </w:rPr>
        <w:t>1min</w:t>
      </w:r>
      <w:r>
        <w:rPr>
          <w:rFonts w:ascii="Times New Roman" w:eastAsia="宋体" w:hAnsi="Times New Roman" w:cs="Times New Roman"/>
          <w:sz w:val="21"/>
          <w:szCs w:val="21"/>
        </w:rPr>
        <w:t>后温度计的示数如图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乙所示，请把此示数填入下面的表格。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5170805" cy="1761490"/>
            <wp:effectExtent l="0" t="0" r="10795" b="1016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649248" name="图片 14"/>
                    <pic:cNvPicPr>
                      <a:picLocks noChangeAspect="1"/>
                    </pic:cNvPicPr>
                  </pic:nvPicPr>
                  <pic:blipFill>
                    <a:blip r:embed="rId22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176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）请利用表格中的数据，用描点法在图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/>
          <w:sz w:val="21"/>
          <w:szCs w:val="21"/>
        </w:rPr>
        <w:t>中作出水的温度随加热时间变化的图象。</w:t>
      </w:r>
    </w:p>
    <w:p w:rsidR="00CE4B76" w:rsidRDefault="00477407">
      <w:pPr>
        <w:spacing w:after="0" w:line="240" w:lineRule="auto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2666365" cy="2552065"/>
            <wp:effectExtent l="0" t="0" r="63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387541" name="图片 15"/>
                    <pic:cNvPicPr>
                      <a:picLocks noChangeAspect="1"/>
                    </pic:cNvPicPr>
                  </pic:nvPicPr>
                  <pic:blipFill>
                    <a:blip r:embed="rId23">
                      <a:lum bright="-6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667" cy="255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）通过实验可知，水在沸腾时温度变化的特点是：</w:t>
      </w:r>
      <w:r>
        <w:rPr>
          <w:rFonts w:ascii="Times New Roman" w:eastAsia="宋体" w:hAnsi="Times New Roman" w:cs="Times New Roman" w:hint="eastAsia"/>
          <w:sz w:val="21"/>
          <w:szCs w:val="21"/>
        </w:rPr>
        <w:t>_</w:t>
      </w:r>
      <w:r>
        <w:rPr>
          <w:rFonts w:ascii="Times New Roman" w:eastAsia="宋体" w:hAnsi="Times New Roman" w:cs="Times New Roman"/>
          <w:sz w:val="21"/>
          <w:szCs w:val="21"/>
        </w:rPr>
        <w:t>_____________________</w:t>
      </w:r>
      <w:r>
        <w:rPr>
          <w:rFonts w:ascii="Times New Roman" w:eastAsia="宋体" w:hAnsi="Times New Roman" w:cs="Times New Roman"/>
          <w:sz w:val="21"/>
          <w:szCs w:val="21"/>
        </w:rPr>
        <w:t>_______________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CE4B76" w:rsidRDefault="00CE4B76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lastRenderedPageBreak/>
        <w:t>24</w:t>
      </w:r>
      <w:r>
        <w:rPr>
          <w:rFonts w:ascii="Times New Roman" w:eastAsia="宋体" w:hAnsi="Times New Roman" w:cs="Times New Roman"/>
          <w:sz w:val="21"/>
          <w:szCs w:val="21"/>
        </w:rPr>
        <w:t>．（</w:t>
      </w:r>
      <w:r>
        <w:rPr>
          <w:rFonts w:ascii="Times New Roman" w:eastAsia="宋体" w:hAnsi="Times New Roman" w:cs="Times New Roman"/>
          <w:sz w:val="21"/>
          <w:szCs w:val="21"/>
        </w:rPr>
        <w:t>7</w:t>
      </w:r>
      <w:r>
        <w:rPr>
          <w:rFonts w:ascii="Times New Roman" w:eastAsia="宋体" w:hAnsi="Times New Roman" w:cs="Times New Roman"/>
          <w:sz w:val="21"/>
          <w:szCs w:val="21"/>
        </w:rPr>
        <w:t>分）</w:t>
      </w:r>
    </w:p>
    <w:p w:rsidR="00CE4B76" w:rsidRDefault="00477407">
      <w:pPr>
        <w:spacing w:after="0" w:line="240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某物理兴趣小组为检测学校附近某条河的水质，测量了河水的密度。取样后，他们利用天平和量筒进行了测量，实验过程如下：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〖实验步骤〗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）用己调平衡的天平测出空烧杯的质量为</w:t>
      </w:r>
      <w:r>
        <w:rPr>
          <w:rFonts w:ascii="Times New Roman" w:eastAsia="宋体" w:hAnsi="Times New Roman" w:cs="Times New Roman"/>
          <w:sz w:val="21"/>
          <w:szCs w:val="21"/>
        </w:rPr>
        <w:t>30g</w:t>
      </w:r>
      <w:r>
        <w:rPr>
          <w:rFonts w:ascii="Times New Roman" w:eastAsia="宋体" w:hAnsi="Times New Roman" w:cs="Times New Roman"/>
          <w:sz w:val="21"/>
          <w:szCs w:val="21"/>
        </w:rPr>
        <w:t>；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）向烧杯中倒入适量的河水，测出烧杯和河水的总质量，如图</w:t>
      </w:r>
      <w:r>
        <w:rPr>
          <w:rFonts w:ascii="Times New Roman" w:eastAsia="宋体" w:hAnsi="Times New Roman" w:cs="Times New Roman"/>
          <w:sz w:val="21"/>
          <w:szCs w:val="21"/>
        </w:rPr>
        <w:t>] 7</w:t>
      </w:r>
      <w:r>
        <w:rPr>
          <w:rFonts w:ascii="Times New Roman" w:eastAsia="宋体" w:hAnsi="Times New Roman" w:cs="Times New Roman"/>
          <w:sz w:val="21"/>
          <w:szCs w:val="21"/>
        </w:rPr>
        <w:t>所示；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）将烧杯中的河水全部倒入量筒中，读出量筒中河水的体积，如图四所示。</w:t>
      </w:r>
    </w:p>
    <w:p w:rsidR="00CE4B76" w:rsidRDefault="00477407">
      <w:pPr>
        <w:spacing w:after="0" w:line="240" w:lineRule="auto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3894455" cy="2099945"/>
            <wp:effectExtent l="0" t="0" r="10795" b="146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334755" name="图片 16"/>
                    <pic:cNvPicPr>
                      <a:picLocks noChangeAspect="1"/>
                    </pic:cNvPicPr>
                  </pic:nvPicPr>
                  <pic:blipFill>
                    <a:blip r:embed="rId24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649" cy="21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〖实验数据处理〗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在下表中填入上述实验数据及计算结果。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CE4B76">
        <w:tc>
          <w:tcPr>
            <w:tcW w:w="1812" w:type="dxa"/>
            <w:vAlign w:val="center"/>
          </w:tcPr>
          <w:p w:rsidR="00CE4B76" w:rsidRDefault="0047740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烧杯的质量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/ g</w:t>
            </w:r>
          </w:p>
        </w:tc>
        <w:tc>
          <w:tcPr>
            <w:tcW w:w="1812" w:type="dxa"/>
            <w:vAlign w:val="center"/>
          </w:tcPr>
          <w:p w:rsidR="00CE4B76" w:rsidRDefault="0047740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烧杯与河水的质量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/ g</w:t>
            </w:r>
          </w:p>
        </w:tc>
        <w:tc>
          <w:tcPr>
            <w:tcW w:w="1812" w:type="dxa"/>
            <w:vAlign w:val="center"/>
          </w:tcPr>
          <w:p w:rsidR="00CE4B76" w:rsidRDefault="0047740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河水的质量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m /g</w:t>
            </w:r>
          </w:p>
        </w:tc>
        <w:tc>
          <w:tcPr>
            <w:tcW w:w="1812" w:type="dxa"/>
            <w:vAlign w:val="center"/>
          </w:tcPr>
          <w:p w:rsidR="00CE4B76" w:rsidRDefault="0047740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河水的体积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/ cm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812" w:type="dxa"/>
            <w:vAlign w:val="center"/>
          </w:tcPr>
          <w:p w:rsidR="00CE4B76" w:rsidRDefault="0047740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河水的密度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ρ / (g •cm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3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)</w:t>
            </w:r>
          </w:p>
        </w:tc>
      </w:tr>
      <w:tr w:rsidR="00CE4B76">
        <w:trPr>
          <w:trHeight w:val="772"/>
        </w:trPr>
        <w:tc>
          <w:tcPr>
            <w:tcW w:w="1812" w:type="dxa"/>
            <w:vAlign w:val="center"/>
          </w:tcPr>
          <w:p w:rsidR="00CE4B76" w:rsidRDefault="0047740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812" w:type="dxa"/>
            <w:vAlign w:val="center"/>
          </w:tcPr>
          <w:p w:rsidR="00CE4B76" w:rsidRDefault="00CE4B76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CE4B76" w:rsidRDefault="00CE4B76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CE4B76" w:rsidRDefault="00CE4B76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CE4B76" w:rsidRDefault="00CE4B76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</w:tbl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〖实验评估〗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按该实验方案测出的河水密度比实际值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（选填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偏大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偏小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），主要原因是</w:t>
      </w:r>
      <w:r>
        <w:rPr>
          <w:rFonts w:ascii="Times New Roman" w:eastAsia="宋体" w:hAnsi="Times New Roman" w:cs="Times New Roman"/>
          <w:sz w:val="21"/>
          <w:szCs w:val="21"/>
        </w:rPr>
        <w:t>______________________________________________________________________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25</w:t>
      </w:r>
      <w:r>
        <w:rPr>
          <w:rFonts w:ascii="Times New Roman" w:eastAsia="宋体" w:hAnsi="Times New Roman" w:cs="Times New Roman"/>
          <w:sz w:val="21"/>
          <w:szCs w:val="21"/>
        </w:rPr>
        <w:t>．（</w:t>
      </w:r>
      <w:r>
        <w:rPr>
          <w:rFonts w:ascii="Times New Roman" w:eastAsia="宋体" w:hAnsi="Times New Roman" w:cs="Times New Roman" w:hint="eastAsia"/>
          <w:sz w:val="21"/>
          <w:szCs w:val="21"/>
        </w:rPr>
        <w:t>7</w:t>
      </w:r>
      <w:r>
        <w:rPr>
          <w:rFonts w:ascii="Times New Roman" w:eastAsia="宋体" w:hAnsi="Times New Roman" w:cs="Times New Roman"/>
          <w:sz w:val="21"/>
          <w:szCs w:val="21"/>
        </w:rPr>
        <w:t>分）</w:t>
      </w:r>
    </w:p>
    <w:p w:rsidR="00CE4B76" w:rsidRDefault="00477407">
      <w:pPr>
        <w:spacing w:after="0" w:line="240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现有一大卷粗细均匀的细铜丝，小明想知道它的总长度，能够提供的器材如下：电子秤（量程足够大）、一把量程为</w:t>
      </w:r>
      <w:r>
        <w:rPr>
          <w:rFonts w:ascii="Times New Roman" w:eastAsia="宋体" w:hAnsi="Times New Roman" w:cs="Times New Roman"/>
          <w:sz w:val="21"/>
          <w:szCs w:val="21"/>
        </w:rPr>
        <w:t>10 cm</w:t>
      </w:r>
      <w:r>
        <w:rPr>
          <w:rFonts w:ascii="Times New Roman" w:eastAsia="宋体" w:hAnsi="Times New Roman" w:cs="Times New Roman"/>
          <w:sz w:val="21"/>
          <w:szCs w:val="21"/>
        </w:rPr>
        <w:t>的直尺、一支粗细均匀的铅笔。己知铜的密度为</w:t>
      </w:r>
      <w:r>
        <w:rPr>
          <w:rFonts w:ascii="Times New Roman" w:eastAsia="宋体" w:hAnsi="Times New Roman" w:cs="Times New Roman"/>
          <w:sz w:val="21"/>
          <w:szCs w:val="21"/>
        </w:rPr>
        <w:t>ρ</w:t>
      </w:r>
      <w:r>
        <w:rPr>
          <w:rFonts w:ascii="Times New Roman" w:eastAsia="宋体" w:hAnsi="Times New Roman" w:cs="Times New Roman" w:hint="eastAsia"/>
          <w:sz w:val="21"/>
          <w:szCs w:val="21"/>
          <w:vertAlign w:val="subscript"/>
        </w:rPr>
        <w:t>铜</w:t>
      </w:r>
      <w:r>
        <w:rPr>
          <w:rFonts w:ascii="Times New Roman" w:eastAsia="宋体" w:hAnsi="Times New Roman" w:cs="Times New Roman"/>
          <w:sz w:val="21"/>
          <w:szCs w:val="21"/>
        </w:rPr>
        <w:t>，请你利用上述器材帮助小明设计一个实验方案，在不剪断和不全部拉开这卷细铜丝的前提下，比较精确地测算出它的总长度。要求：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写出主要的实验步骤及所需测量的物理量（可以画图辅助说明）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</w:p>
    <w:p w:rsidR="00CE4B76" w:rsidRDefault="004774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）推导出这卷细铜丝长度的表达式（用己知量和测量量表示）。</w:t>
      </w:r>
    </w:p>
    <w:p w:rsidR="00CE4B76" w:rsidRDefault="00CE4B76">
      <w:pPr>
        <w:jc w:val="center"/>
      </w:pPr>
    </w:p>
    <w:sectPr w:rsidR="00CE4B76">
      <w:headerReference w:type="even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7" w:right="1418" w:bottom="1417" w:left="1418" w:header="851" w:footer="992" w:gutter="0"/>
      <w:cols w:space="0"/>
      <w:docGrid w:type="lines" w:linePitch="3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407" w:rsidRDefault="00477407">
      <w:pPr>
        <w:spacing w:after="0" w:line="240" w:lineRule="auto"/>
      </w:pPr>
      <w:r>
        <w:separator/>
      </w:r>
    </w:p>
  </w:endnote>
  <w:endnote w:type="continuationSeparator" w:id="0">
    <w:p w:rsidR="00477407" w:rsidRDefault="0047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76" w:rsidRDefault="00CE4B7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76" w:rsidRDefault="0047740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E4B76" w:rsidRDefault="00477407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885C6B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885C6B"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7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J8jCFYEAwAAzgYAAA4AAAAAAAAAAAAAAAAALgIAAGRycy9lMm9Eb2MueG1sUEsBAi0AFAAG&#10;AAgAAAAhAOcqirzWAAAABQEAAA8AAAAAAAAAAAAAAAAAXgUAAGRycy9kb3ducmV2LnhtbFBLBQYA&#10;AAAABAAEAPMAAABhBgAAAAA=&#10;" filled="f" fillcolor="white [3201]" stroked="f" strokeweight=".5pt">
              <v:textbox style="mso-fit-shape-to-text:t" inset="0,0,0,0">
                <w:txbxContent>
                  <w:p w:rsidR="00CE4B76" w:rsidRDefault="00477407">
                    <w:pPr>
                      <w:pStyle w:val="a3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885C6B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885C6B">
                      <w:rPr>
                        <w:noProof/>
                      </w:rP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76" w:rsidRDefault="00CE4B7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407" w:rsidRDefault="00477407">
      <w:pPr>
        <w:spacing w:after="0" w:line="240" w:lineRule="auto"/>
      </w:pPr>
      <w:r>
        <w:separator/>
      </w:r>
    </w:p>
  </w:footnote>
  <w:footnote w:type="continuationSeparator" w:id="0">
    <w:p w:rsidR="00477407" w:rsidRDefault="00477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76" w:rsidRDefault="00CE4B7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76" w:rsidRDefault="00CE4B7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/>
  <w:bordersDoNotSurroundFooter/>
  <w:defaultTabStop w:val="420"/>
  <w:drawingGridVerticalSpacing w:val="18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4A"/>
    <w:rsid w:val="00184631"/>
    <w:rsid w:val="001E4878"/>
    <w:rsid w:val="00416DB5"/>
    <w:rsid w:val="00477407"/>
    <w:rsid w:val="004C76E6"/>
    <w:rsid w:val="00885C6B"/>
    <w:rsid w:val="008C0A24"/>
    <w:rsid w:val="00A04C02"/>
    <w:rsid w:val="00BE5DE0"/>
    <w:rsid w:val="00C4084A"/>
    <w:rsid w:val="00CE4B76"/>
    <w:rsid w:val="00ED0F8C"/>
    <w:rsid w:val="00F57464"/>
    <w:rsid w:val="33AE5DA7"/>
    <w:rsid w:val="3A12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微软雅黑" w:eastAsia="微软雅黑" w:hAnsi="微软雅黑" w:cs="微软雅黑"/>
      <w:color w:val="000000"/>
      <w:kern w:val="2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rFonts w:ascii="微软雅黑" w:eastAsia="微软雅黑" w:hAnsi="微软雅黑" w:cs="微软雅黑"/>
      <w:color w:val="000000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微软雅黑" w:eastAsia="微软雅黑" w:hAnsi="微软雅黑" w:cs="微软雅黑"/>
      <w:color w:val="00000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85C6B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85C6B"/>
    <w:rPr>
      <w:rFonts w:ascii="微软雅黑" w:eastAsia="微软雅黑" w:hAnsi="微软雅黑" w:cs="微软雅黑"/>
      <w:color w:val="000000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微软雅黑" w:eastAsia="微软雅黑" w:hAnsi="微软雅黑" w:cs="微软雅黑"/>
      <w:color w:val="000000"/>
      <w:kern w:val="2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rFonts w:ascii="微软雅黑" w:eastAsia="微软雅黑" w:hAnsi="微软雅黑" w:cs="微软雅黑"/>
      <w:color w:val="000000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微软雅黑" w:eastAsia="微软雅黑" w:hAnsi="微软雅黑" w:cs="微软雅黑"/>
      <w:color w:val="00000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85C6B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85C6B"/>
    <w:rPr>
      <w:rFonts w:ascii="微软雅黑" w:eastAsia="微软雅黑" w:hAnsi="微软雅黑" w:cs="微软雅黑"/>
      <w:color w:val="000000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7</cp:revision>
  <dcterms:created xsi:type="dcterms:W3CDTF">2020-01-03T08:19:00Z</dcterms:created>
  <dcterms:modified xsi:type="dcterms:W3CDTF">2020-01-13T11:47:00Z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