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55" w:rsidRPr="00815E51" w:rsidRDefault="00D64055" w:rsidP="00815E51">
      <w:pPr>
        <w:pStyle w:val="a5"/>
        <w:ind w:firstLineChars="200" w:firstLine="640"/>
        <w:jc w:val="center"/>
        <w:rPr>
          <w:rFonts w:ascii="黑体" w:eastAsia="黑体" w:hAnsi="黑体" w:cs="宋体"/>
          <w:color w:val="E36C0A" w:themeColor="accent6" w:themeShade="BF"/>
          <w:sz w:val="32"/>
        </w:rPr>
      </w:pPr>
      <w:bookmarkStart w:id="0" w:name="_GoBack"/>
      <w:bookmarkEnd w:id="0"/>
      <w:r w:rsidRPr="00815E51">
        <w:rPr>
          <w:rFonts w:ascii="黑体" w:eastAsia="黑体" w:hAnsi="黑体" w:cs="宋体"/>
          <w:color w:val="E36C0A" w:themeColor="accent6" w:themeShade="BF"/>
          <w:sz w:val="32"/>
        </w:rPr>
        <w:t>13．6探究串、并联电路中的电压</w:t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训练连接电路的基本技能。</w:t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会使用电压表测量串、并联电路中的电压。</w:t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知道串、并联电路中的电压关系。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实验探究串、并联电路中的电压规律。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串、并联电路中的电压规律的应用。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两节干电池、开关一个、小灯泡两个、导线若干、示教板(插件)、演示电表、教学用软件(初中电学实验室)。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>,</w:t>
      </w:r>
      <w:r w:rsidRPr="007B3035">
        <w:rPr>
          <w:rFonts w:eastAsia="黑体" w:hAnsi="宋体" w:cs="宋体"/>
        </w:rPr>
        <w:t>教学过程</w:t>
      </w:r>
      <w:r>
        <w:rPr>
          <w:rFonts w:hAnsi="宋体" w:cs="宋体"/>
        </w:rPr>
        <w:t>)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一、复习旧知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 xml:space="preserve">电压表的使用方法？ 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 xml:space="preserve">串、并联电路中电流的规律？画电路图说明。 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串、并联电路中的电压又存在怎样的规律呢？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探究串联电路中的电压规律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(1)根据板画电路图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提出问题：串联电路中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灯泡L</w:t>
      </w:r>
      <w:r w:rsidRPr="007B3035">
        <w:rPr>
          <w:rFonts w:hAnsi="宋体" w:cs="宋体" w:hint="eastAsia"/>
          <w:vertAlign w:val="subscript"/>
        </w:rPr>
        <w:t>1</w:t>
      </w:r>
      <w:r>
        <w:rPr>
          <w:rFonts w:hAnsi="宋体" w:cs="宋体"/>
        </w:rPr>
        <w:t>和L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的电压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和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跟它们串联后的总电压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之间有什么关系？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画出测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及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的电路图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标出电压表的正负接线柱。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819"/>
      </w:tblGrid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1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2</w:t>
            </w: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进行实验：用电压表分别测出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及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的值。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766"/>
        <w:gridCol w:w="766"/>
        <w:gridCol w:w="711"/>
      </w:tblGrid>
      <w:tr w:rsidR="00D64055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实验次数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1</w:t>
            </w:r>
            <w:r w:rsidRPr="007B3035">
              <w:rPr>
                <w:rFonts w:hAnsi="宋体" w:cs="宋体" w:hint="eastAsia"/>
              </w:rPr>
              <w:t>/V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2</w:t>
            </w:r>
            <w:r w:rsidRPr="007B3035">
              <w:rPr>
                <w:rFonts w:hAnsi="宋体" w:cs="宋体" w:hint="eastAsia"/>
              </w:rPr>
              <w:t>/V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  <w:i/>
              </w:rPr>
              <w:t>U</w:t>
            </w:r>
            <w:r w:rsidRPr="007B3035">
              <w:rPr>
                <w:rFonts w:hAnsi="宋体" w:cs="宋体" w:hint="eastAsia"/>
              </w:rPr>
              <w:t>/V</w:t>
            </w:r>
          </w:p>
        </w:tc>
      </w:tr>
      <w:tr w:rsidR="00D64055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lastRenderedPageBreak/>
              <w:t>②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③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(4)分析数据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得出结论：</w:t>
      </w:r>
      <w:r w:rsidRPr="007B3035">
        <w:rPr>
          <w:rFonts w:eastAsia="黑体" w:hAnsi="宋体" w:cs="宋体"/>
        </w:rPr>
        <w:t>串联电路两端的总电压等于各部分电路两端的电压之和</w:t>
      </w:r>
      <w:r>
        <w:rPr>
          <w:rFonts w:hAnsi="宋体" w:cs="宋体"/>
        </w:rPr>
        <w:t>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如图所示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在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探究串联电路的电压关系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的实验中</w:t>
      </w:r>
      <w:r>
        <w:rPr>
          <w:rFonts w:hAnsi="宋体" w:cs="宋体" w:hint="eastAsia"/>
        </w:rPr>
        <w:t>，用电压表分别测出</w:t>
      </w:r>
      <w:r w:rsidRPr="007B3035">
        <w:rPr>
          <w:rFonts w:hAnsi="宋体" w:cs="宋体"/>
          <w:i/>
        </w:rPr>
        <w:t>AB</w:t>
      </w:r>
      <w:r w:rsidRPr="007B3035">
        <w:rPr>
          <w:rFonts w:hAnsi="宋体" w:cs="宋体"/>
        </w:rPr>
        <w:t>两端、</w:t>
      </w:r>
      <w:r w:rsidRPr="007B3035">
        <w:rPr>
          <w:rFonts w:hAnsi="宋体" w:cs="宋体"/>
          <w:i/>
        </w:rPr>
        <w:t>CD</w:t>
      </w:r>
      <w:r w:rsidRPr="007B3035">
        <w:rPr>
          <w:rFonts w:hAnsi="宋体" w:cs="宋体"/>
        </w:rPr>
        <w:t>两端、</w:t>
      </w:r>
      <w:r w:rsidRPr="007B3035">
        <w:rPr>
          <w:rFonts w:hAnsi="宋体" w:cs="宋体"/>
          <w:i/>
        </w:rPr>
        <w:t>AD</w:t>
      </w:r>
      <w:r w:rsidRPr="007B3035">
        <w:rPr>
          <w:rFonts w:hAnsi="宋体" w:cs="宋体"/>
        </w:rPr>
        <w:t>两端的电压后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可得到它们之间的关系是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i/>
          <w:vertAlign w:val="subscript"/>
        </w:rPr>
        <w:t>AD</w:t>
      </w:r>
      <w:r w:rsidRPr="007B3035">
        <w:rPr>
          <w:rFonts w:hAnsi="宋体" w:cs="宋体"/>
        </w:rPr>
        <w:t>______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i/>
          <w:vertAlign w:val="subscript"/>
        </w:rPr>
        <w:t>CD</w:t>
      </w:r>
      <w:r w:rsidRPr="007B3035">
        <w:rPr>
          <w:rFonts w:hAnsi="宋体" w:cs="宋体"/>
        </w:rPr>
        <w:t>______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i/>
          <w:vertAlign w:val="subscript"/>
        </w:rPr>
        <w:t>AB</w:t>
      </w:r>
      <w:r>
        <w:rPr>
          <w:rFonts w:hAnsi="宋体" w:cs="宋体"/>
        </w:rPr>
        <w:t>。(填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＝</w:t>
      </w:r>
      <w:r w:rsidRPr="007B3035">
        <w:rPr>
          <w:rFonts w:hAnsi="宋体" w:cs="宋体"/>
        </w:rPr>
        <w:t>”“</w:t>
      </w:r>
      <w:r>
        <w:rPr>
          <w:rFonts w:hAnsi="宋体" w:cs="宋体"/>
        </w:rPr>
        <w:t>＋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或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－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)</w:t>
      </w:r>
    </w:p>
    <w:p w:rsidR="00D64055" w:rsidRDefault="00D64055" w:rsidP="00D64055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409700" cy="116205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通过对电流路径的分析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我们会发现此电路为串联电路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  <w:i/>
        </w:rPr>
        <w:t>U</w:t>
      </w:r>
      <w:r w:rsidRPr="007B3035">
        <w:rPr>
          <w:rFonts w:eastAsia="楷体_GB2312" w:hAnsi="宋体" w:cs="宋体" w:hint="eastAsia"/>
          <w:i/>
          <w:vertAlign w:val="subscript"/>
        </w:rPr>
        <w:t>AD</w:t>
      </w:r>
      <w:r w:rsidRPr="007B3035">
        <w:rPr>
          <w:rFonts w:eastAsia="楷体_GB2312" w:hAnsi="宋体" w:cs="宋体"/>
        </w:rPr>
        <w:t>表示总电压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  <w:i/>
        </w:rPr>
        <w:t>U</w:t>
      </w:r>
      <w:r w:rsidRPr="007B3035">
        <w:rPr>
          <w:rFonts w:eastAsia="楷体_GB2312" w:hAnsi="宋体" w:cs="宋体" w:hint="eastAsia"/>
          <w:i/>
          <w:vertAlign w:val="subscript"/>
        </w:rPr>
        <w:t>CD</w:t>
      </w:r>
      <w:r w:rsidRPr="007B3035">
        <w:rPr>
          <w:rFonts w:eastAsia="楷体_GB2312" w:hAnsi="宋体" w:cs="宋体"/>
        </w:rPr>
        <w:t>、</w:t>
      </w:r>
      <w:r w:rsidRPr="007B3035">
        <w:rPr>
          <w:rFonts w:eastAsia="楷体_GB2312" w:hAnsi="宋体" w:cs="宋体"/>
          <w:i/>
        </w:rPr>
        <w:t>U</w:t>
      </w:r>
      <w:r w:rsidRPr="007B3035">
        <w:rPr>
          <w:rFonts w:eastAsia="楷体_GB2312" w:hAnsi="宋体" w:cs="宋体" w:hint="eastAsia"/>
          <w:i/>
          <w:vertAlign w:val="subscript"/>
        </w:rPr>
        <w:t>AB</w:t>
      </w:r>
      <w:r w:rsidRPr="007B3035">
        <w:rPr>
          <w:rFonts w:eastAsia="楷体_GB2312" w:hAnsi="宋体" w:cs="宋体"/>
        </w:rPr>
        <w:t>表示分电压。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＝　＋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探究并联电路中的电压规律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(1)根据板画电路图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提出问题：并联电路中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灯泡L</w:t>
      </w:r>
      <w:r w:rsidRPr="007B3035">
        <w:rPr>
          <w:rFonts w:hAnsi="宋体" w:cs="宋体" w:hint="eastAsia"/>
          <w:vertAlign w:val="subscript"/>
        </w:rPr>
        <w:t>1</w:t>
      </w:r>
      <w:r>
        <w:rPr>
          <w:rFonts w:hAnsi="宋体" w:cs="宋体"/>
        </w:rPr>
        <w:t>和L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的电压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和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跟它们并联后的总电压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之间有什么关系？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为了区分它们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物理学中作了如下规定：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画出测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及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的电路图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标出电压表的正负接线柱。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819"/>
      </w:tblGrid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1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2</w:t>
            </w: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测</w:t>
            </w:r>
            <w:r w:rsidRPr="007B3035">
              <w:rPr>
                <w:rFonts w:hAnsi="宋体" w:cs="宋体"/>
                <w:i/>
              </w:rPr>
              <w:t>U</w:t>
            </w: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RPr="007B3035" w:rsidTr="00874FCF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进行实验：用电压表分别测出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 w:hint="eastAsia"/>
        </w:rPr>
        <w:t>、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及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的值。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766"/>
        <w:gridCol w:w="766"/>
        <w:gridCol w:w="711"/>
      </w:tblGrid>
      <w:tr w:rsidR="00D64055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实验次数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  <w:i/>
              </w:rPr>
              <w:t>U</w:t>
            </w:r>
            <w:r w:rsidRPr="007B3035">
              <w:rPr>
                <w:rFonts w:hAnsi="宋体" w:cs="宋体"/>
                <w:vertAlign w:val="subscript"/>
              </w:rPr>
              <w:t>1</w:t>
            </w:r>
            <w:r w:rsidRPr="007B3035">
              <w:rPr>
                <w:rFonts w:hAnsi="宋体" w:cs="宋体" w:hint="eastAsia"/>
              </w:rPr>
              <w:t>/V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  <w:i/>
              </w:rPr>
              <w:t>U</w:t>
            </w:r>
            <w:r w:rsidRPr="007B3035">
              <w:rPr>
                <w:rFonts w:hAnsi="宋体" w:cs="宋体" w:hint="eastAsia"/>
                <w:vertAlign w:val="subscript"/>
              </w:rPr>
              <w:t>2</w:t>
            </w:r>
            <w:r w:rsidRPr="007B3035">
              <w:rPr>
                <w:rFonts w:hAnsi="宋体" w:cs="宋体" w:hint="eastAsia"/>
              </w:rPr>
              <w:t>/V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  <w:i/>
              </w:rPr>
              <w:t>U</w:t>
            </w:r>
            <w:r w:rsidRPr="007B3035">
              <w:rPr>
                <w:rFonts w:hAnsi="宋体" w:cs="宋体" w:hint="eastAsia"/>
              </w:rPr>
              <w:t>/V</w:t>
            </w:r>
          </w:p>
        </w:tc>
      </w:tr>
      <w:tr w:rsidR="00D64055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①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D6405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64055" w:rsidRPr="007B3035" w:rsidRDefault="00D64055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②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64055" w:rsidRDefault="00D64055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　　(4)分析数据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得出结论：</w:t>
      </w:r>
      <w:r w:rsidRPr="007B3035">
        <w:rPr>
          <w:rFonts w:eastAsia="黑体" w:hAnsi="宋体" w:cs="宋体"/>
        </w:rPr>
        <w:t>并联电路中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各支路两端的电压相等</w:t>
      </w:r>
      <w:r>
        <w:rPr>
          <w:rFonts w:hAnsi="宋体" w:cs="宋体"/>
        </w:rPr>
        <w:t>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在如图所示的电路中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电压表V</w:t>
      </w:r>
      <w:r w:rsidRPr="007B3035">
        <w:rPr>
          <w:rFonts w:hAnsi="宋体" w:cs="宋体" w:hint="eastAsia"/>
          <w:vertAlign w:val="subscript"/>
        </w:rPr>
        <w:t>1</w:t>
      </w:r>
      <w:r>
        <w:rPr>
          <w:rFonts w:hAnsi="宋体" w:cs="宋体"/>
        </w:rPr>
        <w:t>的示数为2.5 V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电压表V</w:t>
      </w:r>
      <w:r w:rsidRPr="007B3035">
        <w:rPr>
          <w:rFonts w:hAnsi="宋体" w:cs="宋体" w:hint="eastAsia"/>
          <w:vertAlign w:val="subscript"/>
        </w:rPr>
        <w:t>2</w:t>
      </w:r>
      <w:r>
        <w:rPr>
          <w:rFonts w:hAnsi="宋体" w:cs="宋体"/>
        </w:rPr>
        <w:t>的示数应为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 xml:space="preserve"> V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电压表V的示数应为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 xml:space="preserve"> V.</w:t>
      </w:r>
    </w:p>
    <w:p w:rsidR="00D64055" w:rsidRDefault="00D64055" w:rsidP="00D64055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lastRenderedPageBreak/>
        <w:drawing>
          <wp:inline distT="0" distB="0" distL="0" distR="0">
            <wp:extent cx="962025" cy="118110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55" w:rsidRDefault="00D64055" w:rsidP="00D64055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灯泡</w:t>
      </w:r>
      <w:r w:rsidRPr="007B3035">
        <w:rPr>
          <w:rFonts w:eastAsia="楷体_GB2312" w:hAnsi="宋体" w:cs="宋体"/>
        </w:rPr>
        <w:t>L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/>
        </w:rPr>
        <w:t>与</w:t>
      </w:r>
      <w:r w:rsidRPr="007B3035">
        <w:rPr>
          <w:rFonts w:eastAsia="楷体_GB2312" w:hAnsi="宋体" w:cs="宋体"/>
        </w:rPr>
        <w:t>L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并联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并联电路中各支路两端的电压相等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且等于电源电压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所以电压表</w:t>
      </w:r>
      <w:r w:rsidRPr="007B3035">
        <w:rPr>
          <w:rFonts w:eastAsia="楷体_GB2312" w:hAnsi="宋体" w:cs="宋体"/>
        </w:rPr>
        <w:t>V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和</w:t>
      </w:r>
      <w:r w:rsidRPr="007B3035">
        <w:rPr>
          <w:rFonts w:eastAsia="楷体_GB2312" w:hAnsi="宋体" w:cs="宋体"/>
        </w:rPr>
        <w:t>V</w:t>
      </w:r>
      <w:r w:rsidRPr="007B3035">
        <w:rPr>
          <w:rFonts w:eastAsia="楷体_GB2312" w:hAnsi="宋体" w:cs="宋体"/>
        </w:rPr>
        <w:t>的示数都为</w:t>
      </w:r>
      <w:r w:rsidRPr="007B3035">
        <w:rPr>
          <w:rFonts w:eastAsia="楷体_GB2312" w:hAnsi="宋体" w:cs="宋体"/>
        </w:rPr>
        <w:t>2.5V</w:t>
      </w:r>
      <w:r w:rsidRPr="007B3035">
        <w:rPr>
          <w:rFonts w:eastAsia="楷体_GB2312" w:hAnsi="宋体" w:cs="宋体"/>
        </w:rPr>
        <w:t>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2.5　2.5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思考：为什么家用电器要并联起来呢？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 w:hint="eastAsia"/>
        </w:rPr>
        <w:t>三、练习设计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串联电路中的电压关系；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并联电路中的电压关系。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D64055" w:rsidRDefault="00D64055" w:rsidP="00D64055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12565D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11" w:rsidRDefault="00C46C11" w:rsidP="00D64055">
      <w:r>
        <w:separator/>
      </w:r>
    </w:p>
  </w:endnote>
  <w:endnote w:type="continuationSeparator" w:id="1">
    <w:p w:rsidR="00C46C11" w:rsidRDefault="00C46C11" w:rsidP="00D6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11" w:rsidRDefault="00C46C11" w:rsidP="00D64055">
      <w:r>
        <w:separator/>
      </w:r>
    </w:p>
  </w:footnote>
  <w:footnote w:type="continuationSeparator" w:id="1">
    <w:p w:rsidR="00C46C11" w:rsidRDefault="00C46C11" w:rsidP="00D64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51" w:rsidRDefault="00815E51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8" name="图片 7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1AC"/>
    <w:rsid w:val="0012565D"/>
    <w:rsid w:val="00156EC1"/>
    <w:rsid w:val="004611AC"/>
    <w:rsid w:val="00815E51"/>
    <w:rsid w:val="00C46C11"/>
    <w:rsid w:val="00D64055"/>
    <w:rsid w:val="00F4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055"/>
    <w:rPr>
      <w:sz w:val="18"/>
      <w:szCs w:val="18"/>
    </w:rPr>
  </w:style>
  <w:style w:type="paragraph" w:styleId="a5">
    <w:name w:val="Plain Text"/>
    <w:basedOn w:val="a"/>
    <w:link w:val="Char1"/>
    <w:rsid w:val="00D6405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64055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640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640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055"/>
    <w:rPr>
      <w:sz w:val="18"/>
      <w:szCs w:val="18"/>
    </w:rPr>
  </w:style>
  <w:style w:type="paragraph" w:styleId="a5">
    <w:name w:val="Plain Text"/>
    <w:basedOn w:val="a"/>
    <w:link w:val="Char1"/>
    <w:rsid w:val="00D6405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64055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640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640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6639;&#30446;.ti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M9NJSHYWL104.EP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ZC9.TIF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&#25945;&#23398;&#21453;&#24605;.t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Manager/>
  <Company/>
  <LinksUpToDate>false</LinksUpToDate>
  <CharactersWithSpaces>1172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2017-10-10T06:30:00Z</dcterms:created>
  <dcterms:modified xsi:type="dcterms:W3CDTF">2019-08-07T00:57:00Z</dcterms:modified>
  <cp:category/>
</cp:coreProperties>
</file>