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88" w:rsidRPr="004255A5" w:rsidRDefault="00651388" w:rsidP="004255A5">
      <w:pPr>
        <w:pStyle w:val="a5"/>
        <w:ind w:firstLineChars="200" w:firstLine="640"/>
        <w:jc w:val="center"/>
        <w:rPr>
          <w:rFonts w:ascii="黑体" w:eastAsia="黑体" w:hAnsi="黑体" w:cs="宋体"/>
          <w:color w:val="E36C0A" w:themeColor="accent6" w:themeShade="BF"/>
          <w:sz w:val="32"/>
        </w:rPr>
      </w:pPr>
      <w:bookmarkStart w:id="0" w:name="_GoBack"/>
      <w:bookmarkEnd w:id="0"/>
      <w:r w:rsidRPr="004255A5">
        <w:rPr>
          <w:rFonts w:ascii="黑体" w:eastAsia="黑体" w:hAnsi="黑体" w:cs="宋体"/>
          <w:color w:val="E36C0A" w:themeColor="accent6" w:themeShade="BF"/>
          <w:sz w:val="32"/>
        </w:rPr>
        <w:t>13</w:t>
      </w:r>
      <w:r w:rsidRPr="004255A5">
        <w:rPr>
          <w:rFonts w:ascii="黑体" w:eastAsia="黑体" w:hAnsi="黑体" w:cs="宋体" w:hint="eastAsia"/>
          <w:color w:val="E36C0A" w:themeColor="accent6" w:themeShade="BF"/>
          <w:sz w:val="32"/>
        </w:rPr>
        <w:t>．</w:t>
      </w:r>
      <w:r w:rsidRPr="004255A5">
        <w:rPr>
          <w:rFonts w:ascii="黑体" w:eastAsia="黑体" w:hAnsi="黑体" w:cs="宋体"/>
          <w:color w:val="E36C0A" w:themeColor="accent6" w:themeShade="BF"/>
          <w:sz w:val="32"/>
        </w:rPr>
        <w:t>5怎样认识和测量电压</w:t>
      </w:r>
    </w:p>
    <w:p w:rsidR="00651388" w:rsidRDefault="00651388" w:rsidP="00651388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88" w:rsidRDefault="00651388" w:rsidP="00651388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1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知道什么是电压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知道电源是提供电压的装置。</w:t>
      </w:r>
    </w:p>
    <w:p w:rsidR="00651388" w:rsidRDefault="00651388" w:rsidP="00651388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2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知道电压的单位：伏、千伏、毫伏。</w:t>
      </w:r>
    </w:p>
    <w:p w:rsidR="00651388" w:rsidRDefault="00651388" w:rsidP="00651388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3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会使用电压表测量电压。</w:t>
      </w:r>
    </w:p>
    <w:p w:rsidR="00651388" w:rsidRDefault="00651388" w:rsidP="00651388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楷体_GB2312" w:hAnsi="宋体" w:cs="宋体" w:hint="eastAsia"/>
        </w:rPr>
        <w:t>4</w:t>
      </w:r>
      <w:r>
        <w:rPr>
          <w:rFonts w:ascii="楷体_GB2312" w:eastAsia="楷体_GB2312" w:hAnsi="楷体_GB2312" w:cs="楷体_GB2312" w:hint="eastAsia"/>
        </w:rPr>
        <w:t>．</w:t>
      </w:r>
      <w:r w:rsidRPr="007B3035">
        <w:rPr>
          <w:rFonts w:eastAsia="楷体_GB2312" w:hAnsi="宋体" w:cs="宋体"/>
        </w:rPr>
        <w:t>了解电源的使用与环保关系。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eastAsia="楷体_GB2312"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重点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认识电压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学会正确使用电压表。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难点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用电压表测量</w:t>
      </w:r>
      <w:r>
        <w:rPr>
          <w:rFonts w:hAnsi="宋体" w:cs="宋体" w:hint="eastAsia"/>
        </w:rPr>
        <w:t>电压。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两节干电池、开关一个、小灯泡一个、导线若干、示教板(插件)、演示电表、教学用软件(初中电学实验室)。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/>
        </w:rPr>
        <w:t>,</w:t>
      </w:r>
      <w:r w:rsidRPr="007B3035">
        <w:rPr>
          <w:rFonts w:eastAsia="黑体" w:hAnsi="宋体" w:cs="宋体"/>
        </w:rPr>
        <w:t>教学过程</w:t>
      </w:r>
      <w:r>
        <w:rPr>
          <w:rFonts w:hAnsi="宋体" w:cs="宋体"/>
        </w:rPr>
        <w:t>)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一、复习旧知</w:t>
      </w:r>
      <w:r>
        <w:rPr>
          <w:rFonts w:ascii="黑体" w:eastAsia="黑体" w:hAnsi="黑体" w:cs="黑体" w:hint="eastAsia"/>
        </w:rPr>
        <w:t>，</w:t>
      </w:r>
      <w:r w:rsidRPr="007B3035">
        <w:rPr>
          <w:rFonts w:eastAsia="黑体" w:hAnsi="宋体" w:cs="宋体"/>
        </w:rPr>
        <w:t>导入新课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利用电路板展示一个简单的电路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闭合开关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 xml:space="preserve">小灯泡发光。         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问题1：灯泡为什么会发光？ 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问题2：是什么原因使电荷定向移动形</w:t>
      </w:r>
      <w:r>
        <w:rPr>
          <w:rFonts w:hAnsi="宋体" w:cs="宋体" w:hint="eastAsia"/>
        </w:rPr>
        <w:t>成电流？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这节课我们来研究这个问题。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二、新课教学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一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电源与电压</w:t>
      </w:r>
    </w:p>
    <w:p w:rsidR="00651388" w:rsidRDefault="00651388" w:rsidP="00651388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1200150" cy="1038225"/>
            <wp:effectExtent l="0" t="0" r="0" b="9525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</w:t>
      </w:r>
      <w:r>
        <w:rPr>
          <w:rFonts w:hAnsi="宋体" w:cs="宋体"/>
        </w:rPr>
        <w:t>．演示：如图所示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用两个去掉底部的饮料瓶和导管连接一个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水路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当两瓶中的水面相平时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水管中没有水流；抬高其中一个饮料瓶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当两瓶中的水面有高度差时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水管中形成水流。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思考：水管中形成水流的原因是什么？体会到形成水流的原因。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水管两端存在压力差或压强差。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</w:t>
      </w:r>
      <w:r>
        <w:rPr>
          <w:rFonts w:hAnsi="宋体" w:cs="宋体"/>
        </w:rPr>
        <w:t>类比</w:t>
      </w:r>
      <w:r>
        <w:rPr>
          <w:rFonts w:hAnsi="宋体" w:cs="宋体" w:hint="eastAsia"/>
        </w:rPr>
        <w:t>水流介绍电压和电源的作用。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lastRenderedPageBreak/>
        <w:t>4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>列举生活中常见的电源：干电池、蓄电池等。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新型电源：太阳能电池、燃料电池等。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介绍有关废电池污染和环境保护的知识。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5．</w:t>
      </w:r>
      <w:r>
        <w:rPr>
          <w:rFonts w:hAnsi="宋体" w:cs="宋体"/>
        </w:rPr>
        <w:t>电压大小及单位：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(1)实验：利用不同节数的干电池给同一小灯泡供电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小灯泡的亮度不同。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由此说明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灯泡两端的电压越高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小灯泡发光越亮。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(2)电压单位：伏特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符号：V。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(3)生活中常见的电压值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一节干电池电压：</w:t>
      </w:r>
      <w:r w:rsidRPr="007B3035">
        <w:rPr>
          <w:rFonts w:hAnsi="宋体" w:cs="宋体"/>
        </w:rPr>
        <w:t>________</w:t>
      </w:r>
      <w:r>
        <w:rPr>
          <w:rFonts w:hAnsi="宋体" w:cs="宋体"/>
        </w:rPr>
        <w:t>；一节蓄电池电压：</w:t>
      </w:r>
      <w:r w:rsidRPr="007B3035">
        <w:rPr>
          <w:rFonts w:hAnsi="宋体" w:cs="宋体"/>
        </w:rPr>
        <w:t>________</w:t>
      </w:r>
      <w:r>
        <w:rPr>
          <w:rFonts w:hAnsi="宋体" w:cs="宋体"/>
        </w:rPr>
        <w:t>；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我国生活用电电压：</w:t>
      </w:r>
      <w:r w:rsidRPr="007B3035">
        <w:rPr>
          <w:rFonts w:hAnsi="宋体" w:cs="宋体"/>
        </w:rPr>
        <w:t>________</w:t>
      </w:r>
      <w:r>
        <w:rPr>
          <w:rFonts w:hAnsi="宋体" w:cs="宋体"/>
        </w:rPr>
        <w:t>；</w:t>
      </w:r>
      <w:r>
        <w:rPr>
          <w:rFonts w:hAnsi="宋体" w:cs="宋体" w:hint="eastAsia"/>
        </w:rPr>
        <w:t>对人体的安全电压：</w:t>
      </w:r>
      <w:r w:rsidRPr="007B3035">
        <w:rPr>
          <w:rFonts w:hAnsi="宋体" w:cs="宋体"/>
        </w:rPr>
        <w:t>________</w:t>
      </w:r>
      <w:r>
        <w:rPr>
          <w:rFonts w:hAnsi="宋体" w:cs="宋体"/>
        </w:rPr>
        <w:t>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典例解读</w:t>
      </w:r>
      <w:r>
        <w:rPr>
          <w:rFonts w:hAnsi="宋体" w:cs="宋体"/>
        </w:rPr>
        <w:t xml:space="preserve">　小红和小明学习了电压知识后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有各自不同的认识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你认为不正确的是(　　)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A．</w:t>
      </w:r>
      <w:r>
        <w:rPr>
          <w:rFonts w:hAnsi="宋体" w:cs="宋体"/>
        </w:rPr>
        <w:t>电压是电路中形成电流的原因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B．</w:t>
      </w:r>
      <w:r>
        <w:rPr>
          <w:rFonts w:hAnsi="宋体" w:cs="宋体"/>
        </w:rPr>
        <w:t>电路中有电源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则电路中一定有电流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C．</w:t>
      </w:r>
      <w:r>
        <w:rPr>
          <w:rFonts w:hAnsi="宋体" w:cs="宋体"/>
        </w:rPr>
        <w:t>电路中有电流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则电路中一定有电源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D．</w:t>
      </w:r>
      <w:r>
        <w:rPr>
          <w:rFonts w:hAnsi="宋体" w:cs="宋体"/>
        </w:rPr>
        <w:t>电源是给电路中提供电压的装置</w:t>
      </w:r>
    </w:p>
    <w:p w:rsidR="00651388" w:rsidRDefault="00651388" w:rsidP="00651388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 w:rsidRPr="007B3035">
        <w:rPr>
          <w:rFonts w:eastAsia="楷体_GB2312" w:hAnsi="宋体" w:cs="宋体"/>
        </w:rPr>
        <w:t>电路中有电流必须满足两个条件：一是电路两端必须</w:t>
      </w:r>
      <w:r w:rsidRPr="007B3035">
        <w:rPr>
          <w:rFonts w:eastAsia="楷体_GB2312" w:hAnsi="宋体" w:cs="宋体" w:hint="eastAsia"/>
        </w:rPr>
        <w:t>有电压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ascii="楷体_GB2312" w:eastAsia="楷体_GB2312" w:hAnsi="楷体_GB2312" w:cs="楷体_GB2312" w:hint="eastAsia"/>
        </w:rPr>
        <w:t>二是电路必须是闭合的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ascii="楷体_GB2312" w:eastAsia="楷体_GB2312" w:hAnsi="楷体_GB2312" w:cs="楷体_GB2312" w:hint="eastAsia"/>
        </w:rPr>
        <w:t>二者缺一不可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ascii="楷体_GB2312" w:eastAsia="楷体_GB2312" w:hAnsi="楷体_GB2312" w:cs="楷体_GB2312" w:hint="eastAsia"/>
        </w:rPr>
        <w:t>而电源的作用就是给电路两端提供电压。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/>
        </w:rPr>
        <w:t>B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eastAsia="黑体" w:hAnsi="宋体" w:cs="宋体"/>
        </w:rPr>
        <w:t>(</w:t>
      </w:r>
      <w:r w:rsidRPr="007B3035">
        <w:rPr>
          <w:rFonts w:eastAsia="黑体" w:hAnsi="宋体" w:cs="宋体"/>
        </w:rPr>
        <w:t>二</w:t>
      </w:r>
      <w:r>
        <w:rPr>
          <w:rFonts w:eastAsia="黑体" w:hAnsi="宋体" w:cs="宋体"/>
        </w:rPr>
        <w:t>)</w:t>
      </w:r>
      <w:r w:rsidRPr="007B3035">
        <w:rPr>
          <w:rFonts w:eastAsia="黑体" w:hAnsi="宋体" w:cs="宋体"/>
        </w:rPr>
        <w:t>怎样测量电压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</w:t>
      </w:r>
      <w:r>
        <w:rPr>
          <w:rFonts w:hAnsi="宋体" w:cs="宋体"/>
        </w:rPr>
        <w:t>阅读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电压表使用说明(节选)</w:t>
      </w:r>
      <w:r w:rsidRPr="007B3035">
        <w:rPr>
          <w:rFonts w:hAnsi="宋体" w:cs="宋体"/>
        </w:rPr>
        <w:t>”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观察课桌上的电表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看看电压表与电流表及其使用方法有哪些不同？有哪些相同之处？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训练电压表读数。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</w:t>
      </w:r>
      <w:r>
        <w:rPr>
          <w:rFonts w:hAnsi="宋体" w:cs="宋体"/>
        </w:rPr>
        <w:t>练习使用电压表：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(1)使用电压表测量一节干电池的电压；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(2)测串联电池组的电压：等于各节电池的电压之和；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(3)在不超过最大测量值的情况下</w:t>
      </w:r>
      <w:r>
        <w:rPr>
          <w:rFonts w:hAnsi="宋体" w:cs="宋体" w:hint="eastAsia"/>
        </w:rPr>
        <w:t>，应尽量使用小量程来测量。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典例解读</w:t>
      </w:r>
      <w:r>
        <w:rPr>
          <w:rFonts w:hAnsi="宋体" w:cs="宋体"/>
        </w:rPr>
        <w:t xml:space="preserve">　如图所示的电路图</w:t>
      </w:r>
      <w:r>
        <w:rPr>
          <w:rFonts w:hAnsi="宋体" w:cs="宋体" w:hint="eastAsia"/>
        </w:rPr>
        <w:t>，</w:t>
      </w:r>
      <w:r>
        <w:rPr>
          <w:rFonts w:hAnsi="宋体" w:cs="宋体"/>
        </w:rPr>
        <w:t>其中电压表接法正确的是(　　)</w:t>
      </w:r>
    </w:p>
    <w:p w:rsidR="00651388" w:rsidRDefault="00651388" w:rsidP="00651388">
      <w:pPr>
        <w:pStyle w:val="a5"/>
        <w:ind w:firstLineChars="200" w:firstLine="420"/>
        <w:jc w:val="center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1666875" cy="1381125"/>
            <wp:effectExtent l="0" t="0" r="9525" b="9525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88" w:rsidRDefault="00651388" w:rsidP="00651388">
      <w:pPr>
        <w:pStyle w:val="a5"/>
        <w:ind w:firstLineChars="200" w:firstLine="420"/>
        <w:rPr>
          <w:rFonts w:ascii="楷体_GB2312" w:eastAsia="楷体_GB2312" w:hAnsi="楷体_GB2312" w:cs="楷体_GB2312"/>
        </w:rPr>
      </w:pPr>
      <w:r w:rsidRPr="007B3035">
        <w:rPr>
          <w:rFonts w:eastAsia="黑体" w:hAnsi="宋体" w:cs="宋体"/>
        </w:rPr>
        <w:t>【解析】</w:t>
      </w:r>
      <w:r w:rsidRPr="007B3035">
        <w:rPr>
          <w:rFonts w:eastAsia="楷体_GB2312" w:hAnsi="宋体" w:cs="宋体"/>
        </w:rPr>
        <w:t>此题考查电压表的使用；</w:t>
      </w:r>
      <w:r w:rsidRPr="007B3035">
        <w:rPr>
          <w:rFonts w:hAnsi="宋体" w:cs="宋体"/>
        </w:rPr>
        <w:t>“</w:t>
      </w:r>
      <w:r w:rsidRPr="007B3035">
        <w:rPr>
          <w:rFonts w:eastAsia="楷体_GB2312" w:hAnsi="宋体" w:cs="宋体"/>
        </w:rPr>
        <w:t>并联</w:t>
      </w:r>
      <w:r w:rsidRPr="007B3035">
        <w:rPr>
          <w:rFonts w:hAnsi="宋体" w:cs="宋体"/>
        </w:rPr>
        <w:t>”</w:t>
      </w:r>
      <w:r w:rsidRPr="007B3035">
        <w:rPr>
          <w:rFonts w:eastAsia="楷体_GB2312" w:hAnsi="宋体" w:cs="宋体"/>
        </w:rPr>
        <w:t>、</w:t>
      </w:r>
      <w:r w:rsidRPr="007B3035">
        <w:rPr>
          <w:rFonts w:hAnsi="宋体" w:cs="宋体"/>
        </w:rPr>
        <w:t>“</w:t>
      </w:r>
      <w:r w:rsidRPr="007B3035">
        <w:rPr>
          <w:rFonts w:eastAsia="楷体_GB2312" w:hAnsi="宋体" w:cs="宋体"/>
        </w:rPr>
        <w:t>＋</w:t>
      </w:r>
      <w:r w:rsidRPr="007B3035">
        <w:rPr>
          <w:rFonts w:hAnsi="宋体" w:cs="宋体"/>
        </w:rPr>
        <w:t>”</w:t>
      </w:r>
      <w:r w:rsidRPr="007B3035">
        <w:rPr>
          <w:rFonts w:eastAsia="楷体_GB2312" w:hAnsi="宋体" w:cs="宋体"/>
        </w:rPr>
        <w:t>进</w:t>
      </w:r>
      <w:r w:rsidRPr="007B3035">
        <w:rPr>
          <w:rFonts w:hAnsi="宋体" w:cs="宋体"/>
        </w:rPr>
        <w:t>“</w:t>
      </w:r>
      <w:r w:rsidRPr="007B3035">
        <w:rPr>
          <w:rFonts w:eastAsia="楷体_GB2312" w:hAnsi="宋体" w:cs="宋体"/>
        </w:rPr>
        <w:t>－</w:t>
      </w:r>
      <w:r w:rsidRPr="007B3035">
        <w:rPr>
          <w:rFonts w:hAnsi="宋体" w:cs="宋体"/>
        </w:rPr>
        <w:t>”</w:t>
      </w:r>
      <w:r w:rsidRPr="007B3035">
        <w:rPr>
          <w:rFonts w:eastAsia="楷体_GB2312" w:hAnsi="宋体" w:cs="宋体"/>
        </w:rPr>
        <w:t>出；</w:t>
      </w:r>
      <w:r w:rsidRPr="007B3035">
        <w:rPr>
          <w:rFonts w:eastAsia="楷体_GB2312" w:hAnsi="宋体" w:cs="宋体"/>
        </w:rPr>
        <w:t>A</w:t>
      </w:r>
      <w:r w:rsidRPr="007B3035">
        <w:rPr>
          <w:rFonts w:eastAsia="楷体_GB2312" w:hAnsi="宋体" w:cs="宋体"/>
        </w:rPr>
        <w:t>、</w:t>
      </w:r>
      <w:r w:rsidRPr="007B3035">
        <w:rPr>
          <w:rFonts w:eastAsia="楷体_GB2312" w:hAnsi="宋体" w:cs="宋体"/>
        </w:rPr>
        <w:t>D</w:t>
      </w:r>
      <w:r w:rsidRPr="007B3035">
        <w:rPr>
          <w:rFonts w:eastAsia="楷体_GB2312" w:hAnsi="宋体" w:cs="宋体"/>
        </w:rPr>
        <w:t>图均串联于电路中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 w:hint="eastAsia"/>
        </w:rPr>
        <w:t>B</w:t>
      </w:r>
      <w:r w:rsidRPr="007B3035">
        <w:rPr>
          <w:rFonts w:eastAsia="楷体_GB2312" w:hAnsi="宋体" w:cs="宋体"/>
        </w:rPr>
        <w:t>图虽并联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但没注意让电流从</w:t>
      </w:r>
      <w:r w:rsidRPr="007B3035">
        <w:rPr>
          <w:rFonts w:hAnsi="宋体" w:cs="宋体"/>
        </w:rPr>
        <w:t>“</w:t>
      </w:r>
      <w:r w:rsidRPr="007B3035">
        <w:rPr>
          <w:rFonts w:eastAsia="楷体_GB2312" w:hAnsi="宋体" w:cs="宋体"/>
        </w:rPr>
        <w:t>＋</w:t>
      </w:r>
      <w:r w:rsidRPr="007B3035">
        <w:rPr>
          <w:rFonts w:hAnsi="宋体" w:cs="宋体"/>
        </w:rPr>
        <w:t>”</w:t>
      </w:r>
      <w:r w:rsidRPr="007B3035">
        <w:rPr>
          <w:rFonts w:eastAsia="楷体_GB2312" w:hAnsi="宋体" w:cs="宋体"/>
        </w:rPr>
        <w:t>接线柱流入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hAnsi="宋体" w:cs="楷体_GB2312" w:hint="eastAsia"/>
        </w:rPr>
        <w:t>“</w:t>
      </w:r>
      <w:r w:rsidRPr="007B3035">
        <w:rPr>
          <w:rFonts w:eastAsia="楷体_GB2312" w:hAnsi="宋体" w:cs="宋体"/>
        </w:rPr>
        <w:t>－</w:t>
      </w:r>
      <w:r w:rsidRPr="007B3035">
        <w:rPr>
          <w:rFonts w:hAnsi="宋体" w:cs="宋体"/>
        </w:rPr>
        <w:t>”</w:t>
      </w:r>
      <w:r w:rsidRPr="007B3035">
        <w:rPr>
          <w:rFonts w:eastAsia="楷体_GB2312" w:hAnsi="宋体" w:cs="宋体"/>
        </w:rPr>
        <w:t>接线柱流出</w:t>
      </w:r>
      <w:r>
        <w:rPr>
          <w:rFonts w:ascii="楷体_GB2312" w:eastAsia="楷体_GB2312" w:hAnsi="楷体_GB2312" w:cs="楷体_GB2312" w:hint="eastAsia"/>
        </w:rPr>
        <w:t>，</w:t>
      </w:r>
      <w:r w:rsidRPr="007B3035">
        <w:rPr>
          <w:rFonts w:eastAsia="楷体_GB2312" w:hAnsi="宋体" w:cs="宋体"/>
        </w:rPr>
        <w:t>故选</w:t>
      </w:r>
      <w:r w:rsidRPr="007B3035">
        <w:rPr>
          <w:rFonts w:eastAsia="楷体_GB2312" w:hAnsi="宋体" w:cs="宋体"/>
        </w:rPr>
        <w:t>C</w:t>
      </w:r>
      <w:r w:rsidRPr="007B3035">
        <w:rPr>
          <w:rFonts w:eastAsia="楷体_GB2312" w:hAnsi="宋体" w:cs="宋体"/>
        </w:rPr>
        <w:t>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【答案】</w:t>
      </w:r>
      <w:r>
        <w:rPr>
          <w:rFonts w:hAnsi="宋体" w:cs="宋体"/>
        </w:rPr>
        <w:t xml:space="preserve"> C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lastRenderedPageBreak/>
        <w:t>三、练习设计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请完成《探究在线·高效课堂》</w:t>
      </w:r>
      <w:r w:rsidRPr="007B3035">
        <w:rPr>
          <w:rFonts w:hAnsi="宋体" w:cs="宋体"/>
        </w:rPr>
        <w:t>“</w:t>
      </w:r>
      <w:r>
        <w:rPr>
          <w:rFonts w:hAnsi="宋体" w:cs="宋体"/>
        </w:rPr>
        <w:t>随堂演练</w:t>
      </w:r>
      <w:r w:rsidRPr="007B3035">
        <w:rPr>
          <w:rFonts w:hAnsi="宋体" w:cs="宋体"/>
        </w:rPr>
        <w:t>”</w:t>
      </w:r>
      <w:r>
        <w:rPr>
          <w:rFonts w:hAnsi="宋体" w:cs="宋体"/>
        </w:rPr>
        <w:t>部分。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四、课堂小结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</w:t>
      </w:r>
      <w:r>
        <w:rPr>
          <w:rFonts w:hAnsi="宋体" w:cs="宋体"/>
        </w:rPr>
        <w:t>什么是电压。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</w:t>
      </w:r>
      <w:r>
        <w:rPr>
          <w:rFonts w:hAnsi="宋体" w:cs="宋体"/>
        </w:rPr>
        <w:t>电源是提供电压的装置。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</w:t>
      </w:r>
      <w:r>
        <w:rPr>
          <w:rFonts w:hAnsi="宋体" w:cs="宋体"/>
        </w:rPr>
        <w:t>电压的单位。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 xml:space="preserve">4. </w:t>
      </w:r>
      <w:r>
        <w:rPr>
          <w:rFonts w:hAnsi="宋体" w:cs="宋体"/>
        </w:rPr>
        <w:t>正确使用电压表。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 w:rsidRPr="007B3035">
        <w:rPr>
          <w:rFonts w:eastAsia="黑体" w:hAnsi="宋体" w:cs="宋体"/>
        </w:rPr>
        <w:t>五、布置作业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</w:rPr>
        <w:t>请完成《探究在线·高</w:t>
      </w:r>
      <w:r>
        <w:rPr>
          <w:rFonts w:hAnsi="宋体" w:cs="宋体" w:hint="eastAsia"/>
        </w:rPr>
        <w:t>效课堂》</w:t>
      </w:r>
      <w:r w:rsidRPr="007B3035">
        <w:rPr>
          <w:rFonts w:hAnsi="宋体" w:cs="宋体" w:hint="eastAsia"/>
        </w:rPr>
        <w:t>“</w:t>
      </w:r>
      <w:r>
        <w:rPr>
          <w:rFonts w:hAnsi="宋体" w:cs="宋体" w:hint="eastAsia"/>
        </w:rPr>
        <w:t>课时作业</w:t>
      </w:r>
      <w:r w:rsidRPr="007B3035">
        <w:rPr>
          <w:rFonts w:hAnsi="宋体" w:cs="宋体" w:hint="eastAsia"/>
        </w:rPr>
        <w:t>”</w:t>
      </w:r>
      <w:r>
        <w:rPr>
          <w:rFonts w:hAnsi="宋体" w:cs="宋体" w:hint="eastAsia"/>
        </w:rPr>
        <w:t>部分。</w:t>
      </w:r>
    </w:p>
    <w:p w:rsidR="00651388" w:rsidRDefault="00651388" w:rsidP="00651388">
      <w:pPr>
        <w:pStyle w:val="a5"/>
        <w:ind w:firstLineChars="200" w:firstLine="420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752475" cy="219075"/>
            <wp:effectExtent l="0" t="0" r="9525" b="9525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EC1" w:rsidRDefault="00156EC1"/>
    <w:sectPr w:rsidR="00156EC1" w:rsidSect="00C60CD5">
      <w:head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ED2" w:rsidRDefault="004C0ED2" w:rsidP="00651388">
      <w:r>
        <w:separator/>
      </w:r>
    </w:p>
  </w:endnote>
  <w:endnote w:type="continuationSeparator" w:id="1">
    <w:p w:rsidR="004C0ED2" w:rsidRDefault="004C0ED2" w:rsidP="00651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ED2" w:rsidRDefault="004C0ED2" w:rsidP="00651388">
      <w:r>
        <w:separator/>
      </w:r>
    </w:p>
  </w:footnote>
  <w:footnote w:type="continuationSeparator" w:id="1">
    <w:p w:rsidR="004C0ED2" w:rsidRDefault="004C0ED2" w:rsidP="00651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5" w:rsidRDefault="004255A5">
    <w:pPr>
      <w:pStyle w:val="a3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8" name="图片 7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214"/>
    <w:rsid w:val="00156EC1"/>
    <w:rsid w:val="003E32B2"/>
    <w:rsid w:val="004255A5"/>
    <w:rsid w:val="004C0ED2"/>
    <w:rsid w:val="005E5214"/>
    <w:rsid w:val="00651388"/>
    <w:rsid w:val="00C60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388"/>
    <w:rPr>
      <w:sz w:val="18"/>
      <w:szCs w:val="18"/>
    </w:rPr>
  </w:style>
  <w:style w:type="paragraph" w:styleId="a5">
    <w:name w:val="Plain Text"/>
    <w:basedOn w:val="a"/>
    <w:link w:val="Char1"/>
    <w:rsid w:val="0065138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51388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5138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513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388"/>
    <w:rPr>
      <w:sz w:val="18"/>
      <w:szCs w:val="18"/>
    </w:rPr>
  </w:style>
  <w:style w:type="paragraph" w:styleId="a5">
    <w:name w:val="Plain Text"/>
    <w:basedOn w:val="a"/>
    <w:link w:val="Char1"/>
    <w:rsid w:val="0065138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51388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5138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513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Documents%20and%20Settings\Administrator\&#26700;&#38754;\&#23398;&#31185;&#32593;\10.10\&#26639;&#30446;.tif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file:///C:\Documents%20and%20Settings\Administrator\&#26700;&#38754;\&#23398;&#31185;&#32593;\10.10\&#25945;&#23398;&#30446;&#26631;.tif" TargetMode="External"/><Relationship Id="rId12" Type="http://schemas.openxmlformats.org/officeDocument/2006/relationships/image" Target="media/image4.png"/><Relationship Id="rId17" Type="http://schemas.openxmlformats.org/officeDocument/2006/relationships/image" Target="file:///C:\Documents%20and%20Settings\Administrator\&#26700;&#38754;\&#23398;&#31185;&#32593;\10.10\x161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file:///C:\Documents%20and%20Settings\Administrator\&#26700;&#38754;\&#23398;&#31185;&#32593;\10.10\&#22120;&#26448;&#20934;&#22791;.tif" TargetMode="External"/><Relationship Id="rId5" Type="http://schemas.openxmlformats.org/officeDocument/2006/relationships/endnotes" Target="endnotes.xml"/><Relationship Id="rId15" Type="http://schemas.openxmlformats.org/officeDocument/2006/relationships/image" Target="file:///C:\Documents%20and%20Settings\Administrator\&#26700;&#38754;\&#23398;&#31185;&#32593;\10.10\JA11.TIF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file:///C:\Documents%20and%20Settings\Administrator\&#26700;&#38754;\&#23398;&#31185;&#32593;\10.10\&#25945;&#23398;&#21453;&#24605;.tif" TargetMode="External"/><Relationship Id="rId4" Type="http://schemas.openxmlformats.org/officeDocument/2006/relationships/footnotes" Target="footnotes.xml"/><Relationship Id="rId9" Type="http://schemas.openxmlformats.org/officeDocument/2006/relationships/image" Target="file:///C:\Documents%20and%20Settings\Administrator\&#26700;&#38754;\&#23398;&#31185;&#32593;\10.10\&#37325;&#28857;&#38590;&#28857;.tif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1078</Characters>
  <Application>Microsoft Office Word</Application>
  <DocSecurity>0</DocSecurity>
  <Lines>8</Lines>
  <Paragraphs>2</Paragraphs>
  <ScaleCrop>false</ScaleCrop>
  <Manager/>
  <Company/>
  <LinksUpToDate>false</LinksUpToDate>
  <CharactersWithSpaces>1264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2017-10-10T06:29:00Z</dcterms:created>
  <dcterms:modified xsi:type="dcterms:W3CDTF">2019-08-07T00:57:00Z</dcterms:modified>
  <cp:category/>
</cp:coreProperties>
</file>