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7E25" w:rsidRPr="00B22112" w:rsidRDefault="002A55C7" w:rsidP="002A55C7">
      <w:pPr>
        <w:pStyle w:val="a5"/>
        <w:widowControl/>
        <w:spacing w:beforeAutospacing="0" w:afterAutospacing="0"/>
        <w:jc w:val="center"/>
        <w:rPr>
          <w:rFonts w:ascii="黑体" w:eastAsia="黑体" w:hAnsi="黑体"/>
          <w:b/>
          <w:bCs/>
          <w:color w:val="C45911" w:themeColor="accent2" w:themeShade="BF"/>
          <w:sz w:val="28"/>
          <w:szCs w:val="28"/>
        </w:rPr>
      </w:pPr>
      <w:r w:rsidRPr="00B22112">
        <w:rPr>
          <w:rFonts w:ascii="黑体" w:eastAsia="黑体" w:hAnsi="黑体" w:hint="eastAsia"/>
          <w:b/>
          <w:bCs/>
          <w:color w:val="C45911" w:themeColor="accent2" w:themeShade="BF"/>
          <w:sz w:val="28"/>
          <w:szCs w:val="28"/>
        </w:rPr>
        <w:t>2019年中考物理试题分类汇编(第1期)：10.物态变化</w:t>
      </w:r>
    </w:p>
    <w:p w:rsidR="00C57E25" w:rsidRDefault="00FA2C50">
      <w:pPr>
        <w:pStyle w:val="a5"/>
        <w:widowControl/>
        <w:spacing w:beforeAutospacing="0" w:afterAutospacing="0"/>
        <w:rPr>
          <w:b/>
          <w:bCs/>
          <w:sz w:val="28"/>
          <w:szCs w:val="28"/>
        </w:rPr>
      </w:pPr>
      <w:r>
        <w:rPr>
          <w:rFonts w:hint="eastAsia"/>
          <w:b/>
          <w:bCs/>
          <w:sz w:val="28"/>
          <w:szCs w:val="28"/>
        </w:rPr>
        <w:t>一、选择</w:t>
      </w:r>
    </w:p>
    <w:p w:rsidR="00C57E25" w:rsidRDefault="00FA2C50">
      <w:r>
        <w:rPr>
          <w:rFonts w:ascii="宋体" w:eastAsia="宋体" w:hAnsi="宋体" w:cs="宋体" w:hint="eastAsia"/>
          <w:kern w:val="0"/>
          <w:szCs w:val="21"/>
        </w:rPr>
        <w:t>（2019郴州）</w:t>
      </w:r>
      <w:r>
        <w:t>为防止食物腐败变质，可利用冰块或干冰使食物降温。这是因为</w:t>
      </w:r>
      <w:r>
        <w:t xml:space="preserve">       </w:t>
      </w:r>
    </w:p>
    <w:p w:rsidR="00C57E25" w:rsidRDefault="00FA2C50">
      <w:pPr>
        <w:numPr>
          <w:ilvl w:val="0"/>
          <w:numId w:val="1"/>
        </w:numPr>
      </w:pPr>
      <w:r>
        <w:t>冰块和干冰熔化吸热</w:t>
      </w:r>
      <w:r>
        <w:tab/>
        <w:t>B</w:t>
      </w:r>
      <w:r>
        <w:t>．冰块和干冰升华吸热</w:t>
      </w:r>
      <w:r>
        <w:t xml:space="preserve">    </w:t>
      </w:r>
    </w:p>
    <w:p w:rsidR="00C57E25" w:rsidRDefault="00FA2C50">
      <w:r>
        <w:t xml:space="preserve"> C</w:t>
      </w:r>
      <w:r>
        <w:t>．冰块升华吸热、干冰熔化吸热</w:t>
      </w:r>
      <w:r>
        <w:tab/>
      </w:r>
      <w:r>
        <w:rPr>
          <w:color w:val="FF0000"/>
        </w:rPr>
        <w:t>D</w:t>
      </w:r>
      <w:r>
        <w:rPr>
          <w:color w:val="FF0000"/>
        </w:rPr>
        <w:t>．冰块熔化吸热、干冰升华吸热</w:t>
      </w:r>
    </w:p>
    <w:p w:rsidR="00C57E25" w:rsidRDefault="00FA2C50">
      <w:pPr>
        <w:rPr>
          <w:rFonts w:ascii="宋体" w:eastAsia="宋体" w:hAnsi="宋体" w:cs="宋体"/>
          <w:szCs w:val="21"/>
        </w:rPr>
      </w:pPr>
      <w:r>
        <w:rPr>
          <w:rFonts w:ascii="宋体" w:eastAsia="宋体" w:hAnsi="宋体" w:cs="宋体" w:hint="eastAsia"/>
          <w:kern w:val="0"/>
          <w:szCs w:val="21"/>
        </w:rPr>
        <w:t>（2019黄冈）</w:t>
      </w:r>
      <w:r>
        <w:rPr>
          <w:rFonts w:ascii="宋体" w:eastAsia="宋体" w:hAnsi="宋体" w:cs="宋体" w:hint="eastAsia"/>
          <w:szCs w:val="21"/>
        </w:rPr>
        <w:t>3.下列有关判断正确的是</w:t>
      </w:r>
    </w:p>
    <w:p w:rsidR="00C57E25" w:rsidRDefault="00FA2C50">
      <w:pPr>
        <w:rPr>
          <w:rFonts w:ascii="宋体" w:eastAsia="宋体" w:hAnsi="宋体" w:cs="宋体"/>
          <w:szCs w:val="21"/>
        </w:rPr>
      </w:pPr>
      <w:r>
        <w:rPr>
          <w:rFonts w:ascii="宋体" w:eastAsia="宋体" w:hAnsi="宋体" w:cs="宋体" w:hint="eastAsia"/>
          <w:szCs w:val="21"/>
        </w:rPr>
        <w:t>A.清晨，缭绕在山间的雾是水汽化形成的</w:t>
      </w:r>
    </w:p>
    <w:p w:rsidR="00C57E25" w:rsidRDefault="00FA2C50">
      <w:pPr>
        <w:rPr>
          <w:rFonts w:ascii="宋体" w:eastAsia="宋体" w:hAnsi="宋体" w:cs="宋体"/>
          <w:szCs w:val="21"/>
        </w:rPr>
      </w:pPr>
      <w:r>
        <w:rPr>
          <w:rFonts w:ascii="宋体" w:eastAsia="宋体" w:hAnsi="宋体" w:cs="宋体" w:hint="eastAsia"/>
          <w:szCs w:val="21"/>
        </w:rPr>
        <w:t>B.清晨，附在草上的霜是水凝固形成的</w:t>
      </w:r>
    </w:p>
    <w:p w:rsidR="00C57E25" w:rsidRDefault="00FA2C50">
      <w:pPr>
        <w:rPr>
          <w:rFonts w:ascii="宋体" w:eastAsia="宋体" w:hAnsi="宋体" w:cs="宋体"/>
          <w:color w:val="FF0000"/>
          <w:szCs w:val="21"/>
        </w:rPr>
      </w:pPr>
      <w:r>
        <w:rPr>
          <w:rFonts w:ascii="宋体" w:eastAsia="宋体" w:hAnsi="宋体" w:cs="宋体" w:hint="eastAsia"/>
          <w:color w:val="FF0000"/>
          <w:szCs w:val="21"/>
        </w:rPr>
        <w:t>C.夏天，往地面洒水降温，利用了水蒸发吸热</w:t>
      </w:r>
    </w:p>
    <w:p w:rsidR="00C57E25" w:rsidRDefault="00FA2C50">
      <w:pPr>
        <w:rPr>
          <w:rFonts w:ascii="宋体" w:eastAsia="宋体" w:hAnsi="宋体" w:cs="宋体"/>
          <w:szCs w:val="21"/>
        </w:rPr>
      </w:pPr>
      <w:r>
        <w:rPr>
          <w:rFonts w:ascii="宋体" w:eastAsia="宋体" w:hAnsi="宋体" w:cs="宋体" w:hint="eastAsia"/>
          <w:szCs w:val="21"/>
        </w:rPr>
        <w:t>D.夏天，在食品运输车里放些干冰降温是用干冰熔化吸热</w:t>
      </w:r>
    </w:p>
    <w:p w:rsidR="00C57E25" w:rsidRDefault="00FA2C50">
      <w:pPr>
        <w:spacing w:line="0" w:lineRule="atLeast"/>
        <w:ind w:left="420" w:hangingChars="200" w:hanging="420"/>
        <w:rPr>
          <w:szCs w:val="21"/>
        </w:rPr>
      </w:pPr>
      <w:r>
        <w:rPr>
          <w:noProof/>
          <w:szCs w:val="21"/>
        </w:rPr>
        <w:drawing>
          <wp:anchor distT="0" distB="0" distL="114300" distR="114300" simplePos="0" relativeHeight="251666432" behindDoc="1" locked="0" layoutInCell="1" allowOverlap="1">
            <wp:simplePos x="0" y="0"/>
            <wp:positionH relativeFrom="column">
              <wp:posOffset>3934460</wp:posOffset>
            </wp:positionH>
            <wp:positionV relativeFrom="paragraph">
              <wp:posOffset>231140</wp:posOffset>
            </wp:positionV>
            <wp:extent cx="1245235" cy="798830"/>
            <wp:effectExtent l="0" t="0" r="12065" b="1270"/>
            <wp:wrapTight wrapText="bothSides">
              <wp:wrapPolygon edited="0">
                <wp:start x="0" y="0"/>
                <wp:lineTo x="0" y="21119"/>
                <wp:lineTo x="21148" y="21119"/>
                <wp:lineTo x="21148" y="0"/>
                <wp:lineTo x="0" y="0"/>
              </wp:wrapPolygon>
            </wp:wrapTight>
            <wp:docPr id="36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图片 2"/>
                    <pic:cNvPicPr>
                      <a:picLocks noChangeAspect="1" noChangeArrowheads="1"/>
                    </pic:cNvPicPr>
                  </pic:nvPicPr>
                  <pic:blipFill>
                    <a:blip r:embed="rId8" cstate="print"/>
                    <a:srcRect/>
                    <a:stretch>
                      <a:fillRect/>
                    </a:stretch>
                  </pic:blipFill>
                  <pic:spPr>
                    <a:xfrm>
                      <a:off x="0" y="0"/>
                      <a:ext cx="1245235" cy="798830"/>
                    </a:xfrm>
                    <a:prstGeom prst="rect">
                      <a:avLst/>
                    </a:prstGeom>
                    <a:noFill/>
                    <a:ln w="9525">
                      <a:noFill/>
                      <a:miter lim="800000"/>
                      <a:headEnd/>
                      <a:tailEnd/>
                    </a:ln>
                  </pic:spPr>
                </pic:pic>
              </a:graphicData>
            </a:graphic>
          </wp:anchor>
        </w:drawing>
      </w:r>
      <w:r>
        <w:rPr>
          <w:rFonts w:ascii="宋体" w:eastAsia="宋体" w:hAnsi="宋体" w:cs="宋体" w:hint="eastAsia"/>
          <w:kern w:val="0"/>
          <w:szCs w:val="21"/>
        </w:rPr>
        <w:t>（2019鄂州）</w:t>
      </w:r>
      <w:r>
        <w:rPr>
          <w:bCs/>
          <w:kern w:val="0"/>
          <w:szCs w:val="21"/>
        </w:rPr>
        <w:t>14</w:t>
      </w:r>
      <w:r>
        <w:rPr>
          <w:bCs/>
          <w:kern w:val="0"/>
          <w:szCs w:val="21"/>
        </w:rPr>
        <w:t>．</w:t>
      </w:r>
      <w:r>
        <w:rPr>
          <w:szCs w:val="21"/>
        </w:rPr>
        <w:t>如图所示是加热</w:t>
      </w:r>
      <w:r>
        <w:rPr>
          <w:szCs w:val="21"/>
        </w:rPr>
        <w:t>-30</w:t>
      </w:r>
      <w:r>
        <w:rPr>
          <w:rFonts w:ascii="宋体" w:hAnsi="宋体" w:cs="宋体" w:hint="eastAsia"/>
          <w:szCs w:val="21"/>
        </w:rPr>
        <w:t>℃</w:t>
      </w:r>
      <w:r>
        <w:rPr>
          <w:szCs w:val="21"/>
        </w:rPr>
        <w:t>的冰时温度随时间变化的图像，根据图像下列判断正确的是</w:t>
      </w:r>
    </w:p>
    <w:p w:rsidR="00C57E25" w:rsidRDefault="00FA2C50">
      <w:pPr>
        <w:spacing w:line="0" w:lineRule="atLeast"/>
        <w:rPr>
          <w:szCs w:val="21"/>
        </w:rPr>
      </w:pPr>
      <w:r>
        <w:rPr>
          <w:szCs w:val="21"/>
        </w:rPr>
        <w:t>A</w:t>
      </w:r>
      <w:r>
        <w:rPr>
          <w:szCs w:val="21"/>
        </w:rPr>
        <w:t>．</w:t>
      </w:r>
      <w:r>
        <w:rPr>
          <w:szCs w:val="21"/>
        </w:rPr>
        <w:t>BC</w:t>
      </w:r>
      <w:r>
        <w:rPr>
          <w:szCs w:val="21"/>
        </w:rPr>
        <w:t>段是冰的熔化过程，温度不变，说明熔化不需要吸热</w:t>
      </w:r>
    </w:p>
    <w:p w:rsidR="00C57E25" w:rsidRDefault="00FA2C50">
      <w:pPr>
        <w:spacing w:line="0" w:lineRule="atLeast"/>
        <w:rPr>
          <w:szCs w:val="21"/>
        </w:rPr>
      </w:pPr>
      <w:r>
        <w:rPr>
          <w:szCs w:val="21"/>
        </w:rPr>
        <w:t>B</w:t>
      </w:r>
      <w:r>
        <w:rPr>
          <w:szCs w:val="21"/>
        </w:rPr>
        <w:t>．水的沸点</w:t>
      </w:r>
      <w:r>
        <w:rPr>
          <w:rFonts w:hint="eastAsia"/>
          <w:szCs w:val="21"/>
        </w:rPr>
        <w:t>是</w:t>
      </w:r>
      <w:r>
        <w:rPr>
          <w:szCs w:val="21"/>
        </w:rPr>
        <w:t>98</w:t>
      </w:r>
      <w:r>
        <w:rPr>
          <w:rFonts w:ascii="宋体" w:hAnsi="宋体" w:cs="宋体" w:hint="eastAsia"/>
          <w:szCs w:val="21"/>
        </w:rPr>
        <w:t>℃</w:t>
      </w:r>
      <w:r>
        <w:rPr>
          <w:szCs w:val="21"/>
        </w:rPr>
        <w:t>，说明当地的大气压高于一个标准大气压</w:t>
      </w:r>
    </w:p>
    <w:p w:rsidR="00C57E25" w:rsidRDefault="00FA2C50">
      <w:pPr>
        <w:spacing w:line="0" w:lineRule="atLeast"/>
        <w:rPr>
          <w:color w:val="FF0000"/>
          <w:szCs w:val="21"/>
        </w:rPr>
      </w:pPr>
      <w:r>
        <w:rPr>
          <w:color w:val="FF0000"/>
          <w:szCs w:val="21"/>
        </w:rPr>
        <w:t>C</w:t>
      </w:r>
      <w:r>
        <w:rPr>
          <w:color w:val="FF0000"/>
          <w:szCs w:val="21"/>
        </w:rPr>
        <w:t>．冰熔化时温度保持</w:t>
      </w:r>
      <w:r>
        <w:rPr>
          <w:color w:val="FF0000"/>
          <w:szCs w:val="21"/>
        </w:rPr>
        <w:t>0</w:t>
      </w:r>
      <w:r>
        <w:rPr>
          <w:rFonts w:ascii="宋体" w:hAnsi="宋体" w:cs="宋体" w:hint="eastAsia"/>
          <w:color w:val="FF0000"/>
          <w:szCs w:val="21"/>
        </w:rPr>
        <w:t>℃</w:t>
      </w:r>
      <w:r>
        <w:rPr>
          <w:color w:val="FF0000"/>
          <w:szCs w:val="21"/>
        </w:rPr>
        <w:t>不变，说明冰是晶体</w:t>
      </w:r>
    </w:p>
    <w:p w:rsidR="00C57E25" w:rsidRDefault="00FA2C50">
      <w:pPr>
        <w:spacing w:line="0" w:lineRule="atLeast"/>
        <w:rPr>
          <w:szCs w:val="21"/>
        </w:rPr>
      </w:pPr>
      <w:r>
        <w:rPr>
          <w:szCs w:val="21"/>
        </w:rPr>
        <w:t>D</w:t>
      </w:r>
      <w:r>
        <w:rPr>
          <w:szCs w:val="21"/>
        </w:rPr>
        <w:t>．加热相同时间时，冰升温比水快，说明冰的比热容比水大</w:t>
      </w:r>
    </w:p>
    <w:p w:rsidR="00C57E25" w:rsidRDefault="00FA2C50">
      <w:pPr>
        <w:spacing w:line="0" w:lineRule="atLeast"/>
        <w:ind w:left="420" w:hangingChars="200" w:hanging="420"/>
        <w:rPr>
          <w:szCs w:val="21"/>
        </w:rPr>
      </w:pPr>
      <w:r>
        <w:rPr>
          <w:rFonts w:ascii="宋体" w:eastAsia="宋体" w:hAnsi="宋体" w:cs="宋体" w:hint="eastAsia"/>
          <w:kern w:val="0"/>
          <w:szCs w:val="21"/>
        </w:rPr>
        <w:t>（2019鄂州）</w:t>
      </w:r>
      <w:r>
        <w:rPr>
          <w:noProof/>
          <w:szCs w:val="21"/>
        </w:rPr>
        <w:drawing>
          <wp:anchor distT="0" distB="0" distL="114300" distR="114300" simplePos="0" relativeHeight="251667456" behindDoc="0" locked="0" layoutInCell="1" allowOverlap="1">
            <wp:simplePos x="0" y="0"/>
            <wp:positionH relativeFrom="column">
              <wp:posOffset>4490085</wp:posOffset>
            </wp:positionH>
            <wp:positionV relativeFrom="paragraph">
              <wp:posOffset>310515</wp:posOffset>
            </wp:positionV>
            <wp:extent cx="666115" cy="712470"/>
            <wp:effectExtent l="0" t="0" r="635" b="11430"/>
            <wp:wrapSquare wrapText="bothSides"/>
            <wp:docPr id="3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图片 1"/>
                    <pic:cNvPicPr>
                      <a:picLocks noChangeAspect="1" noChangeArrowheads="1"/>
                    </pic:cNvPicPr>
                  </pic:nvPicPr>
                  <pic:blipFill>
                    <a:blip r:embed="rId9"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0">
                              <a14:imgEffect>
                                <a14:brightnessContrast contrast="-20000"/>
                              </a14:imgEffect>
                              <a14:imgEffect>
                                <a14:sharpenSoften amount="72000"/>
                              </a14:imgEffect>
                            </a14:imgLayer>
                          </a14:imgProps>
                        </a:ext>
                      </a:extLst>
                    </a:blip>
                    <a:srcRect/>
                    <a:stretch>
                      <a:fillRect/>
                    </a:stretch>
                  </pic:blipFill>
                  <pic:spPr>
                    <a:xfrm>
                      <a:off x="0" y="0"/>
                      <a:ext cx="666115" cy="712470"/>
                    </a:xfrm>
                    <a:prstGeom prst="rect">
                      <a:avLst/>
                    </a:prstGeom>
                    <a:noFill/>
                    <a:ln w="9525">
                      <a:noFill/>
                      <a:miter lim="800000"/>
                      <a:headEnd/>
                      <a:tailEnd/>
                    </a:ln>
                  </pic:spPr>
                </pic:pic>
              </a:graphicData>
            </a:graphic>
          </wp:anchor>
        </w:drawing>
      </w:r>
      <w:r>
        <w:rPr>
          <w:szCs w:val="21"/>
        </w:rPr>
        <w:t>15</w:t>
      </w:r>
      <w:r>
        <w:rPr>
          <w:szCs w:val="21"/>
        </w:rPr>
        <w:t>．</w:t>
      </w:r>
      <w:r>
        <w:rPr>
          <w:szCs w:val="21"/>
        </w:rPr>
        <w:t>“</w:t>
      </w:r>
      <w:r>
        <w:rPr>
          <w:szCs w:val="21"/>
        </w:rPr>
        <w:t>梁湖碧玉茶</w:t>
      </w:r>
      <w:r>
        <w:rPr>
          <w:szCs w:val="21"/>
        </w:rPr>
        <w:t>”</w:t>
      </w:r>
      <w:r>
        <w:rPr>
          <w:szCs w:val="21"/>
        </w:rPr>
        <w:t>是鄂州市梁子湖的特色农业品牌，曾在</w:t>
      </w:r>
      <w:r>
        <w:rPr>
          <w:szCs w:val="21"/>
        </w:rPr>
        <w:t>“</w:t>
      </w:r>
      <w:r>
        <w:rPr>
          <w:szCs w:val="21"/>
        </w:rPr>
        <w:t>中茶杯</w:t>
      </w:r>
      <w:r>
        <w:rPr>
          <w:szCs w:val="21"/>
        </w:rPr>
        <w:t>”</w:t>
      </w:r>
      <w:r>
        <w:rPr>
          <w:szCs w:val="21"/>
        </w:rPr>
        <w:t>全国名优茶评比中荣获特等奖。下列对于沏茶和品茶过程中情境的解释，正确的是</w:t>
      </w:r>
    </w:p>
    <w:p w:rsidR="00C57E25" w:rsidRDefault="00FA2C50">
      <w:pPr>
        <w:spacing w:line="0" w:lineRule="atLeast"/>
        <w:ind w:firstLineChars="200" w:firstLine="420"/>
        <w:rPr>
          <w:szCs w:val="21"/>
        </w:rPr>
      </w:pPr>
      <w:r>
        <w:rPr>
          <w:szCs w:val="21"/>
        </w:rPr>
        <w:t>A</w:t>
      </w:r>
      <w:r>
        <w:rPr>
          <w:szCs w:val="21"/>
        </w:rPr>
        <w:t>．沏茶时，杯内水面上方出现白雾，这是汽化现象</w:t>
      </w:r>
    </w:p>
    <w:p w:rsidR="00C57E25" w:rsidRDefault="00FA2C50">
      <w:pPr>
        <w:spacing w:line="0" w:lineRule="atLeast"/>
        <w:ind w:firstLineChars="200" w:firstLine="420"/>
        <w:rPr>
          <w:color w:val="000000" w:themeColor="text1"/>
          <w:szCs w:val="21"/>
        </w:rPr>
      </w:pPr>
      <w:r>
        <w:rPr>
          <w:color w:val="000000" w:themeColor="text1"/>
          <w:szCs w:val="21"/>
        </w:rPr>
        <w:t>B</w:t>
      </w:r>
      <w:r>
        <w:rPr>
          <w:color w:val="000000" w:themeColor="text1"/>
          <w:szCs w:val="21"/>
        </w:rPr>
        <w:t>．沏茶时，玻璃杯的外壁上会出现小水珠，这是液化现象</w:t>
      </w:r>
    </w:p>
    <w:p w:rsidR="00C57E25" w:rsidRDefault="00FA2C50">
      <w:pPr>
        <w:spacing w:line="0" w:lineRule="atLeast"/>
        <w:ind w:firstLineChars="200" w:firstLine="420"/>
        <w:rPr>
          <w:szCs w:val="21"/>
        </w:rPr>
      </w:pPr>
      <w:r>
        <w:rPr>
          <w:szCs w:val="21"/>
        </w:rPr>
        <w:t>C</w:t>
      </w:r>
      <w:r>
        <w:rPr>
          <w:szCs w:val="21"/>
        </w:rPr>
        <w:t>．品茶时茶香四溢，这是一种升华现象</w:t>
      </w:r>
    </w:p>
    <w:p w:rsidR="00C57E25" w:rsidRDefault="00FA2C50">
      <w:pPr>
        <w:spacing w:line="0" w:lineRule="atLeast"/>
        <w:ind w:firstLineChars="200" w:firstLine="420"/>
        <w:rPr>
          <w:color w:val="FF0000"/>
          <w:szCs w:val="21"/>
        </w:rPr>
      </w:pPr>
      <w:r>
        <w:rPr>
          <w:color w:val="FF0000"/>
          <w:szCs w:val="21"/>
        </w:rPr>
        <w:t>D</w:t>
      </w:r>
      <w:r>
        <w:rPr>
          <w:color w:val="FF0000"/>
          <w:szCs w:val="21"/>
        </w:rPr>
        <w:t>．品茶时茶香四溢，这说明了分子在不停地做无规则运动</w:t>
      </w:r>
    </w:p>
    <w:p w:rsidR="00C57E25" w:rsidRDefault="00FA2C50">
      <w:pPr>
        <w:widowControl/>
        <w:tabs>
          <w:tab w:val="left" w:pos="4080"/>
        </w:tabs>
        <w:spacing w:line="0" w:lineRule="atLeast"/>
        <w:rPr>
          <w:rFonts w:ascii="宋体" w:eastAsia="宋体" w:hAnsi="宋体"/>
        </w:rPr>
      </w:pPr>
      <w:r>
        <w:rPr>
          <w:rFonts w:ascii="宋体" w:eastAsia="宋体" w:hAnsi="宋体" w:cs="宋体" w:hint="eastAsia"/>
          <w:kern w:val="0"/>
          <w:szCs w:val="21"/>
        </w:rPr>
        <w:t>（2019深圳）</w:t>
      </w:r>
      <w:r>
        <w:rPr>
          <w:rFonts w:ascii="Times New Roman" w:eastAsia="Times New Roman" w:hAnsi="Times New Roman"/>
        </w:rPr>
        <w:t>16</w:t>
      </w:r>
      <w:r>
        <w:rPr>
          <w:rFonts w:ascii="宋体" w:eastAsia="宋体" w:hAnsi="宋体"/>
        </w:rPr>
        <w:t>．关于下列四幅图的说法正确的是（</w:t>
      </w:r>
      <w:r>
        <w:rPr>
          <w:rFonts w:ascii="Times New Roman" w:eastAsia="Times New Roman" w:hAnsi="Times New Roman"/>
        </w:rPr>
        <w:tab/>
      </w:r>
      <w:r>
        <w:rPr>
          <w:rFonts w:ascii="宋体" w:eastAsia="宋体" w:hAnsi="宋体"/>
        </w:rPr>
        <w:t>）</w:t>
      </w:r>
    </w:p>
    <w:p w:rsidR="00C57E25" w:rsidRDefault="00C57E25">
      <w:pPr>
        <w:widowControl/>
        <w:spacing w:line="0" w:lineRule="atLeast"/>
        <w:rPr>
          <w:rFonts w:ascii="Times New Roman" w:eastAsia="Times New Roman" w:hAnsi="Times New Roman"/>
        </w:rPr>
      </w:pPr>
    </w:p>
    <w:p w:rsidR="00C57E25" w:rsidRDefault="00C57E25">
      <w:pPr>
        <w:widowControl/>
        <w:spacing w:line="0" w:lineRule="atLeast"/>
        <w:rPr>
          <w:rFonts w:ascii="Times New Roman" w:eastAsia="Times New Roman" w:hAnsi="Times New Roman"/>
        </w:rPr>
      </w:pPr>
    </w:p>
    <w:p w:rsidR="00C57E25" w:rsidRDefault="00C57E25">
      <w:pPr>
        <w:widowControl/>
        <w:spacing w:line="0" w:lineRule="atLeast"/>
        <w:rPr>
          <w:rFonts w:ascii="Times New Roman" w:eastAsia="Times New Roman" w:hAnsi="Times New Roman"/>
        </w:rPr>
      </w:pPr>
    </w:p>
    <w:p w:rsidR="00C57E25" w:rsidRDefault="00C57E25">
      <w:pPr>
        <w:widowControl/>
        <w:spacing w:line="0" w:lineRule="atLeast"/>
        <w:rPr>
          <w:rFonts w:ascii="Times New Roman" w:eastAsia="Times New Roman" w:hAnsi="Times New Roman"/>
        </w:rPr>
      </w:pPr>
    </w:p>
    <w:p w:rsidR="00C57E25" w:rsidRDefault="00C57E25">
      <w:pPr>
        <w:widowControl/>
        <w:spacing w:line="0" w:lineRule="atLeast"/>
        <w:rPr>
          <w:rFonts w:ascii="Times New Roman" w:eastAsia="Times New Roman" w:hAnsi="Times New Roman"/>
        </w:rPr>
      </w:pPr>
    </w:p>
    <w:p w:rsidR="00C57E25" w:rsidRDefault="00C57E25">
      <w:pPr>
        <w:widowControl/>
        <w:spacing w:line="0" w:lineRule="atLeast"/>
        <w:rPr>
          <w:rFonts w:ascii="Times New Roman" w:eastAsia="Times New Roman" w:hAnsi="Times New Roman"/>
        </w:rPr>
      </w:pPr>
    </w:p>
    <w:p w:rsidR="00C57E25" w:rsidRDefault="00FA2C50">
      <w:pPr>
        <w:widowControl/>
        <w:spacing w:line="0" w:lineRule="atLeast"/>
        <w:ind w:left="420"/>
        <w:rPr>
          <w:rFonts w:ascii="Times New Roman" w:eastAsia="Times New Roman" w:hAnsi="Times New Roman"/>
        </w:rPr>
      </w:pPr>
      <w:r>
        <w:rPr>
          <w:rFonts w:ascii="Times New Roman" w:eastAsia="Times New Roman" w:hAnsi="Times New Roman"/>
        </w:rPr>
        <w:t>A</w:t>
      </w:r>
      <w:r>
        <w:rPr>
          <w:rFonts w:ascii="宋体" w:eastAsia="宋体" w:hAnsi="宋体"/>
        </w:rPr>
        <w:t>．甲图中，温度计的示数为</w:t>
      </w:r>
      <w:r>
        <w:rPr>
          <w:rFonts w:ascii="Arial Unicode MS" w:eastAsia="Arial Unicode MS" w:hAnsi="Arial Unicode MS"/>
        </w:rPr>
        <w:t>−</w:t>
      </w:r>
      <w:r>
        <w:rPr>
          <w:rFonts w:ascii="Times New Roman" w:eastAsia="Times New Roman" w:hAnsi="Times New Roman"/>
        </w:rPr>
        <w:t>4</w:t>
      </w:r>
      <w:r>
        <w:rPr>
          <w:rFonts w:ascii="宋体" w:eastAsia="宋体" w:hAnsi="宋体"/>
        </w:rPr>
        <w:t>℃</w:t>
      </w:r>
    </w:p>
    <w:p w:rsidR="00C57E25" w:rsidRDefault="00FA2C50">
      <w:pPr>
        <w:widowControl/>
        <w:spacing w:line="0" w:lineRule="atLeast"/>
        <w:ind w:firstLineChars="200" w:firstLine="420"/>
        <w:rPr>
          <w:rFonts w:ascii="Times New Roman" w:eastAsia="Times New Roman" w:hAnsi="Times New Roman"/>
        </w:rPr>
      </w:pPr>
      <w:r>
        <w:rPr>
          <w:rFonts w:ascii="Times New Roman" w:eastAsia="Times New Roman" w:hAnsi="Times New Roman"/>
        </w:rPr>
        <w:t>B</w:t>
      </w:r>
      <w:r>
        <w:rPr>
          <w:rFonts w:ascii="宋体" w:eastAsia="宋体" w:hAnsi="宋体"/>
        </w:rPr>
        <w:t>．乙图中，某晶体熔化图象中</w:t>
      </w:r>
      <w:r>
        <w:rPr>
          <w:rFonts w:ascii="Times New Roman" w:eastAsia="Times New Roman" w:hAnsi="Times New Roman"/>
          <w:i/>
        </w:rPr>
        <w:t>bc</w:t>
      </w:r>
      <w:r>
        <w:rPr>
          <w:rFonts w:ascii="宋体" w:eastAsia="宋体" w:hAnsi="宋体"/>
        </w:rPr>
        <w:t>段，晶体内能不变</w:t>
      </w:r>
    </w:p>
    <w:p w:rsidR="00C57E25" w:rsidRDefault="00FA2C50">
      <w:pPr>
        <w:widowControl/>
        <w:spacing w:line="0" w:lineRule="atLeast"/>
        <w:ind w:left="420"/>
        <w:rPr>
          <w:rFonts w:ascii="Times New Roman" w:eastAsia="Times New Roman" w:hAnsi="Times New Roman"/>
        </w:rPr>
      </w:pPr>
      <w:r>
        <w:rPr>
          <w:rFonts w:ascii="Times New Roman" w:eastAsia="Times New Roman" w:hAnsi="Times New Roman"/>
        </w:rPr>
        <w:t>C</w:t>
      </w:r>
      <w:r>
        <w:rPr>
          <w:rFonts w:ascii="宋体" w:eastAsia="宋体" w:hAnsi="宋体"/>
        </w:rPr>
        <w:t>．丙图中，花儿上的露珠是水蒸气凝华而成的</w:t>
      </w:r>
    </w:p>
    <w:p w:rsidR="00C57E25" w:rsidRDefault="00FA2C50">
      <w:pPr>
        <w:widowControl/>
        <w:spacing w:line="0" w:lineRule="atLeast"/>
        <w:ind w:left="420"/>
        <w:rPr>
          <w:rFonts w:ascii="Times New Roman" w:eastAsia="Times New Roman" w:hAnsi="Times New Roman"/>
        </w:rPr>
      </w:pPr>
      <w:r>
        <w:rPr>
          <w:rFonts w:ascii="Times New Roman" w:eastAsia="Times New Roman" w:hAnsi="Times New Roman"/>
        </w:rPr>
        <w:t>D</w:t>
      </w:r>
      <w:r>
        <w:rPr>
          <w:rFonts w:ascii="宋体" w:eastAsia="宋体" w:hAnsi="宋体"/>
        </w:rPr>
        <w:t>．丁图中，烈日下小狗伸出舌头降温，是因为水汽化放热</w:t>
      </w:r>
    </w:p>
    <w:p w:rsidR="00C57E25" w:rsidRDefault="00FA2C50">
      <w:pPr>
        <w:widowControl/>
        <w:spacing w:line="0" w:lineRule="atLeast"/>
        <w:ind w:left="320"/>
        <w:rPr>
          <w:rFonts w:ascii="Times New Roman" w:eastAsia="Times New Roman" w:hAnsi="Times New Roman"/>
        </w:rPr>
      </w:pPr>
      <w:bookmarkStart w:id="0" w:name="page5"/>
      <w:bookmarkEnd w:id="0"/>
      <w:r>
        <w:rPr>
          <w:rFonts w:ascii="Times New Roman" w:eastAsia="Times New Roman" w:hAnsi="Times New Roman"/>
          <w:noProof/>
        </w:rPr>
        <w:drawing>
          <wp:anchor distT="0" distB="0" distL="114300" distR="114300" simplePos="0" relativeHeight="251663360" behindDoc="1" locked="0" layoutInCell="1" allowOverlap="1">
            <wp:simplePos x="0" y="0"/>
            <wp:positionH relativeFrom="page">
              <wp:posOffset>7398385</wp:posOffset>
            </wp:positionH>
            <wp:positionV relativeFrom="page">
              <wp:posOffset>880110</wp:posOffset>
            </wp:positionV>
            <wp:extent cx="161925" cy="9812655"/>
            <wp:effectExtent l="0" t="0" r="9525" b="0"/>
            <wp:wrapNone/>
            <wp:docPr id="29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图片 19"/>
                    <pic:cNvPicPr>
                      <a:picLocks noChangeAspect="1"/>
                    </pic:cNvPicPr>
                  </pic:nvPicPr>
                  <pic:blipFill>
                    <a:blip r:embed="rId11">
                      <a:clrChange>
                        <a:clrFrom>
                          <a:srgbClr val="FFFFFF"/>
                        </a:clrFrom>
                        <a:clrTo>
                          <a:srgbClr val="FFFFFF">
                            <a:alpha val="0"/>
                          </a:srgbClr>
                        </a:clrTo>
                      </a:clrChange>
                    </a:blip>
                    <a:stretch>
                      <a:fillRect/>
                    </a:stretch>
                  </pic:blipFill>
                  <pic:spPr>
                    <a:xfrm>
                      <a:off x="0" y="0"/>
                      <a:ext cx="161925" cy="9812655"/>
                    </a:xfrm>
                    <a:prstGeom prst="rect">
                      <a:avLst/>
                    </a:prstGeom>
                    <a:noFill/>
                    <a:ln>
                      <a:noFill/>
                    </a:ln>
                  </pic:spPr>
                </pic:pic>
              </a:graphicData>
            </a:graphic>
          </wp:anchor>
        </w:drawing>
      </w:r>
      <w:r>
        <w:rPr>
          <w:rFonts w:ascii="宋体" w:eastAsia="宋体" w:hAnsi="宋体"/>
        </w:rPr>
        <w:t>【答案】</w:t>
      </w:r>
      <w:r>
        <w:rPr>
          <w:rFonts w:ascii="Times New Roman" w:eastAsia="Times New Roman" w:hAnsi="Times New Roman"/>
        </w:rPr>
        <w:t>A</w:t>
      </w:r>
      <w:r>
        <w:rPr>
          <w:rFonts w:ascii="宋体" w:eastAsia="宋体" w:hAnsi="宋体"/>
        </w:rPr>
        <w:t>；</w:t>
      </w:r>
    </w:p>
    <w:p w:rsidR="00C57E25" w:rsidRDefault="00FA2C50">
      <w:pPr>
        <w:widowControl/>
        <w:spacing w:line="0" w:lineRule="atLeast"/>
        <w:ind w:left="320"/>
        <w:rPr>
          <w:rFonts w:ascii="Times New Roman" w:eastAsia="Times New Roman" w:hAnsi="Times New Roman"/>
        </w:rPr>
      </w:pPr>
      <w:r>
        <w:rPr>
          <w:rFonts w:ascii="宋体" w:eastAsia="宋体" w:hAnsi="宋体"/>
        </w:rPr>
        <w:t>【解析】</w:t>
      </w:r>
      <w:r>
        <w:rPr>
          <w:rFonts w:ascii="Times New Roman" w:eastAsia="Times New Roman" w:hAnsi="Times New Roman"/>
        </w:rPr>
        <w:t>A</w:t>
      </w:r>
      <w:r>
        <w:rPr>
          <w:rFonts w:ascii="宋体" w:eastAsia="宋体" w:hAnsi="宋体"/>
        </w:rPr>
        <w:t>．温度计读数，液柱所在刻度在</w:t>
      </w:r>
      <w:r>
        <w:rPr>
          <w:rFonts w:ascii="Times New Roman" w:eastAsia="Times New Roman" w:hAnsi="Times New Roman"/>
        </w:rPr>
        <w:t>0</w:t>
      </w:r>
      <w:r>
        <w:rPr>
          <w:rFonts w:ascii="宋体" w:eastAsia="宋体" w:hAnsi="宋体"/>
        </w:rPr>
        <w:t>℃下方，且分度值为</w:t>
      </w:r>
      <w:r>
        <w:rPr>
          <w:rFonts w:ascii="Times New Roman" w:eastAsia="Times New Roman" w:hAnsi="Times New Roman"/>
        </w:rPr>
        <w:t>1</w:t>
      </w:r>
      <w:r>
        <w:rPr>
          <w:rFonts w:ascii="宋体" w:eastAsia="宋体" w:hAnsi="宋体"/>
        </w:rPr>
        <w:t>℃，故读为</w:t>
      </w:r>
      <w:r>
        <w:rPr>
          <w:rFonts w:ascii="Arial Unicode MS" w:eastAsia="Arial Unicode MS" w:hAnsi="Arial Unicode MS"/>
        </w:rPr>
        <w:t>−</w:t>
      </w:r>
      <w:r>
        <w:rPr>
          <w:rFonts w:ascii="Times New Roman" w:eastAsia="Times New Roman" w:hAnsi="Times New Roman"/>
        </w:rPr>
        <w:t>4</w:t>
      </w:r>
      <w:r>
        <w:rPr>
          <w:rFonts w:ascii="宋体" w:eastAsia="宋体" w:hAnsi="宋体"/>
        </w:rPr>
        <w:t>℃，该选项符合题意；</w:t>
      </w:r>
    </w:p>
    <w:p w:rsidR="00C57E25" w:rsidRDefault="00FA2C50">
      <w:pPr>
        <w:widowControl/>
        <w:spacing w:line="0" w:lineRule="atLeast"/>
        <w:ind w:left="1160"/>
        <w:rPr>
          <w:rFonts w:ascii="Times New Roman" w:eastAsia="Times New Roman" w:hAnsi="Times New Roman"/>
        </w:rPr>
      </w:pPr>
      <w:r>
        <w:rPr>
          <w:rFonts w:ascii="Times New Roman" w:eastAsia="Times New Roman" w:hAnsi="Times New Roman"/>
        </w:rPr>
        <w:t>B</w:t>
      </w:r>
      <w:r>
        <w:rPr>
          <w:rFonts w:ascii="宋体" w:eastAsia="宋体" w:hAnsi="宋体"/>
        </w:rPr>
        <w:t>．此图像为晶体熔化图像，晶体熔化时吸热，故内能增大，该选项不符合题意；</w:t>
      </w:r>
    </w:p>
    <w:p w:rsidR="00C57E25" w:rsidRDefault="00FA2C50">
      <w:pPr>
        <w:widowControl/>
        <w:spacing w:line="0" w:lineRule="atLeast"/>
        <w:ind w:left="1160"/>
        <w:rPr>
          <w:rFonts w:ascii="Times New Roman" w:eastAsia="Times New Roman" w:hAnsi="Times New Roman"/>
        </w:rPr>
      </w:pPr>
      <w:r>
        <w:rPr>
          <w:rFonts w:ascii="Times New Roman" w:eastAsia="Times New Roman" w:hAnsi="Times New Roman"/>
        </w:rPr>
        <w:t>C</w:t>
      </w:r>
      <w:r>
        <w:rPr>
          <w:rFonts w:ascii="宋体" w:eastAsia="宋体" w:hAnsi="宋体"/>
        </w:rPr>
        <w:t>．花儿上的露珠是水蒸气液化形成的，不是凝华，该选项不符合题意；</w:t>
      </w:r>
    </w:p>
    <w:p w:rsidR="00C57E25" w:rsidRDefault="00FA2C50">
      <w:pPr>
        <w:widowControl/>
        <w:spacing w:line="0" w:lineRule="atLeast"/>
        <w:ind w:left="1160"/>
        <w:rPr>
          <w:rFonts w:ascii="Times New Roman" w:eastAsia="Times New Roman" w:hAnsi="Times New Roman"/>
        </w:rPr>
      </w:pPr>
      <w:r>
        <w:rPr>
          <w:rFonts w:ascii="Times New Roman" w:eastAsia="Times New Roman" w:hAnsi="Times New Roman"/>
        </w:rPr>
        <w:t>D</w:t>
      </w:r>
      <w:r>
        <w:rPr>
          <w:rFonts w:ascii="宋体" w:eastAsia="宋体" w:hAnsi="宋体"/>
        </w:rPr>
        <w:t>．小狗伸舌头降温是利用水汽化吸热的原理，不是放热，该选项不符合题意；</w:t>
      </w:r>
    </w:p>
    <w:p w:rsidR="00C57E25" w:rsidRDefault="00FA2C50">
      <w:pPr>
        <w:widowControl/>
        <w:spacing w:line="0" w:lineRule="atLeast"/>
        <w:ind w:right="6580"/>
        <w:jc w:val="center"/>
        <w:rPr>
          <w:rFonts w:ascii="宋体" w:eastAsia="宋体" w:hAnsi="宋体"/>
        </w:rPr>
      </w:pPr>
      <w:r>
        <w:rPr>
          <w:rFonts w:ascii="宋体" w:eastAsia="宋体" w:hAnsi="宋体"/>
        </w:rPr>
        <w:t>故选</w:t>
      </w:r>
      <w:r>
        <w:rPr>
          <w:rFonts w:ascii="Times New Roman" w:eastAsia="Times New Roman" w:hAnsi="Times New Roman"/>
        </w:rPr>
        <w:t xml:space="preserve"> A</w:t>
      </w:r>
      <w:r>
        <w:rPr>
          <w:rFonts w:ascii="宋体" w:eastAsia="宋体" w:hAnsi="宋体"/>
        </w:rPr>
        <w:t>．</w:t>
      </w:r>
    </w:p>
    <w:p w:rsidR="00C57E25" w:rsidRDefault="00FA2C50">
      <w:pPr>
        <w:spacing w:line="0" w:lineRule="atLeast"/>
        <w:rPr>
          <w:szCs w:val="21"/>
        </w:rPr>
      </w:pPr>
      <w:r>
        <w:rPr>
          <w:rFonts w:ascii="宋体" w:eastAsia="宋体" w:hAnsi="宋体" w:cs="宋体" w:hint="eastAsia"/>
          <w:kern w:val="0"/>
          <w:szCs w:val="21"/>
        </w:rPr>
        <w:t>（2019盐城）</w:t>
      </w:r>
      <w:r>
        <w:rPr>
          <w:rFonts w:ascii="宋体" w:hAnsi="宋体" w:cs="宋体"/>
          <w:szCs w:val="21"/>
        </w:rPr>
        <w:t>2.夏天,从冰箱冷藏室中取出的饮料瓶在空气中会“冒汗”.形成“汗”的物态变化是</w:t>
      </w:r>
      <w:r>
        <w:rPr>
          <w:rFonts w:ascii="宋体" w:hAnsi="宋体" w:cs="宋体" w:hint="eastAsia"/>
          <w:szCs w:val="21"/>
        </w:rPr>
        <w:t>（   ）</w:t>
      </w:r>
    </w:p>
    <w:p w:rsidR="00C57E25" w:rsidRDefault="00FA2C50">
      <w:pPr>
        <w:tabs>
          <w:tab w:val="left" w:pos="1800"/>
          <w:tab w:val="left" w:pos="3600"/>
          <w:tab w:val="left" w:pos="5380"/>
        </w:tabs>
        <w:spacing w:line="0" w:lineRule="atLeast"/>
        <w:ind w:left="20"/>
        <w:rPr>
          <w:szCs w:val="21"/>
        </w:rPr>
      </w:pPr>
      <w:r>
        <w:rPr>
          <w:rFonts w:ascii="宋体" w:hAnsi="宋体" w:cs="宋体"/>
          <w:color w:val="FF0000"/>
          <w:szCs w:val="21"/>
        </w:rPr>
        <w:t>A.液化</w:t>
      </w:r>
      <w:r>
        <w:rPr>
          <w:rFonts w:ascii="宋体" w:hAnsi="宋体" w:cs="宋体"/>
          <w:szCs w:val="21"/>
        </w:rPr>
        <w:t>B.汽化C.凝华D.升华</w:t>
      </w:r>
    </w:p>
    <w:p w:rsidR="00C57E25" w:rsidRDefault="00FA2C50">
      <w:pPr>
        <w:autoSpaceDE w:val="0"/>
        <w:autoSpaceDN w:val="0"/>
        <w:spacing w:line="0" w:lineRule="atLeast"/>
        <w:ind w:right="539"/>
        <w:jc w:val="left"/>
        <w:rPr>
          <w:rFonts w:ascii="宋体" w:hAnsi="宋体"/>
          <w:color w:val="000000"/>
          <w:szCs w:val="21"/>
        </w:rPr>
      </w:pPr>
      <w:r>
        <w:rPr>
          <w:rFonts w:ascii="宋体" w:eastAsia="宋体" w:hAnsi="宋体" w:cs="宋体" w:hint="eastAsia"/>
          <w:kern w:val="0"/>
          <w:szCs w:val="21"/>
        </w:rPr>
        <w:t>（2019</w:t>
      </w:r>
      <w:r>
        <w:rPr>
          <w:rFonts w:cs="宋体" w:hint="eastAsia"/>
          <w:kern w:val="0"/>
          <w:szCs w:val="21"/>
        </w:rPr>
        <w:t>淮安</w:t>
      </w:r>
      <w:r>
        <w:rPr>
          <w:rFonts w:ascii="宋体" w:eastAsia="宋体" w:hAnsi="宋体" w:cs="宋体" w:hint="eastAsia"/>
          <w:kern w:val="0"/>
          <w:szCs w:val="21"/>
        </w:rPr>
        <w:t>）</w:t>
      </w:r>
      <w:r>
        <w:rPr>
          <w:rFonts w:ascii="Times New Roman" w:eastAsia="宋体" w:hAnsi="Times New Roman" w:cs="Times New Roman"/>
          <w:szCs w:val="21"/>
        </w:rPr>
        <w:t>下列现象中，属于液化的是</w:t>
      </w:r>
      <w:r>
        <w:rPr>
          <w:rFonts w:ascii="Times New Roman" w:eastAsia="宋体" w:hAnsi="Times New Roman" w:cs="Times New Roman" w:hint="eastAsia"/>
          <w:color w:val="FF0000"/>
          <w:szCs w:val="21"/>
        </w:rPr>
        <w:t>D</w:t>
      </w:r>
      <w:r>
        <w:rPr>
          <w:rFonts w:ascii="Times New Roman" w:eastAsia="宋体" w:hAnsi="Times New Roman" w:cs="Times New Roman"/>
          <w:noProof/>
          <w:szCs w:val="21"/>
        </w:rPr>
        <w:drawing>
          <wp:inline distT="0" distB="0" distL="0" distR="0">
            <wp:extent cx="5260340" cy="1042670"/>
            <wp:effectExtent l="0" t="0" r="16510" b="5080"/>
            <wp:docPr id="315" name="图片 4" descr="C:\Users\ADMINI~1\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图片 4" descr="C:\Users\ADMINI~1\AppData\Local\Temp\FineReader12.00\media\image2.jpe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260340" cy="1042670"/>
                    </a:xfrm>
                    <a:prstGeom prst="rect">
                      <a:avLst/>
                    </a:prstGeom>
                    <a:noFill/>
                  </pic:spPr>
                </pic:pic>
              </a:graphicData>
            </a:graphic>
          </wp:inline>
        </w:drawing>
      </w:r>
      <w:r>
        <w:rPr>
          <w:rFonts w:ascii="宋体" w:eastAsia="宋体" w:hAnsi="宋体" w:cs="宋体" w:hint="eastAsia"/>
          <w:kern w:val="0"/>
          <w:szCs w:val="21"/>
        </w:rPr>
        <w:t>（2019</w:t>
      </w:r>
      <w:r>
        <w:rPr>
          <w:rFonts w:cs="宋体" w:hint="eastAsia"/>
          <w:kern w:val="0"/>
          <w:szCs w:val="21"/>
        </w:rPr>
        <w:t>枣庄</w:t>
      </w:r>
      <w:r>
        <w:rPr>
          <w:rFonts w:ascii="宋体" w:eastAsia="宋体" w:hAnsi="宋体" w:cs="宋体" w:hint="eastAsia"/>
          <w:kern w:val="0"/>
          <w:szCs w:val="21"/>
        </w:rPr>
        <w:t>）</w:t>
      </w:r>
      <w:r>
        <w:rPr>
          <w:rFonts w:ascii="宋体" w:hAnsi="宋体" w:hint="eastAsia"/>
          <w:color w:val="000000"/>
          <w:szCs w:val="21"/>
        </w:rPr>
        <w:t>11.下列现象中，用物理知识解释正确的是</w:t>
      </w:r>
    </w:p>
    <w:p w:rsidR="00C57E25" w:rsidRDefault="00FA2C50">
      <w:pPr>
        <w:autoSpaceDE w:val="0"/>
        <w:autoSpaceDN w:val="0"/>
        <w:spacing w:line="0" w:lineRule="atLeast"/>
        <w:ind w:right="539" w:firstLineChars="200" w:firstLine="420"/>
        <w:jc w:val="left"/>
        <w:rPr>
          <w:rFonts w:ascii="宋体" w:hAnsi="宋体"/>
          <w:color w:val="000000"/>
          <w:szCs w:val="21"/>
        </w:rPr>
      </w:pPr>
      <w:r>
        <w:rPr>
          <w:rFonts w:ascii="宋体" w:hAnsi="宋体"/>
          <w:color w:val="FF0000"/>
          <w:szCs w:val="21"/>
        </w:rPr>
        <w:t>A</w:t>
      </w:r>
      <w:r>
        <w:rPr>
          <w:rFonts w:ascii="宋体" w:hAnsi="宋体" w:hint="eastAsia"/>
          <w:color w:val="FF0000"/>
          <w:szCs w:val="21"/>
        </w:rPr>
        <w:t>．风吹过，人便感到凉爽，主要是因为流动的空气加快了人身上汗液的蒸发</w:t>
      </w:r>
    </w:p>
    <w:p w:rsidR="00C57E25" w:rsidRDefault="00FA2C50">
      <w:pPr>
        <w:autoSpaceDE w:val="0"/>
        <w:autoSpaceDN w:val="0"/>
        <w:spacing w:line="0" w:lineRule="atLeast"/>
        <w:ind w:right="539" w:firstLineChars="200" w:firstLine="420"/>
        <w:jc w:val="left"/>
        <w:rPr>
          <w:rFonts w:ascii="宋体" w:hAnsi="宋体"/>
          <w:color w:val="000000"/>
          <w:szCs w:val="21"/>
        </w:rPr>
      </w:pPr>
      <w:r>
        <w:rPr>
          <w:rFonts w:ascii="宋体" w:hAnsi="宋体"/>
          <w:color w:val="000000"/>
          <w:szCs w:val="21"/>
        </w:rPr>
        <w:t>B</w:t>
      </w:r>
      <w:r>
        <w:rPr>
          <w:rFonts w:ascii="宋体" w:hAnsi="宋体" w:hint="eastAsia"/>
          <w:color w:val="000000"/>
          <w:szCs w:val="21"/>
        </w:rPr>
        <w:t>．吃冰棒感觉凉爽，是因为升华要吸热</w:t>
      </w:r>
    </w:p>
    <w:p w:rsidR="00C57E25" w:rsidRDefault="00FA2C50">
      <w:pPr>
        <w:autoSpaceDE w:val="0"/>
        <w:autoSpaceDN w:val="0"/>
        <w:spacing w:line="0" w:lineRule="atLeast"/>
        <w:ind w:right="539" w:firstLineChars="200" w:firstLine="420"/>
        <w:jc w:val="left"/>
        <w:rPr>
          <w:rFonts w:ascii="宋体" w:hAnsi="宋体"/>
          <w:color w:val="000000"/>
          <w:szCs w:val="21"/>
        </w:rPr>
      </w:pPr>
      <w:r>
        <w:rPr>
          <w:rFonts w:ascii="宋体" w:hAnsi="宋体"/>
          <w:color w:val="000000"/>
          <w:szCs w:val="21"/>
        </w:rPr>
        <w:t>C</w:t>
      </w:r>
      <w:r>
        <w:rPr>
          <w:rFonts w:ascii="宋体" w:hAnsi="宋体" w:hint="eastAsia"/>
          <w:color w:val="000000"/>
          <w:szCs w:val="21"/>
        </w:rPr>
        <w:t>．物体的温度高，是因为它具有较多的热量</w:t>
      </w:r>
    </w:p>
    <w:p w:rsidR="00C57E25" w:rsidRDefault="00FA2C50">
      <w:pPr>
        <w:autoSpaceDE w:val="0"/>
        <w:autoSpaceDN w:val="0"/>
        <w:spacing w:line="0" w:lineRule="atLeast"/>
        <w:ind w:right="539" w:firstLineChars="200" w:firstLine="420"/>
        <w:jc w:val="left"/>
        <w:rPr>
          <w:rFonts w:ascii="宋体" w:hAnsi="宋体"/>
          <w:color w:val="000000"/>
          <w:szCs w:val="21"/>
        </w:rPr>
      </w:pPr>
      <w:r>
        <w:rPr>
          <w:rFonts w:ascii="宋体" w:hAnsi="宋体"/>
          <w:color w:val="000000"/>
          <w:szCs w:val="21"/>
        </w:rPr>
        <w:t>D</w:t>
      </w:r>
      <w:r>
        <w:rPr>
          <w:rFonts w:ascii="宋体" w:hAnsi="宋体" w:hint="eastAsia"/>
          <w:color w:val="000000"/>
          <w:szCs w:val="21"/>
        </w:rPr>
        <w:t>．运载火箭的燃料采用液氢，是因为液氢的比热容大</w:t>
      </w:r>
    </w:p>
    <w:p w:rsidR="00C57E25" w:rsidRDefault="00FA2C50">
      <w:pPr>
        <w:adjustRightInd w:val="0"/>
        <w:snapToGrid w:val="0"/>
        <w:spacing w:after="0" w:line="240" w:lineRule="auto"/>
        <w:jc w:val="left"/>
        <w:rPr>
          <w:rFonts w:eastAsia="宋体"/>
        </w:rPr>
      </w:pPr>
      <w:r>
        <w:rPr>
          <w:rFonts w:ascii="宋体" w:eastAsia="宋体" w:hAnsi="宋体" w:cs="宋体" w:hint="eastAsia"/>
          <w:kern w:val="0"/>
          <w:szCs w:val="21"/>
        </w:rPr>
        <w:t>（2019</w:t>
      </w:r>
      <w:r>
        <w:rPr>
          <w:rFonts w:cs="宋体" w:hint="eastAsia"/>
          <w:kern w:val="0"/>
          <w:szCs w:val="21"/>
        </w:rPr>
        <w:t>孝感</w:t>
      </w:r>
      <w:r>
        <w:rPr>
          <w:rFonts w:ascii="宋体" w:eastAsia="宋体" w:hAnsi="宋体" w:cs="宋体" w:hint="eastAsia"/>
          <w:kern w:val="0"/>
          <w:szCs w:val="21"/>
        </w:rPr>
        <w:t>）</w:t>
      </w:r>
      <w:r>
        <w:rPr>
          <w:rFonts w:eastAsia="宋体" w:hint="eastAsia"/>
        </w:rPr>
        <w:t>3.</w:t>
      </w:r>
      <w:r>
        <w:rPr>
          <w:rFonts w:eastAsia="宋体" w:hint="eastAsia"/>
        </w:rPr>
        <w:t>寒假，小华一家人驾车出去旅行时，小华发现汽车的前窗玻璃出现了一层水雾。打开除雾开关后，不一会玻璃上的水雾消失了，下列说法正确的是</w:t>
      </w:r>
    </w:p>
    <w:p w:rsidR="00C57E25" w:rsidRDefault="00FA2C50">
      <w:pPr>
        <w:adjustRightInd w:val="0"/>
        <w:snapToGrid w:val="0"/>
        <w:spacing w:after="0" w:line="240" w:lineRule="auto"/>
        <w:jc w:val="left"/>
        <w:rPr>
          <w:rFonts w:eastAsia="宋体"/>
        </w:rPr>
      </w:pPr>
      <w:r>
        <w:rPr>
          <w:rFonts w:eastAsia="宋体" w:hint="eastAsia"/>
        </w:rPr>
        <w:t>A.</w:t>
      </w:r>
      <w:r>
        <w:rPr>
          <w:rFonts w:eastAsia="宋体" w:hint="eastAsia"/>
        </w:rPr>
        <w:t>水雾的形成是汽化现象</w:t>
      </w:r>
    </w:p>
    <w:p w:rsidR="00C57E25" w:rsidRDefault="00FA2C50">
      <w:pPr>
        <w:adjustRightInd w:val="0"/>
        <w:snapToGrid w:val="0"/>
        <w:spacing w:after="0" w:line="240" w:lineRule="auto"/>
        <w:jc w:val="left"/>
        <w:rPr>
          <w:rFonts w:eastAsia="宋体"/>
          <w:color w:val="FF0000"/>
        </w:rPr>
      </w:pPr>
      <w:r>
        <w:rPr>
          <w:rFonts w:eastAsia="宋体" w:hint="eastAsia"/>
          <w:color w:val="FF0000"/>
        </w:rPr>
        <w:t>B.</w:t>
      </w:r>
      <w:r>
        <w:rPr>
          <w:rFonts w:eastAsia="宋体" w:hint="eastAsia"/>
          <w:color w:val="FF0000"/>
        </w:rPr>
        <w:t>水雾出现在前窗玻璃的内表面</w:t>
      </w:r>
    </w:p>
    <w:p w:rsidR="00C57E25" w:rsidRDefault="00FA2C50">
      <w:pPr>
        <w:adjustRightInd w:val="0"/>
        <w:snapToGrid w:val="0"/>
        <w:spacing w:after="0" w:line="240" w:lineRule="auto"/>
        <w:jc w:val="left"/>
        <w:rPr>
          <w:rFonts w:eastAsia="宋体"/>
        </w:rPr>
      </w:pPr>
      <w:r>
        <w:rPr>
          <w:rFonts w:eastAsia="宋体" w:hint="eastAsia"/>
        </w:rPr>
        <w:t>C.</w:t>
      </w:r>
      <w:r>
        <w:rPr>
          <w:rFonts w:eastAsia="宋体" w:hint="eastAsia"/>
        </w:rPr>
        <w:t>水雾是空气液化形成的</w:t>
      </w:r>
    </w:p>
    <w:p w:rsidR="00C57E25" w:rsidRDefault="00FA2C50">
      <w:pPr>
        <w:adjustRightInd w:val="0"/>
        <w:snapToGrid w:val="0"/>
        <w:spacing w:after="0" w:line="240" w:lineRule="auto"/>
        <w:jc w:val="left"/>
        <w:rPr>
          <w:rFonts w:eastAsia="宋体"/>
        </w:rPr>
      </w:pPr>
      <w:r>
        <w:rPr>
          <w:rFonts w:eastAsia="宋体" w:hint="eastAsia"/>
        </w:rPr>
        <w:t>D.</w:t>
      </w:r>
      <w:r>
        <w:rPr>
          <w:rFonts w:eastAsia="宋体" w:hint="eastAsia"/>
        </w:rPr>
        <w:t>水雾消失是升华现象</w:t>
      </w:r>
    </w:p>
    <w:p w:rsidR="00C57E25" w:rsidRDefault="00FA2C50">
      <w:pPr>
        <w:rPr>
          <w:szCs w:val="21"/>
        </w:rPr>
      </w:pPr>
      <w:r>
        <w:rPr>
          <w:noProof/>
        </w:rPr>
        <w:drawing>
          <wp:anchor distT="0" distB="0" distL="114300" distR="114300" simplePos="0" relativeHeight="251662336" behindDoc="1" locked="0" layoutInCell="1" allowOverlap="1">
            <wp:simplePos x="0" y="0"/>
            <wp:positionH relativeFrom="column">
              <wp:posOffset>3515360</wp:posOffset>
            </wp:positionH>
            <wp:positionV relativeFrom="paragraph">
              <wp:posOffset>1210945</wp:posOffset>
            </wp:positionV>
            <wp:extent cx="1842135" cy="1125855"/>
            <wp:effectExtent l="0" t="0" r="5715" b="17145"/>
            <wp:wrapTight wrapText="bothSides">
              <wp:wrapPolygon edited="0">
                <wp:start x="0" y="0"/>
                <wp:lineTo x="0" y="21198"/>
                <wp:lineTo x="21444" y="21198"/>
                <wp:lineTo x="21444" y="0"/>
                <wp:lineTo x="0" y="0"/>
              </wp:wrapPolygon>
            </wp:wrapTight>
            <wp:docPr id="89" name="图片 2" descr="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2" descr="1A"/>
                    <pic:cNvPicPr>
                      <a:picLocks noChangeAspect="1"/>
                    </pic:cNvPicPr>
                  </pic:nvPicPr>
                  <pic:blipFill>
                    <a:blip r:embed="rId13">
                      <a:lum bright="-17999" contrast="36000"/>
                    </a:blip>
                    <a:stretch>
                      <a:fillRect/>
                    </a:stretch>
                  </pic:blipFill>
                  <pic:spPr>
                    <a:xfrm>
                      <a:off x="0" y="0"/>
                      <a:ext cx="1842135" cy="1125855"/>
                    </a:xfrm>
                    <a:prstGeom prst="rect">
                      <a:avLst/>
                    </a:prstGeom>
                    <a:noFill/>
                    <a:ln>
                      <a:noFill/>
                    </a:ln>
                  </pic:spPr>
                </pic:pic>
              </a:graphicData>
            </a:graphic>
          </wp:anchor>
        </w:drawing>
      </w:r>
      <w:r>
        <w:rPr>
          <w:rFonts w:ascii="宋体" w:eastAsia="宋体" w:hAnsi="宋体" w:cs="宋体" w:hint="eastAsia"/>
          <w:kern w:val="0"/>
          <w:szCs w:val="21"/>
        </w:rPr>
        <w:t>（2019</w:t>
      </w:r>
      <w:r>
        <w:rPr>
          <w:rFonts w:cs="宋体" w:hint="eastAsia"/>
          <w:kern w:val="0"/>
          <w:szCs w:val="21"/>
        </w:rPr>
        <w:t>宿迁</w:t>
      </w:r>
      <w:r>
        <w:rPr>
          <w:rFonts w:ascii="宋体" w:eastAsia="宋体" w:hAnsi="宋体" w:cs="宋体" w:hint="eastAsia"/>
          <w:kern w:val="0"/>
          <w:szCs w:val="21"/>
        </w:rPr>
        <w:t>）</w:t>
      </w:r>
      <w:r>
        <w:rPr>
          <w:rFonts w:ascii="宋体" w:eastAsia="宋体" w:hAnsi="宋体" w:cs="宋体"/>
          <w:bCs/>
          <w:kern w:val="0"/>
          <w:szCs w:val="21"/>
        </w:rPr>
        <w:t>5下列关于物态变化的说法中，正确的是()</w:t>
      </w:r>
      <w:r>
        <w:rPr>
          <w:rFonts w:ascii="宋体" w:eastAsia="宋体" w:hAnsi="宋体" w:cs="宋体"/>
          <w:bCs/>
          <w:kern w:val="0"/>
          <w:szCs w:val="21"/>
        </w:rPr>
        <w:br/>
      </w:r>
      <w:r>
        <w:rPr>
          <w:rFonts w:ascii="宋体" w:eastAsia="宋体" w:hAnsi="宋体" w:cs="宋体"/>
          <w:bCs/>
          <w:kern w:val="0"/>
          <w:szCs w:val="21"/>
        </w:rPr>
        <w:lastRenderedPageBreak/>
        <w:t>A夏天从冰箱里拿出来的冰棒冒“白气”，是汽化现象</w:t>
      </w:r>
      <w:r>
        <w:rPr>
          <w:rFonts w:ascii="宋体" w:eastAsia="宋体" w:hAnsi="宋体" w:cs="宋体"/>
          <w:bCs/>
          <w:kern w:val="0"/>
          <w:szCs w:val="21"/>
        </w:rPr>
        <w:br/>
        <w:t>B晶体熔化时吸热，非晶体熔化时不吸热</w:t>
      </w:r>
      <w:r>
        <w:rPr>
          <w:rFonts w:ascii="宋体" w:eastAsia="宋体" w:hAnsi="宋体" w:cs="宋体"/>
          <w:bCs/>
          <w:kern w:val="0"/>
          <w:szCs w:val="21"/>
        </w:rPr>
        <w:br/>
      </w:r>
      <w:r>
        <w:rPr>
          <w:rFonts w:ascii="宋体" w:eastAsia="宋体" w:hAnsi="宋体" w:cs="宋体"/>
          <w:bCs/>
          <w:color w:val="FF0000"/>
          <w:kern w:val="0"/>
          <w:szCs w:val="21"/>
        </w:rPr>
        <w:t>C干冰作为人工降雨的冷却剂，是利用它升华吸热的特点</w:t>
      </w:r>
      <w:r>
        <w:rPr>
          <w:rFonts w:ascii="宋体" w:eastAsia="宋体" w:hAnsi="宋体" w:cs="宋体"/>
          <w:bCs/>
          <w:kern w:val="0"/>
          <w:szCs w:val="21"/>
        </w:rPr>
        <w:br/>
        <w:t>D人们吹电风扇感到凉爽，是因为电风扇降低了气温</w:t>
      </w:r>
      <w:r>
        <w:rPr>
          <w:rFonts w:ascii="宋体" w:eastAsia="宋体" w:hAnsi="宋体" w:cs="宋体"/>
          <w:bCs/>
          <w:kern w:val="0"/>
          <w:szCs w:val="21"/>
        </w:rPr>
        <w:br/>
      </w:r>
      <w:r>
        <w:rPr>
          <w:rFonts w:hint="eastAsia"/>
          <w:szCs w:val="21"/>
        </w:rPr>
        <w:t>（</w:t>
      </w:r>
      <w:r>
        <w:rPr>
          <w:rFonts w:hint="eastAsia"/>
          <w:szCs w:val="21"/>
        </w:rPr>
        <w:t>2019</w:t>
      </w:r>
      <w:r>
        <w:rPr>
          <w:rFonts w:hint="eastAsia"/>
          <w:szCs w:val="21"/>
        </w:rPr>
        <w:t>淄博）</w:t>
      </w:r>
      <w:r>
        <w:rPr>
          <w:szCs w:val="21"/>
        </w:rPr>
        <w:t>4</w:t>
      </w:r>
      <w:r>
        <w:rPr>
          <w:rFonts w:hAnsi="宋体"/>
          <w:szCs w:val="21"/>
        </w:rPr>
        <w:t>、图甲是</w:t>
      </w:r>
      <w:r>
        <w:rPr>
          <w:szCs w:val="21"/>
        </w:rPr>
        <w:t>“</w:t>
      </w:r>
      <w:r>
        <w:rPr>
          <w:rFonts w:hAnsi="宋体"/>
          <w:szCs w:val="21"/>
        </w:rPr>
        <w:t>探究水沸腾时温度变化的特点</w:t>
      </w:r>
      <w:r>
        <w:rPr>
          <w:szCs w:val="21"/>
        </w:rPr>
        <w:t>”</w:t>
      </w:r>
      <w:r>
        <w:rPr>
          <w:rFonts w:hAnsi="宋体"/>
          <w:szCs w:val="21"/>
        </w:rPr>
        <w:t>的实验装置，图乙是描绘的温度随时间变化的图像。下列说法错误的是</w:t>
      </w:r>
      <w:r>
        <w:rPr>
          <w:szCs w:val="21"/>
        </w:rPr>
        <w:t>（）</w:t>
      </w:r>
    </w:p>
    <w:p w:rsidR="00C57E25" w:rsidRDefault="00FA2C50">
      <w:pPr>
        <w:ind w:firstLineChars="200" w:firstLine="420"/>
        <w:rPr>
          <w:rFonts w:hAnsi="宋体"/>
          <w:color w:val="FF0000"/>
          <w:szCs w:val="21"/>
        </w:rPr>
      </w:pPr>
      <w:r>
        <w:rPr>
          <w:color w:val="FF0000"/>
          <w:szCs w:val="21"/>
        </w:rPr>
        <w:t>A</w:t>
      </w:r>
      <w:r>
        <w:rPr>
          <w:rFonts w:hAnsi="宋体"/>
          <w:color w:val="FF0000"/>
          <w:szCs w:val="21"/>
        </w:rPr>
        <w:t>、加热过程中，水含有的热量增加</w:t>
      </w:r>
    </w:p>
    <w:p w:rsidR="00C57E25" w:rsidRDefault="00FA2C50">
      <w:pPr>
        <w:ind w:firstLineChars="200" w:firstLine="420"/>
        <w:rPr>
          <w:szCs w:val="21"/>
        </w:rPr>
      </w:pPr>
      <w:r>
        <w:rPr>
          <w:szCs w:val="21"/>
        </w:rPr>
        <w:t>B</w:t>
      </w:r>
      <w:r>
        <w:rPr>
          <w:rFonts w:hAnsi="宋体"/>
          <w:szCs w:val="21"/>
        </w:rPr>
        <w:t>、沸腾过程中，水吸收热量，温度不变</w:t>
      </w:r>
    </w:p>
    <w:p w:rsidR="00C57E25" w:rsidRDefault="00FA2C50">
      <w:pPr>
        <w:ind w:firstLineChars="200" w:firstLine="420"/>
        <w:rPr>
          <w:szCs w:val="21"/>
        </w:rPr>
      </w:pPr>
      <w:r>
        <w:rPr>
          <w:szCs w:val="21"/>
        </w:rPr>
        <w:t>C</w:t>
      </w:r>
      <w:r>
        <w:rPr>
          <w:rFonts w:hAnsi="宋体"/>
          <w:szCs w:val="21"/>
        </w:rPr>
        <w:t>、烧杯上方带孔的纸板可以减少热量散失</w:t>
      </w:r>
    </w:p>
    <w:p w:rsidR="00C57E25" w:rsidRDefault="00FA2C50">
      <w:pPr>
        <w:ind w:firstLineChars="200" w:firstLine="420"/>
        <w:rPr>
          <w:szCs w:val="21"/>
        </w:rPr>
      </w:pPr>
      <w:r>
        <w:rPr>
          <w:szCs w:val="21"/>
        </w:rPr>
        <w:t>D</w:t>
      </w:r>
      <w:r>
        <w:rPr>
          <w:rFonts w:hAnsi="宋体"/>
          <w:szCs w:val="21"/>
        </w:rPr>
        <w:t>、水的沸点是</w:t>
      </w:r>
      <w:r>
        <w:rPr>
          <w:szCs w:val="21"/>
        </w:rPr>
        <w:t>98°C</w:t>
      </w:r>
      <w:r>
        <w:rPr>
          <w:rFonts w:hAnsi="宋体"/>
          <w:szCs w:val="21"/>
        </w:rPr>
        <w:t>，此时大气压低于标准大气压</w:t>
      </w:r>
    </w:p>
    <w:p w:rsidR="00C57E25" w:rsidRDefault="00FA2C50">
      <w:pPr>
        <w:widowControl/>
        <w:shd w:val="clear" w:color="auto" w:fill="FFFFFF"/>
        <w:spacing w:line="0" w:lineRule="atLeast"/>
        <w:jc w:val="left"/>
        <w:rPr>
          <w:rFonts w:ascii="Arial" w:eastAsia="宋体" w:hAnsi="Arial" w:cs="Arial"/>
          <w:bCs/>
          <w:kern w:val="0"/>
          <w:szCs w:val="21"/>
        </w:rPr>
      </w:pPr>
      <w:r>
        <w:rPr>
          <w:rFonts w:ascii="宋体" w:eastAsia="宋体" w:hAnsi="宋体" w:cs="宋体" w:hint="eastAsia"/>
          <w:kern w:val="0"/>
          <w:szCs w:val="21"/>
        </w:rPr>
        <w:t>（2019自贡）</w:t>
      </w:r>
      <w:r>
        <w:rPr>
          <w:rFonts w:ascii="Arial" w:eastAsia="宋体" w:hAnsi="Arial" w:cs="Arial" w:hint="eastAsia"/>
          <w:bCs/>
          <w:kern w:val="0"/>
          <w:szCs w:val="21"/>
        </w:rPr>
        <w:t>3.</w:t>
      </w:r>
      <w:r>
        <w:rPr>
          <w:rFonts w:ascii="Arial" w:eastAsia="宋体" w:hAnsi="Arial" w:cs="Arial"/>
          <w:bCs/>
          <w:kern w:val="0"/>
          <w:szCs w:val="21"/>
        </w:rPr>
        <w:t>如图所示为甲、乙两种物质温度</w:t>
      </w:r>
      <w:r>
        <w:rPr>
          <w:rFonts w:ascii="MathJax_Math" w:eastAsia="宋体" w:hAnsi="MathJax_Math" w:cs="Arial"/>
          <w:bCs/>
          <w:i/>
          <w:iCs/>
          <w:kern w:val="0"/>
        </w:rPr>
        <w:t>T</w:t>
      </w:r>
      <w:r>
        <w:rPr>
          <w:rFonts w:ascii="Arial" w:eastAsia="宋体" w:hAnsi="Arial" w:cs="Arial"/>
          <w:bCs/>
          <w:kern w:val="0"/>
          <w:szCs w:val="21"/>
        </w:rPr>
        <w:t>随加热时间</w:t>
      </w:r>
      <w:r>
        <w:rPr>
          <w:rFonts w:ascii="MathJax_Math" w:eastAsia="宋体" w:hAnsi="MathJax_Math" w:cs="Arial"/>
          <w:bCs/>
          <w:i/>
          <w:iCs/>
          <w:kern w:val="0"/>
        </w:rPr>
        <w:t>t</w:t>
      </w:r>
      <w:r>
        <w:rPr>
          <w:rFonts w:ascii="Arial" w:eastAsia="宋体" w:hAnsi="Arial" w:cs="Arial"/>
          <w:bCs/>
          <w:kern w:val="0"/>
          <w:szCs w:val="21"/>
        </w:rPr>
        <w:t>变化的图象</w:t>
      </w:r>
      <w:r>
        <w:rPr>
          <w:rFonts w:ascii="MathJax_Main" w:eastAsia="宋体" w:hAnsi="MathJax_Main" w:cs="Arial"/>
          <w:bCs/>
          <w:kern w:val="0"/>
        </w:rPr>
        <w:t>,</w:t>
      </w:r>
      <w:r>
        <w:rPr>
          <w:rFonts w:ascii="Arial" w:eastAsia="宋体" w:hAnsi="Arial" w:cs="Arial"/>
          <w:bCs/>
          <w:kern w:val="0"/>
          <w:szCs w:val="21"/>
        </w:rPr>
        <w:t>下列说法正确的是</w:t>
      </w:r>
      <w:r>
        <w:rPr>
          <w:rFonts w:ascii="MathJax_Main" w:eastAsia="宋体" w:hAnsi="MathJax_Main" w:cs="Arial"/>
          <w:bCs/>
          <w:kern w:val="0"/>
        </w:rPr>
        <w:t>(</w:t>
      </w:r>
      <w:r>
        <w:rPr>
          <w:rFonts w:ascii="MathJax_Main" w:eastAsia="宋体" w:hAnsi="MathJax_Main" w:cs="Arial" w:hint="eastAsia"/>
          <w:bCs/>
          <w:kern w:val="0"/>
        </w:rPr>
        <w:t>C</w:t>
      </w:r>
      <w:r>
        <w:rPr>
          <w:rFonts w:ascii="MathJax_Main" w:eastAsia="宋体" w:hAnsi="MathJax_Main" w:cs="Arial"/>
          <w:bCs/>
          <w:kern w:val="0"/>
        </w:rPr>
        <w:t>)</w:t>
      </w:r>
    </w:p>
    <w:p w:rsidR="00C57E25" w:rsidRDefault="00FA2C50">
      <w:pPr>
        <w:widowControl/>
        <w:shd w:val="clear" w:color="auto" w:fill="FFFFFF"/>
        <w:spacing w:line="0" w:lineRule="atLeast"/>
        <w:jc w:val="left"/>
        <w:rPr>
          <w:rFonts w:ascii="Arial" w:eastAsia="宋体" w:hAnsi="Arial" w:cs="Arial"/>
          <w:bCs/>
          <w:kern w:val="0"/>
          <w:szCs w:val="21"/>
        </w:rPr>
      </w:pPr>
      <w:r>
        <w:rPr>
          <w:bCs/>
          <w:noProof/>
        </w:rPr>
        <w:drawing>
          <wp:inline distT="0" distB="0" distL="114300" distR="114300">
            <wp:extent cx="1623060" cy="807085"/>
            <wp:effectExtent l="0" t="0" r="15240" b="12065"/>
            <wp:docPr id="2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1"/>
                    <pic:cNvPicPr>
                      <a:picLocks noChangeAspect="1"/>
                    </pic:cNvPicPr>
                  </pic:nvPicPr>
                  <pic:blipFill>
                    <a:blip r:embed="rId14"/>
                    <a:stretch>
                      <a:fillRect/>
                    </a:stretch>
                  </pic:blipFill>
                  <pic:spPr>
                    <a:xfrm>
                      <a:off x="0" y="0"/>
                      <a:ext cx="1623060" cy="807085"/>
                    </a:xfrm>
                    <a:prstGeom prst="rect">
                      <a:avLst/>
                    </a:prstGeom>
                    <a:noFill/>
                    <a:ln>
                      <a:noFill/>
                    </a:ln>
                  </pic:spPr>
                </pic:pic>
              </a:graphicData>
            </a:graphic>
          </wp:inline>
        </w:drawing>
      </w:r>
    </w:p>
    <w:p w:rsidR="00C57E25" w:rsidRDefault="00FA2C50">
      <w:pPr>
        <w:spacing w:line="0" w:lineRule="atLeast"/>
        <w:rPr>
          <w:rFonts w:ascii="Arial" w:eastAsia="宋体" w:hAnsi="Arial" w:cs="Arial"/>
          <w:bCs/>
          <w:kern w:val="0"/>
          <w:szCs w:val="21"/>
          <w:shd w:val="clear" w:color="auto" w:fill="FFFFFF"/>
        </w:rPr>
      </w:pPr>
      <w:r>
        <w:rPr>
          <w:rFonts w:ascii="Arial" w:eastAsia="宋体" w:hAnsi="Arial" w:cs="Arial"/>
          <w:bCs/>
          <w:kern w:val="0"/>
          <w:szCs w:val="21"/>
        </w:rPr>
        <w:br/>
      </w:r>
      <w:r>
        <w:rPr>
          <w:rFonts w:ascii="Arial" w:eastAsia="宋体" w:hAnsi="Arial" w:cs="Arial"/>
          <w:bCs/>
          <w:kern w:val="0"/>
          <w:szCs w:val="21"/>
          <w:shd w:val="clear" w:color="auto" w:fill="FFFFFF"/>
        </w:rPr>
        <w:t xml:space="preserve">A. </w:t>
      </w:r>
      <w:r>
        <w:rPr>
          <w:rFonts w:ascii="Arial" w:eastAsia="宋体" w:hAnsi="Arial" w:cs="Arial"/>
          <w:bCs/>
          <w:kern w:val="0"/>
          <w:szCs w:val="21"/>
          <w:shd w:val="clear" w:color="auto" w:fill="FFFFFF"/>
        </w:rPr>
        <w:t>甲物质是晶体，乙物质是非晶体</w:t>
      </w:r>
      <w:r>
        <w:rPr>
          <w:rFonts w:ascii="Arial" w:eastAsia="宋体" w:hAnsi="Arial" w:cs="Arial"/>
          <w:bCs/>
          <w:kern w:val="0"/>
          <w:szCs w:val="21"/>
        </w:rPr>
        <w:br/>
      </w:r>
      <w:r>
        <w:rPr>
          <w:rFonts w:ascii="Arial" w:eastAsia="宋体" w:hAnsi="Arial" w:cs="Arial"/>
          <w:bCs/>
          <w:kern w:val="0"/>
          <w:szCs w:val="21"/>
          <w:shd w:val="clear" w:color="auto" w:fill="FFFFFF"/>
        </w:rPr>
        <w:t xml:space="preserve">B. </w:t>
      </w:r>
      <w:r>
        <w:rPr>
          <w:rFonts w:ascii="Arial" w:eastAsia="宋体" w:hAnsi="Arial" w:cs="Arial"/>
          <w:bCs/>
          <w:kern w:val="0"/>
          <w:szCs w:val="21"/>
          <w:shd w:val="clear" w:color="auto" w:fill="FFFFFF"/>
        </w:rPr>
        <w:t>甲物质的熔点为</w:t>
      </w:r>
      <w:r>
        <w:rPr>
          <w:rFonts w:ascii="MathJax_Main" w:eastAsia="宋体" w:hAnsi="MathJax_Main" w:cs="Arial"/>
          <w:bCs/>
          <w:kern w:val="0"/>
        </w:rPr>
        <w:t>210</w:t>
      </w:r>
      <w:r>
        <w:rPr>
          <w:rFonts w:ascii="宋体" w:eastAsia="宋体" w:hAnsi="宋体" w:cs="宋体" w:hint="eastAsia"/>
          <w:bCs/>
          <w:kern w:val="0"/>
          <w:szCs w:val="21"/>
          <w:shd w:val="clear" w:color="auto" w:fill="FFFFFF"/>
        </w:rPr>
        <w:t>℃</w:t>
      </w:r>
      <w:r>
        <w:rPr>
          <w:rFonts w:ascii="Arial" w:eastAsia="宋体" w:hAnsi="Arial" w:cs="Arial"/>
          <w:bCs/>
          <w:kern w:val="0"/>
          <w:szCs w:val="21"/>
        </w:rPr>
        <w:br/>
      </w:r>
      <w:r>
        <w:rPr>
          <w:rFonts w:ascii="Arial" w:eastAsia="宋体" w:hAnsi="Arial" w:cs="Arial"/>
          <w:bCs/>
          <w:kern w:val="0"/>
          <w:szCs w:val="21"/>
          <w:shd w:val="clear" w:color="auto" w:fill="FFFFFF"/>
        </w:rPr>
        <w:t xml:space="preserve">C. </w:t>
      </w:r>
      <w:r>
        <w:rPr>
          <w:rFonts w:ascii="Arial" w:eastAsia="宋体" w:hAnsi="Arial" w:cs="Arial"/>
          <w:bCs/>
          <w:kern w:val="0"/>
          <w:szCs w:val="21"/>
          <w:shd w:val="clear" w:color="auto" w:fill="FFFFFF"/>
        </w:rPr>
        <w:t>乙物质在</w:t>
      </w:r>
      <w:r>
        <w:rPr>
          <w:rFonts w:ascii="MathJax_Math" w:eastAsia="宋体" w:hAnsi="MathJax_Math" w:cs="Arial"/>
          <w:bCs/>
          <w:i/>
          <w:iCs/>
          <w:kern w:val="0"/>
        </w:rPr>
        <w:t>BC</w:t>
      </w:r>
      <w:r>
        <w:rPr>
          <w:rFonts w:ascii="Arial" w:eastAsia="宋体" w:hAnsi="Arial" w:cs="Arial"/>
          <w:bCs/>
          <w:kern w:val="0"/>
          <w:szCs w:val="21"/>
          <w:shd w:val="clear" w:color="auto" w:fill="FFFFFF"/>
        </w:rPr>
        <w:t>段时处于固液共存状态</w:t>
      </w:r>
      <w:r>
        <w:rPr>
          <w:rFonts w:ascii="Arial" w:eastAsia="宋体" w:hAnsi="Arial" w:cs="Arial"/>
          <w:bCs/>
          <w:kern w:val="0"/>
          <w:szCs w:val="21"/>
        </w:rPr>
        <w:br/>
      </w:r>
      <w:r>
        <w:rPr>
          <w:rFonts w:ascii="Arial" w:eastAsia="宋体" w:hAnsi="Arial" w:cs="Arial"/>
          <w:bCs/>
          <w:kern w:val="0"/>
          <w:szCs w:val="21"/>
          <w:shd w:val="clear" w:color="auto" w:fill="FFFFFF"/>
        </w:rPr>
        <w:t xml:space="preserve">D. </w:t>
      </w:r>
      <w:r>
        <w:rPr>
          <w:rFonts w:ascii="Arial" w:eastAsia="宋体" w:hAnsi="Arial" w:cs="Arial"/>
          <w:bCs/>
          <w:kern w:val="0"/>
          <w:szCs w:val="21"/>
          <w:shd w:val="clear" w:color="auto" w:fill="FFFFFF"/>
        </w:rPr>
        <w:t>乙物质在</w:t>
      </w:r>
      <w:r>
        <w:rPr>
          <w:rFonts w:ascii="MathJax_Math" w:eastAsia="宋体" w:hAnsi="MathJax_Math" w:cs="Arial"/>
          <w:bCs/>
          <w:i/>
          <w:iCs/>
          <w:kern w:val="0"/>
        </w:rPr>
        <w:t>BC</w:t>
      </w:r>
      <w:r>
        <w:rPr>
          <w:rFonts w:ascii="Arial" w:eastAsia="宋体" w:hAnsi="Arial" w:cs="Arial"/>
          <w:bCs/>
          <w:kern w:val="0"/>
          <w:szCs w:val="21"/>
          <w:shd w:val="clear" w:color="auto" w:fill="FFFFFF"/>
        </w:rPr>
        <w:t>段温度不变，不吸热</w:t>
      </w:r>
    </w:p>
    <w:p w:rsidR="00C57E25" w:rsidRDefault="00FA2C50">
      <w:pPr>
        <w:rPr>
          <w:rFonts w:ascii="宋体" w:eastAsia="宋体" w:hAnsi="宋体"/>
        </w:rPr>
      </w:pPr>
      <w:r>
        <w:rPr>
          <w:rFonts w:ascii="宋体" w:eastAsia="宋体" w:hAnsi="宋体" w:cs="宋体" w:hint="eastAsia"/>
          <w:kern w:val="0"/>
          <w:szCs w:val="21"/>
        </w:rPr>
        <w:t>（2019眉山）</w:t>
      </w:r>
      <w:r w:rsidR="00B364F8">
        <w:rPr>
          <w:rFonts w:ascii="宋体" w:eastAsia="宋体" w:hAnsi="宋体"/>
          <w:szCs w:val="21"/>
        </w:rPr>
        <w:fldChar w:fldCharType="begin"/>
      </w:r>
      <w:r>
        <w:rPr>
          <w:rFonts w:ascii="宋体" w:eastAsia="宋体" w:hAnsi="宋体"/>
          <w:szCs w:val="21"/>
        </w:rPr>
        <w:instrText xml:space="preserve"> AUTONUM  \* Arabic \s . </w:instrText>
      </w:r>
      <w:r w:rsidR="00B364F8">
        <w:rPr>
          <w:rFonts w:ascii="宋体" w:eastAsia="宋体" w:hAnsi="宋体"/>
          <w:szCs w:val="21"/>
        </w:rPr>
        <w:fldChar w:fldCharType="end"/>
      </w:r>
      <w:r>
        <w:rPr>
          <w:rFonts w:ascii="宋体" w:eastAsia="宋体" w:hAnsi="宋体" w:hint="eastAsia"/>
          <w:szCs w:val="21"/>
        </w:rPr>
        <w:t>．</w:t>
      </w:r>
      <w:r>
        <w:rPr>
          <w:rFonts w:ascii="宋体" w:eastAsia="宋体" w:hAnsi="宋体"/>
        </w:rPr>
        <w:t>2019年3月22日是第二十七届“世界水日”，提高节水意识，培养良好的用水习惯</w:t>
      </w:r>
      <w:r>
        <w:rPr>
          <w:rFonts w:ascii="宋体" w:eastAsia="宋体" w:hAnsi="宋体" w:hint="eastAsia"/>
        </w:rPr>
        <w:t>，</w:t>
      </w:r>
      <w:r>
        <w:rPr>
          <w:rFonts w:ascii="宋体" w:eastAsia="宋体" w:hAnsi="宋体"/>
        </w:rPr>
        <w:t>是我们每个公民的义务和责任。关于水的物态变化，下列说法中正确的是</w:t>
      </w:r>
      <w:r>
        <w:rPr>
          <w:rFonts w:ascii="宋体" w:eastAsia="宋体" w:hAnsi="宋体" w:hint="eastAsia"/>
        </w:rPr>
        <w:t>（　　）</w:t>
      </w:r>
    </w:p>
    <w:p w:rsidR="00C57E25" w:rsidRDefault="00FA2C50">
      <w:pPr>
        <w:rPr>
          <w:rFonts w:ascii="宋体" w:eastAsia="宋体" w:hAnsi="宋体"/>
        </w:rPr>
      </w:pPr>
      <w:r>
        <w:rPr>
          <w:rFonts w:ascii="宋体" w:eastAsia="宋体" w:hAnsi="宋体"/>
        </w:rPr>
        <w:t>A．</w:t>
      </w:r>
      <w:r>
        <w:rPr>
          <w:rFonts w:ascii="宋体" w:eastAsia="宋体" w:hAnsi="宋体"/>
          <w:color w:val="FF0000"/>
        </w:rPr>
        <w:t>地球表面上的水可汽化成水蒸气</w:t>
      </w:r>
    </w:p>
    <w:p w:rsidR="00C57E25" w:rsidRDefault="00FA2C50">
      <w:pPr>
        <w:rPr>
          <w:rFonts w:ascii="宋体" w:eastAsia="宋体" w:hAnsi="宋体"/>
        </w:rPr>
      </w:pPr>
      <w:r>
        <w:rPr>
          <w:rFonts w:ascii="宋体" w:eastAsia="宋体" w:hAnsi="宋体"/>
        </w:rPr>
        <w:t>B．水蒸气与冷空气接触，熔化成水滴</w:t>
      </w:r>
    </w:p>
    <w:p w:rsidR="00C57E25" w:rsidRDefault="00FA2C50">
      <w:pPr>
        <w:rPr>
          <w:rFonts w:ascii="宋体" w:eastAsia="宋体" w:hAnsi="宋体"/>
        </w:rPr>
      </w:pPr>
      <w:r>
        <w:rPr>
          <w:rFonts w:ascii="宋体" w:eastAsia="宋体" w:hAnsi="宋体"/>
        </w:rPr>
        <w:t>C．小冰</w:t>
      </w:r>
      <w:r>
        <w:rPr>
          <w:rFonts w:ascii="宋体" w:eastAsia="宋体" w:hAnsi="宋体" w:hint="eastAsia"/>
        </w:rPr>
        <w:t>晶</w:t>
      </w:r>
      <w:r>
        <w:rPr>
          <w:rFonts w:ascii="宋体" w:eastAsia="宋体" w:hAnsi="宋体"/>
        </w:rPr>
        <w:t>在降落过程中，液化成雨水</w:t>
      </w:r>
    </w:p>
    <w:p w:rsidR="00C57E25" w:rsidRDefault="00FA2C50">
      <w:pPr>
        <w:rPr>
          <w:rFonts w:ascii="宋体" w:eastAsia="宋体" w:hAnsi="宋体"/>
        </w:rPr>
      </w:pPr>
      <w:r>
        <w:rPr>
          <w:rFonts w:ascii="宋体" w:eastAsia="宋体" w:hAnsi="宋体"/>
        </w:rPr>
        <w:t>D．河面上的水凝华成冰，封住了河道</w:t>
      </w:r>
    </w:p>
    <w:p w:rsidR="00C57E25" w:rsidRDefault="00FA2C50">
      <w:r>
        <w:rPr>
          <w:rFonts w:ascii="宋体" w:eastAsia="宋体" w:hAnsi="宋体" w:cs="宋体" w:hint="eastAsia"/>
          <w:kern w:val="0"/>
          <w:szCs w:val="21"/>
        </w:rPr>
        <w:t>（2019泰州）</w:t>
      </w:r>
      <w:r>
        <w:rPr>
          <w:rFonts w:hint="eastAsia"/>
        </w:rPr>
        <w:t>23.</w:t>
      </w:r>
      <w:r>
        <w:rPr>
          <w:rFonts w:hint="eastAsia"/>
        </w:rPr>
        <w:t>下列关于物态变化的判断</w:t>
      </w:r>
      <w:r>
        <w:rPr>
          <w:rFonts w:hint="eastAsia"/>
        </w:rPr>
        <w:t>,</w:t>
      </w:r>
      <w:r>
        <w:rPr>
          <w:rFonts w:hint="eastAsia"/>
        </w:rPr>
        <w:t>正确的是</w:t>
      </w:r>
    </w:p>
    <w:p w:rsidR="00C57E25" w:rsidRDefault="00FA2C50">
      <w:r>
        <w:rPr>
          <w:rFonts w:hint="eastAsia"/>
        </w:rPr>
        <w:t>A.</w:t>
      </w:r>
      <w:r>
        <w:rPr>
          <w:rFonts w:hint="eastAsia"/>
        </w:rPr>
        <w:t>樟脑丸逐渐消失—熔化</w:t>
      </w:r>
      <w:r>
        <w:rPr>
          <w:rFonts w:hint="eastAsia"/>
        </w:rPr>
        <w:t xml:space="preserve">                  B.</w:t>
      </w:r>
      <w:r>
        <w:rPr>
          <w:rFonts w:hint="eastAsia"/>
        </w:rPr>
        <w:t>铁水浇铸铁铸件—凝华</w:t>
      </w:r>
    </w:p>
    <w:p w:rsidR="00C57E25" w:rsidRDefault="00FA2C50">
      <w:r>
        <w:rPr>
          <w:rFonts w:hint="eastAsia"/>
          <w:color w:val="FF0000"/>
        </w:rPr>
        <w:t>C.</w:t>
      </w:r>
      <w:r>
        <w:rPr>
          <w:rFonts w:hint="eastAsia"/>
          <w:color w:val="FF0000"/>
        </w:rPr>
        <w:t>擦酒精解暑降温—汽化</w:t>
      </w:r>
      <w:r>
        <w:rPr>
          <w:rFonts w:hint="eastAsia"/>
        </w:rPr>
        <w:t xml:space="preserve">                  D.</w:t>
      </w:r>
      <w:r>
        <w:rPr>
          <w:rFonts w:hint="eastAsia"/>
        </w:rPr>
        <w:t>秋末屋顶上结霜—升华</w:t>
      </w:r>
    </w:p>
    <w:p w:rsidR="00C57E25" w:rsidRDefault="00FA2C50">
      <w:r>
        <w:rPr>
          <w:rFonts w:ascii="宋体" w:eastAsia="宋体" w:hAnsi="宋体" w:cs="宋体" w:hint="eastAsia"/>
          <w:kern w:val="0"/>
          <w:szCs w:val="21"/>
        </w:rPr>
        <w:t>（2019扬州）</w:t>
      </w:r>
      <w:r>
        <w:t>《中国诗词大会》深受观众喜爱，下列诗词中涉及的物态变化现象解释正确</w:t>
      </w:r>
      <w:r>
        <w:lastRenderedPageBreak/>
        <w:t>的是</w:t>
      </w:r>
    </w:p>
    <w:p w:rsidR="00C57E25" w:rsidRDefault="00FA2C50">
      <w:pPr>
        <w:numPr>
          <w:ilvl w:val="0"/>
          <w:numId w:val="2"/>
        </w:numPr>
      </w:pPr>
      <w:r>
        <w:t>风雨送春归，飞雪迎春到</w:t>
      </w:r>
      <w:r>
        <w:t>——</w:t>
      </w:r>
      <w:r>
        <w:t>雪是升华形成的</w:t>
      </w:r>
    </w:p>
    <w:p w:rsidR="00C57E25" w:rsidRDefault="00FA2C50">
      <w:pPr>
        <w:numPr>
          <w:ilvl w:val="0"/>
          <w:numId w:val="2"/>
        </w:numPr>
      </w:pPr>
      <w:r>
        <w:t>不知明镜里，何处得秋霜</w:t>
      </w:r>
      <w:r>
        <w:t>——</w:t>
      </w:r>
      <w:r>
        <w:t>霜是凝固形成的</w:t>
      </w:r>
    </w:p>
    <w:p w:rsidR="00C57E25" w:rsidRDefault="00FA2C50">
      <w:pPr>
        <w:numPr>
          <w:ilvl w:val="0"/>
          <w:numId w:val="2"/>
        </w:numPr>
        <w:rPr>
          <w:color w:val="FF0000"/>
        </w:rPr>
      </w:pPr>
      <w:r>
        <w:rPr>
          <w:color w:val="FF0000"/>
        </w:rPr>
        <w:t>露从今夜白，月是故乡明</w:t>
      </w:r>
      <w:r>
        <w:rPr>
          <w:color w:val="FF0000"/>
        </w:rPr>
        <w:t>——</w:t>
      </w:r>
      <w:r>
        <w:rPr>
          <w:color w:val="FF0000"/>
        </w:rPr>
        <w:t>露是液化形成的</w:t>
      </w:r>
    </w:p>
    <w:p w:rsidR="00C57E25" w:rsidRDefault="00FA2C50">
      <w:pPr>
        <w:numPr>
          <w:ilvl w:val="0"/>
          <w:numId w:val="2"/>
        </w:numPr>
      </w:pPr>
      <w:r>
        <w:t>岚雾今朝重江山此地深</w:t>
      </w:r>
      <w:r>
        <w:t>——</w:t>
      </w:r>
      <w:r>
        <w:t>雾是汽化形成的</w:t>
      </w:r>
    </w:p>
    <w:p w:rsidR="00C57E25" w:rsidRDefault="00FA2C50">
      <w:pPr>
        <w:spacing w:line="240" w:lineRule="auto"/>
        <w:ind w:left="420" w:hanging="420"/>
        <w:rPr>
          <w:rFonts w:ascii="Times New Roman" w:hAnsi="Times New Roman"/>
          <w:szCs w:val="21"/>
        </w:rPr>
      </w:pPr>
      <w:r>
        <w:rPr>
          <w:rFonts w:ascii="宋体" w:eastAsia="宋体" w:hAnsi="宋体" w:cs="宋体" w:hint="eastAsia"/>
          <w:kern w:val="0"/>
          <w:szCs w:val="21"/>
        </w:rPr>
        <w:t>（2019乐山）</w:t>
      </w:r>
      <w:r>
        <w:rPr>
          <w:rFonts w:ascii="Times New Roman" w:hAnsi="Times New Roman"/>
          <w:szCs w:val="21"/>
        </w:rPr>
        <w:t>7</w:t>
      </w:r>
      <w:r>
        <w:rPr>
          <w:rFonts w:ascii="Times New Roman" w:hAnsi="Times New Roman"/>
          <w:szCs w:val="21"/>
        </w:rPr>
        <w:t>．下列现象产生的过程中要吸热的是</w:t>
      </w:r>
    </w:p>
    <w:tbl>
      <w:tblPr>
        <w:tblW w:w="8023" w:type="dxa"/>
        <w:tblInd w:w="283" w:type="dxa"/>
        <w:tblLayout w:type="fixed"/>
        <w:tblLook w:val="04A0"/>
      </w:tblPr>
      <w:tblGrid>
        <w:gridCol w:w="1776"/>
        <w:gridCol w:w="2162"/>
        <w:gridCol w:w="2364"/>
        <w:gridCol w:w="1721"/>
      </w:tblGrid>
      <w:tr w:rsidR="00C57E25">
        <w:tc>
          <w:tcPr>
            <w:tcW w:w="1776" w:type="dxa"/>
            <w:noWrap/>
            <w:tcMar>
              <w:left w:w="0" w:type="dxa"/>
              <w:right w:w="0" w:type="dxa"/>
            </w:tcMar>
            <w:vAlign w:val="center"/>
          </w:tcPr>
          <w:p w:rsidR="00C57E25" w:rsidRDefault="00FA2C50">
            <w:pPr>
              <w:spacing w:line="240" w:lineRule="auto"/>
              <w:ind w:left="420" w:hangingChars="200" w:hanging="420"/>
              <w:jc w:val="center"/>
              <w:rPr>
                <w:rFonts w:ascii="Times New Roman" w:hAnsi="Times New Roman"/>
                <w:szCs w:val="21"/>
              </w:rPr>
            </w:pPr>
            <w:r>
              <w:rPr>
                <w:rFonts w:ascii="Times New Roman" w:hAnsi="Times New Roman"/>
                <w:noProof/>
                <w:szCs w:val="21"/>
              </w:rPr>
              <w:drawing>
                <wp:inline distT="0" distB="0" distL="114300" distR="114300">
                  <wp:extent cx="913130" cy="791845"/>
                  <wp:effectExtent l="0" t="0" r="1270" b="8255"/>
                  <wp:docPr id="182" name="图片 49" descr="烧开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49" descr="烧开水"/>
                          <pic:cNvPicPr>
                            <a:picLocks noChangeAspect="1"/>
                          </pic:cNvPicPr>
                        </pic:nvPicPr>
                        <pic:blipFill>
                          <a:blip r:embed="rId15"/>
                          <a:srcRect r="39999" b="30000"/>
                          <a:stretch>
                            <a:fillRect/>
                          </a:stretch>
                        </pic:blipFill>
                        <pic:spPr>
                          <a:xfrm>
                            <a:off x="0" y="0"/>
                            <a:ext cx="913130" cy="791845"/>
                          </a:xfrm>
                          <a:prstGeom prst="rect">
                            <a:avLst/>
                          </a:prstGeom>
                          <a:noFill/>
                          <a:ln>
                            <a:noFill/>
                          </a:ln>
                        </pic:spPr>
                      </pic:pic>
                    </a:graphicData>
                  </a:graphic>
                </wp:inline>
              </w:drawing>
            </w:r>
          </w:p>
        </w:tc>
        <w:tc>
          <w:tcPr>
            <w:tcW w:w="2162" w:type="dxa"/>
            <w:noWrap/>
            <w:tcMar>
              <w:left w:w="0" w:type="dxa"/>
              <w:right w:w="0" w:type="dxa"/>
            </w:tcMar>
            <w:vAlign w:val="center"/>
          </w:tcPr>
          <w:p w:rsidR="00C57E25" w:rsidRDefault="00FA2C50">
            <w:pPr>
              <w:spacing w:line="240" w:lineRule="auto"/>
              <w:ind w:left="420" w:hangingChars="200" w:hanging="420"/>
              <w:jc w:val="center"/>
              <w:rPr>
                <w:rFonts w:ascii="Times New Roman" w:hAnsi="Times New Roman"/>
                <w:szCs w:val="21"/>
              </w:rPr>
            </w:pPr>
            <w:r>
              <w:rPr>
                <w:rFonts w:ascii="Times New Roman" w:hAnsi="Times New Roman"/>
                <w:noProof/>
                <w:szCs w:val="21"/>
              </w:rPr>
              <w:drawing>
                <wp:inline distT="0" distB="0" distL="114300" distR="114300">
                  <wp:extent cx="751205" cy="791210"/>
                  <wp:effectExtent l="0" t="0" r="10795" b="8890"/>
                  <wp:docPr id="180" name="图片 50" descr="D:\乐外初中\乐外八年级上\人教版课件\3.4 升华和凝华\jpg\06404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50" descr="D:\乐外初中\乐外八年级上\人教版课件\3.4 升华和凝华\jpg\06404008.jpg"/>
                          <pic:cNvPicPr>
                            <a:picLocks noChangeAspect="1"/>
                          </pic:cNvPicPr>
                        </pic:nvPicPr>
                        <pic:blipFill>
                          <a:blip r:embed="rId16"/>
                          <a:srcRect l="7204" t="11876" r="47440" b="24222"/>
                          <a:stretch>
                            <a:fillRect/>
                          </a:stretch>
                        </pic:blipFill>
                        <pic:spPr>
                          <a:xfrm>
                            <a:off x="0" y="0"/>
                            <a:ext cx="751205" cy="791210"/>
                          </a:xfrm>
                          <a:prstGeom prst="rect">
                            <a:avLst/>
                          </a:prstGeom>
                          <a:noFill/>
                          <a:ln>
                            <a:noFill/>
                          </a:ln>
                        </pic:spPr>
                      </pic:pic>
                    </a:graphicData>
                  </a:graphic>
                </wp:inline>
              </w:drawing>
            </w:r>
          </w:p>
        </w:tc>
        <w:tc>
          <w:tcPr>
            <w:tcW w:w="2364" w:type="dxa"/>
            <w:noWrap/>
            <w:tcMar>
              <w:left w:w="0" w:type="dxa"/>
              <w:right w:w="0" w:type="dxa"/>
            </w:tcMar>
            <w:vAlign w:val="center"/>
          </w:tcPr>
          <w:p w:rsidR="00C57E25" w:rsidRDefault="00FA2C50">
            <w:pPr>
              <w:spacing w:line="240" w:lineRule="auto"/>
              <w:ind w:left="420" w:hangingChars="200" w:hanging="420"/>
              <w:jc w:val="center"/>
              <w:rPr>
                <w:rFonts w:ascii="Times New Roman" w:hAnsi="Times New Roman"/>
                <w:szCs w:val="21"/>
              </w:rPr>
            </w:pPr>
            <w:r>
              <w:rPr>
                <w:rFonts w:ascii="Times New Roman" w:hAnsi="Times New Roman"/>
                <w:noProof/>
                <w:szCs w:val="21"/>
              </w:rPr>
              <w:drawing>
                <wp:inline distT="0" distB="0" distL="114300" distR="114300">
                  <wp:extent cx="871855" cy="792480"/>
                  <wp:effectExtent l="0" t="0" r="4445" b="7620"/>
                  <wp:docPr id="181" name="图片 51" descr="D:\乐外初中\乐外八年级上\人教版课件\3.3 汽化和液化\jpg\06104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51" descr="D:\乐外初中\乐外八年级上\人教版课件\3.3 汽化和液化\jpg\06104013.jpg"/>
                          <pic:cNvPicPr>
                            <a:picLocks noChangeAspect="1"/>
                          </pic:cNvPicPr>
                        </pic:nvPicPr>
                        <pic:blipFill>
                          <a:blip r:embed="rId17"/>
                          <a:srcRect l="22896"/>
                          <a:stretch>
                            <a:fillRect/>
                          </a:stretch>
                        </pic:blipFill>
                        <pic:spPr>
                          <a:xfrm>
                            <a:off x="0" y="0"/>
                            <a:ext cx="871855" cy="792480"/>
                          </a:xfrm>
                          <a:prstGeom prst="rect">
                            <a:avLst/>
                          </a:prstGeom>
                          <a:noFill/>
                          <a:ln>
                            <a:noFill/>
                          </a:ln>
                        </pic:spPr>
                      </pic:pic>
                    </a:graphicData>
                  </a:graphic>
                </wp:inline>
              </w:drawing>
            </w:r>
          </w:p>
        </w:tc>
        <w:tc>
          <w:tcPr>
            <w:tcW w:w="1721" w:type="dxa"/>
            <w:noWrap/>
            <w:tcMar>
              <w:left w:w="0" w:type="dxa"/>
              <w:right w:w="0" w:type="dxa"/>
            </w:tcMar>
            <w:vAlign w:val="center"/>
          </w:tcPr>
          <w:p w:rsidR="00C57E25" w:rsidRDefault="00FA2C50">
            <w:pPr>
              <w:spacing w:line="240" w:lineRule="auto"/>
              <w:ind w:left="420" w:hangingChars="200" w:hanging="420"/>
              <w:jc w:val="center"/>
              <w:rPr>
                <w:rFonts w:ascii="Times New Roman" w:hAnsi="Times New Roman"/>
                <w:szCs w:val="21"/>
              </w:rPr>
            </w:pPr>
            <w:r>
              <w:rPr>
                <w:rFonts w:ascii="Times New Roman" w:hAnsi="Times New Roman"/>
                <w:noProof/>
                <w:szCs w:val="21"/>
              </w:rPr>
              <w:drawing>
                <wp:inline distT="0" distB="0" distL="114300" distR="114300">
                  <wp:extent cx="791845" cy="792480"/>
                  <wp:effectExtent l="0" t="0" r="8255" b="7620"/>
                  <wp:docPr id="179" name="图片 52" descr="铸造工艺流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52" descr="铸造工艺流程"/>
                          <pic:cNvPicPr>
                            <a:picLocks noChangeAspect="1"/>
                          </pic:cNvPicPr>
                        </pic:nvPicPr>
                        <pic:blipFill>
                          <a:blip r:embed="rId18"/>
                          <a:srcRect l="21346" t="11093" r="22214" b="11253"/>
                          <a:stretch>
                            <a:fillRect/>
                          </a:stretch>
                        </pic:blipFill>
                        <pic:spPr>
                          <a:xfrm>
                            <a:off x="0" y="0"/>
                            <a:ext cx="791845" cy="792480"/>
                          </a:xfrm>
                          <a:prstGeom prst="rect">
                            <a:avLst/>
                          </a:prstGeom>
                          <a:solidFill>
                            <a:srgbClr val="000011"/>
                          </a:solidFill>
                          <a:ln>
                            <a:noFill/>
                          </a:ln>
                        </pic:spPr>
                      </pic:pic>
                    </a:graphicData>
                  </a:graphic>
                </wp:inline>
              </w:drawing>
            </w:r>
          </w:p>
        </w:tc>
      </w:tr>
      <w:tr w:rsidR="00C57E25">
        <w:tc>
          <w:tcPr>
            <w:tcW w:w="1776" w:type="dxa"/>
            <w:noWrap/>
            <w:tcMar>
              <w:left w:w="0" w:type="dxa"/>
              <w:right w:w="0" w:type="dxa"/>
            </w:tcMar>
            <w:vAlign w:val="center"/>
          </w:tcPr>
          <w:p w:rsidR="00C57E25" w:rsidRDefault="00FA2C50">
            <w:pPr>
              <w:spacing w:line="240" w:lineRule="auto"/>
              <w:ind w:left="420" w:hangingChars="200" w:hanging="420"/>
              <w:jc w:val="center"/>
              <w:rPr>
                <w:rFonts w:ascii="Times New Roman" w:eastAsia="楷体" w:hAnsi="Times New Roman"/>
                <w:szCs w:val="21"/>
              </w:rPr>
            </w:pPr>
            <w:r>
              <w:rPr>
                <w:rFonts w:ascii="Times New Roman" w:eastAsia="楷体" w:hAnsi="Times New Roman"/>
                <w:szCs w:val="21"/>
              </w:rPr>
              <w:t>A</w:t>
            </w:r>
            <w:r>
              <w:rPr>
                <w:rFonts w:ascii="Times New Roman" w:eastAsia="楷体" w:hAnsi="Times New Roman"/>
                <w:szCs w:val="21"/>
              </w:rPr>
              <w:t>．壶口附近的</w:t>
            </w:r>
            <w:r>
              <w:rPr>
                <w:rFonts w:ascii="Times New Roman" w:eastAsia="楷体" w:hAnsi="Times New Roman"/>
                <w:szCs w:val="21"/>
              </w:rPr>
              <w:t>“</w:t>
            </w:r>
            <w:r>
              <w:rPr>
                <w:rFonts w:ascii="Times New Roman" w:eastAsia="楷体" w:hAnsi="Times New Roman"/>
                <w:szCs w:val="21"/>
              </w:rPr>
              <w:t>白气</w:t>
            </w:r>
            <w:r>
              <w:rPr>
                <w:rFonts w:ascii="Times New Roman" w:eastAsia="楷体" w:hAnsi="Times New Roman"/>
                <w:szCs w:val="21"/>
              </w:rPr>
              <w:t>”</w:t>
            </w:r>
          </w:p>
        </w:tc>
        <w:tc>
          <w:tcPr>
            <w:tcW w:w="2162" w:type="dxa"/>
            <w:noWrap/>
            <w:tcMar>
              <w:left w:w="0" w:type="dxa"/>
              <w:right w:w="0" w:type="dxa"/>
            </w:tcMar>
            <w:vAlign w:val="center"/>
          </w:tcPr>
          <w:p w:rsidR="00C57E25" w:rsidRDefault="00FA2C50">
            <w:pPr>
              <w:spacing w:line="240" w:lineRule="auto"/>
              <w:ind w:left="420" w:hangingChars="200" w:hanging="420"/>
              <w:jc w:val="center"/>
              <w:rPr>
                <w:rFonts w:ascii="Times New Roman" w:eastAsia="楷体" w:hAnsi="Times New Roman"/>
                <w:szCs w:val="21"/>
              </w:rPr>
            </w:pPr>
            <w:r>
              <w:rPr>
                <w:rFonts w:ascii="Times New Roman" w:eastAsia="楷体" w:hAnsi="Times New Roman"/>
                <w:szCs w:val="21"/>
              </w:rPr>
              <w:t>B</w:t>
            </w:r>
            <w:r>
              <w:rPr>
                <w:rFonts w:ascii="Times New Roman" w:eastAsia="楷体" w:hAnsi="Times New Roman"/>
                <w:szCs w:val="21"/>
              </w:rPr>
              <w:t>．北方的冬天，植物上的雾凇</w:t>
            </w:r>
          </w:p>
        </w:tc>
        <w:tc>
          <w:tcPr>
            <w:tcW w:w="2364" w:type="dxa"/>
            <w:noWrap/>
            <w:tcMar>
              <w:left w:w="0" w:type="dxa"/>
              <w:right w:w="0" w:type="dxa"/>
            </w:tcMar>
            <w:vAlign w:val="center"/>
          </w:tcPr>
          <w:p w:rsidR="00C57E25" w:rsidRDefault="00FA2C50">
            <w:pPr>
              <w:spacing w:line="240" w:lineRule="auto"/>
              <w:ind w:left="420" w:hangingChars="200" w:hanging="420"/>
              <w:jc w:val="center"/>
              <w:rPr>
                <w:rFonts w:ascii="Times New Roman" w:eastAsia="楷体" w:hAnsi="Times New Roman"/>
                <w:szCs w:val="21"/>
              </w:rPr>
            </w:pPr>
            <w:r>
              <w:rPr>
                <w:rFonts w:ascii="Times New Roman" w:eastAsia="楷体" w:hAnsi="Times New Roman"/>
                <w:szCs w:val="21"/>
              </w:rPr>
              <w:t>C</w:t>
            </w:r>
            <w:r>
              <w:rPr>
                <w:rFonts w:ascii="Times New Roman" w:eastAsia="楷体" w:hAnsi="Times New Roman"/>
                <w:szCs w:val="21"/>
              </w:rPr>
              <w:t>．夏天的清晨，蜻蜓</w:t>
            </w:r>
            <w:r>
              <w:rPr>
                <w:rFonts w:ascii="Times New Roman" w:eastAsia="楷体" w:hAnsi="Times New Roman" w:hint="eastAsia"/>
                <w:szCs w:val="21"/>
              </w:rPr>
              <w:t>身</w:t>
            </w:r>
            <w:r>
              <w:rPr>
                <w:rFonts w:ascii="Times New Roman" w:eastAsia="楷体" w:hAnsi="Times New Roman"/>
                <w:szCs w:val="21"/>
              </w:rPr>
              <w:t>上的露珠</w:t>
            </w:r>
          </w:p>
        </w:tc>
        <w:tc>
          <w:tcPr>
            <w:tcW w:w="1721" w:type="dxa"/>
            <w:noWrap/>
            <w:tcMar>
              <w:left w:w="0" w:type="dxa"/>
              <w:right w:w="0" w:type="dxa"/>
            </w:tcMar>
            <w:vAlign w:val="center"/>
          </w:tcPr>
          <w:p w:rsidR="00C57E25" w:rsidRDefault="00FA2C50">
            <w:pPr>
              <w:spacing w:line="240" w:lineRule="auto"/>
              <w:ind w:left="420" w:hangingChars="200" w:hanging="420"/>
              <w:jc w:val="center"/>
              <w:rPr>
                <w:rFonts w:ascii="Times New Roman" w:eastAsia="楷体" w:hAnsi="Times New Roman"/>
                <w:szCs w:val="21"/>
              </w:rPr>
            </w:pPr>
            <w:r>
              <w:rPr>
                <w:rFonts w:ascii="Times New Roman" w:eastAsia="楷体" w:hAnsi="Times New Roman"/>
                <w:color w:val="FF0000"/>
                <w:szCs w:val="21"/>
              </w:rPr>
              <w:t>D</w:t>
            </w:r>
            <w:r>
              <w:rPr>
                <w:rFonts w:ascii="Times New Roman" w:eastAsia="楷体" w:hAnsi="Times New Roman"/>
                <w:color w:val="FF0000"/>
                <w:szCs w:val="21"/>
              </w:rPr>
              <w:t>．铁矿熔化成的铁水</w:t>
            </w:r>
          </w:p>
        </w:tc>
      </w:tr>
    </w:tbl>
    <w:p w:rsidR="00C57E25" w:rsidRDefault="00FA2C50">
      <w:pPr>
        <w:adjustRightInd w:val="0"/>
        <w:spacing w:line="300" w:lineRule="atLeast"/>
        <w:textAlignment w:val="baseline"/>
        <w:rPr>
          <w:sz w:val="22"/>
          <w:szCs w:val="22"/>
        </w:rPr>
      </w:pPr>
      <w:r>
        <w:rPr>
          <w:rFonts w:ascii="宋体" w:eastAsia="宋体" w:hAnsi="宋体" w:cs="宋体" w:hint="eastAsia"/>
          <w:kern w:val="0"/>
          <w:szCs w:val="21"/>
        </w:rPr>
        <w:t>（2019庆阳）</w:t>
      </w:r>
      <w:r>
        <w:rPr>
          <w:sz w:val="22"/>
          <w:szCs w:val="22"/>
        </w:rPr>
        <w:t>3</w:t>
      </w:r>
      <w:r>
        <w:rPr>
          <w:sz w:val="22"/>
          <w:szCs w:val="22"/>
        </w:rPr>
        <w:t xml:space="preserve">．如图所示的四种物态变化的实例中，属于液化的是（　</w:t>
      </w:r>
      <w:r>
        <w:rPr>
          <w:rFonts w:hint="eastAsia"/>
          <w:sz w:val="22"/>
          <w:szCs w:val="22"/>
        </w:rPr>
        <w:t>B</w:t>
      </w:r>
      <w:r>
        <w:rPr>
          <w:sz w:val="22"/>
          <w:szCs w:val="22"/>
        </w:rPr>
        <w:t xml:space="preserve">　）</w:t>
      </w:r>
    </w:p>
    <w:p w:rsidR="00C57E25" w:rsidRDefault="00FA2C50">
      <w:pPr>
        <w:pStyle w:val="HTML"/>
        <w:shd w:val="clear" w:color="auto" w:fill="FFFFFF"/>
        <w:rPr>
          <w:rFonts w:ascii="inherit" w:hAnsi="inherit"/>
          <w:color w:val="000000"/>
          <w:szCs w:val="21"/>
        </w:rPr>
      </w:pPr>
      <w:r>
        <w:rPr>
          <w:noProof/>
          <w:sz w:val="22"/>
          <w:szCs w:val="22"/>
        </w:rPr>
        <w:drawing>
          <wp:inline distT="0" distB="0" distL="114300" distR="114300">
            <wp:extent cx="5350510" cy="1237615"/>
            <wp:effectExtent l="0" t="0" r="2540" b="635"/>
            <wp:docPr id="8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3"/>
                    <pic:cNvPicPr>
                      <a:picLocks noChangeAspect="1"/>
                    </pic:cNvPicPr>
                  </pic:nvPicPr>
                  <pic:blipFill>
                    <a:blip r:embed="rId19"/>
                    <a:stretch>
                      <a:fillRect/>
                    </a:stretch>
                  </pic:blipFill>
                  <pic:spPr>
                    <a:xfrm>
                      <a:off x="0" y="0"/>
                      <a:ext cx="5350510" cy="1237615"/>
                    </a:xfrm>
                    <a:prstGeom prst="rect">
                      <a:avLst/>
                    </a:prstGeom>
                    <a:noFill/>
                    <a:ln>
                      <a:noFill/>
                    </a:ln>
                  </pic:spPr>
                </pic:pic>
              </a:graphicData>
            </a:graphic>
          </wp:inline>
        </w:drawing>
      </w:r>
      <w:r>
        <w:rPr>
          <w:rFonts w:hint="eastAsia"/>
          <w:szCs w:val="21"/>
        </w:rPr>
        <w:t>（2019苏州）</w:t>
      </w:r>
      <w:r>
        <w:rPr>
          <w:rFonts w:ascii="inherit" w:hAnsi="inherit" w:hint="eastAsia"/>
          <w:color w:val="000000"/>
          <w:sz w:val="21"/>
          <w:szCs w:val="21"/>
        </w:rPr>
        <w:t>10.</w:t>
      </w:r>
      <w:r>
        <w:rPr>
          <w:rFonts w:ascii="inherit" w:hAnsi="inherit" w:hint="eastAsia"/>
          <w:color w:val="000000"/>
          <w:sz w:val="21"/>
          <w:szCs w:val="21"/>
        </w:rPr>
        <w:t>如图甲所示，将质量相等的冰和烛蜡分别装在两个相同的试管中，放入装有水的烧杯中加热绘制出温度随时间变化的图像如图乙所示</w:t>
      </w:r>
      <w:r>
        <w:rPr>
          <w:rFonts w:ascii="inherit" w:hAnsi="inherit" w:hint="eastAsia"/>
          <w:color w:val="000000"/>
          <w:sz w:val="21"/>
          <w:szCs w:val="21"/>
        </w:rPr>
        <w:t>.</w:t>
      </w:r>
      <w:r>
        <w:rPr>
          <w:rFonts w:ascii="inherit" w:hAnsi="inherit" w:hint="eastAsia"/>
          <w:color w:val="000000"/>
          <w:sz w:val="21"/>
          <w:szCs w:val="21"/>
        </w:rPr>
        <w:t>下列说法正确的是</w:t>
      </w:r>
      <w:r>
        <w:rPr>
          <w:rFonts w:ascii="inherit" w:hAnsi="inherit" w:hint="eastAsia"/>
          <w:color w:val="000000"/>
          <w:szCs w:val="21"/>
        </w:rPr>
        <w:t>(    )</w:t>
      </w:r>
    </w:p>
    <w:p w:rsidR="00C57E25" w:rsidRDefault="00FA2C50">
      <w:pPr>
        <w:widowControl/>
        <w:shd w:val="clear" w:color="auto" w:fill="FFFFFF"/>
        <w:jc w:val="left"/>
        <w:rPr>
          <w:rFonts w:ascii="宋体" w:hAnsi="宋体" w:cs="宋体"/>
          <w:kern w:val="0"/>
          <w:sz w:val="24"/>
        </w:rPr>
      </w:pPr>
      <w:r>
        <w:rPr>
          <w:rFonts w:ascii="宋体" w:hAnsi="宋体" w:cs="宋体"/>
          <w:noProof/>
          <w:kern w:val="0"/>
          <w:sz w:val="24"/>
        </w:rPr>
        <w:drawing>
          <wp:inline distT="0" distB="0" distL="114300" distR="114300">
            <wp:extent cx="2114550" cy="996315"/>
            <wp:effectExtent l="0" t="0" r="0" b="13335"/>
            <wp:docPr id="112" name="图片 18" descr="C:\Users\lenovo\AppData\Roaming\Tencent\Users\904751893\QQ\WinTemp\RichOle\KE49`FSFZG6@~ZZ_EC(Q5M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8" descr="C:\Users\lenovo\AppData\Roaming\Tencent\Users\904751893\QQ\WinTemp\RichOle\KE49`FSFZG6@~ZZ_EC(Q5MR.png"/>
                    <pic:cNvPicPr>
                      <a:picLocks noChangeAspect="1"/>
                    </pic:cNvPicPr>
                  </pic:nvPicPr>
                  <pic:blipFill>
                    <a:blip r:embed="rId20"/>
                    <a:stretch>
                      <a:fillRect/>
                    </a:stretch>
                  </pic:blipFill>
                  <pic:spPr>
                    <a:xfrm>
                      <a:off x="0" y="0"/>
                      <a:ext cx="2114550" cy="996315"/>
                    </a:xfrm>
                    <a:prstGeom prst="rect">
                      <a:avLst/>
                    </a:prstGeom>
                    <a:noFill/>
                    <a:ln>
                      <a:noFill/>
                    </a:ln>
                  </pic:spPr>
                </pic:pic>
              </a:graphicData>
            </a:graphic>
          </wp:inline>
        </w:drawing>
      </w:r>
    </w:p>
    <w:p w:rsidR="00C57E25" w:rsidRDefault="00FA2C5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inherit" w:hAnsi="inherit"/>
          <w:color w:val="000000"/>
          <w:szCs w:val="21"/>
        </w:rPr>
      </w:pPr>
      <w:r>
        <w:rPr>
          <w:rFonts w:ascii="inherit" w:hAnsi="inherit" w:hint="eastAsia"/>
          <w:color w:val="000000"/>
          <w:szCs w:val="21"/>
        </w:rPr>
        <w:t>A.</w:t>
      </w:r>
      <w:r>
        <w:rPr>
          <w:rFonts w:ascii="inherit" w:hAnsi="inherit" w:hint="eastAsia"/>
          <w:color w:val="000000"/>
          <w:szCs w:val="21"/>
        </w:rPr>
        <w:t>图甲中的实验装置，安装时应按照“由上到下”的顺序</w:t>
      </w:r>
    </w:p>
    <w:p w:rsidR="00C57E25" w:rsidRDefault="00FA2C5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inherit" w:hAnsi="inherit"/>
          <w:color w:val="FF0000"/>
          <w:szCs w:val="21"/>
        </w:rPr>
      </w:pPr>
      <w:r>
        <w:rPr>
          <w:rFonts w:ascii="inherit" w:hAnsi="inherit" w:hint="eastAsia"/>
          <w:color w:val="FF0000"/>
          <w:szCs w:val="21"/>
        </w:rPr>
        <w:t>B.</w:t>
      </w:r>
      <w:r>
        <w:rPr>
          <w:rFonts w:ascii="inherit" w:hAnsi="inherit" w:hint="eastAsia"/>
          <w:color w:val="FF0000"/>
          <w:szCs w:val="21"/>
        </w:rPr>
        <w:t>图甲中两试管放在同一烧杯中加热，可以控制相同时间内冰和烛蜡吸收的热量相同</w:t>
      </w:r>
    </w:p>
    <w:p w:rsidR="00C57E25" w:rsidRDefault="00FA2C5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inherit" w:hAnsi="inherit"/>
          <w:color w:val="000000"/>
          <w:szCs w:val="21"/>
        </w:rPr>
      </w:pPr>
      <w:r>
        <w:rPr>
          <w:rFonts w:ascii="inherit" w:hAnsi="inherit" w:hint="eastAsia"/>
          <w:color w:val="000000"/>
          <w:szCs w:val="21"/>
        </w:rPr>
        <w:t>C.</w:t>
      </w:r>
      <w:r>
        <w:rPr>
          <w:rFonts w:ascii="inherit" w:hAnsi="inherit" w:hint="eastAsia"/>
          <w:color w:val="000000"/>
          <w:szCs w:val="21"/>
        </w:rPr>
        <w:t>由图乙可知，</w:t>
      </w:r>
      <w:r>
        <w:rPr>
          <w:rFonts w:ascii="inherit" w:hAnsi="inherit" w:hint="eastAsia"/>
          <w:color w:val="000000"/>
          <w:szCs w:val="21"/>
        </w:rPr>
        <w:t>A</w:t>
      </w:r>
      <w:r>
        <w:rPr>
          <w:rFonts w:ascii="inherit" w:hAnsi="inherit" w:hint="eastAsia"/>
          <w:color w:val="000000"/>
          <w:szCs w:val="21"/>
        </w:rPr>
        <w:t>图线对应物质的内能先增大后不变再增大</w:t>
      </w:r>
    </w:p>
    <w:p w:rsidR="00C57E25" w:rsidRDefault="00FA2C5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inherit" w:hAnsi="inherit"/>
          <w:color w:val="000000"/>
          <w:szCs w:val="21"/>
        </w:rPr>
      </w:pPr>
      <w:r>
        <w:rPr>
          <w:rFonts w:ascii="inherit" w:hAnsi="inherit" w:hint="eastAsia"/>
          <w:color w:val="000000"/>
          <w:szCs w:val="21"/>
        </w:rPr>
        <w:lastRenderedPageBreak/>
        <w:t>D.</w:t>
      </w:r>
      <w:r>
        <w:rPr>
          <w:rFonts w:ascii="inherit" w:hAnsi="inherit" w:hint="eastAsia"/>
          <w:color w:val="000000"/>
          <w:szCs w:val="21"/>
        </w:rPr>
        <w:t>由图乙可知，</w:t>
      </w:r>
      <w:r>
        <w:rPr>
          <w:rFonts w:ascii="inherit" w:hAnsi="inherit" w:hint="eastAsia"/>
          <w:color w:val="000000"/>
          <w:szCs w:val="21"/>
        </w:rPr>
        <w:t>B</w:t>
      </w:r>
      <w:r>
        <w:rPr>
          <w:rFonts w:ascii="inherit" w:hAnsi="inherit" w:hint="eastAsia"/>
          <w:color w:val="000000"/>
          <w:szCs w:val="21"/>
        </w:rPr>
        <w:t>图线对应的物质是冰</w:t>
      </w:r>
    </w:p>
    <w:p w:rsidR="00C57E25" w:rsidRDefault="00FA2C5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inherit" w:hAnsi="inherit" w:cs="宋体"/>
          <w:color w:val="000000"/>
          <w:kern w:val="0"/>
          <w:szCs w:val="21"/>
        </w:rPr>
      </w:pPr>
      <w:r>
        <w:rPr>
          <w:rFonts w:ascii="宋体" w:eastAsia="宋体" w:hAnsi="宋体" w:cs="宋体" w:hint="eastAsia"/>
          <w:kern w:val="0"/>
          <w:szCs w:val="21"/>
        </w:rPr>
        <w:t>（2019苏州）</w:t>
      </w:r>
      <w:r>
        <w:rPr>
          <w:rFonts w:hint="eastAsia"/>
        </w:rPr>
        <w:t>4.</w:t>
      </w:r>
      <w:r>
        <w:rPr>
          <w:rFonts w:hint="eastAsia"/>
        </w:rPr>
        <w:t>下列现象属于熔化的是</w:t>
      </w:r>
      <w:r>
        <w:rPr>
          <w:rFonts w:ascii="inherit" w:hAnsi="inherit" w:cs="宋体" w:hint="eastAsia"/>
          <w:color w:val="000000"/>
          <w:kern w:val="0"/>
          <w:szCs w:val="21"/>
        </w:rPr>
        <w:t>(    )</w:t>
      </w:r>
    </w:p>
    <w:p w:rsidR="00C57E25" w:rsidRDefault="00FA2C50" w:rsidP="002A55C7">
      <w:pPr>
        <w:widowControl/>
        <w:shd w:val="clear" w:color="auto" w:fill="FFFFFF"/>
        <w:ind w:firstLineChars="200" w:firstLine="480"/>
        <w:jc w:val="left"/>
        <w:rPr>
          <w:rFonts w:ascii="宋体" w:hAnsi="宋体" w:cs="宋体"/>
          <w:kern w:val="0"/>
          <w:sz w:val="24"/>
        </w:rPr>
      </w:pPr>
      <w:r>
        <w:rPr>
          <w:rFonts w:ascii="宋体" w:hAnsi="宋体" w:cs="宋体"/>
          <w:noProof/>
          <w:kern w:val="0"/>
          <w:sz w:val="24"/>
        </w:rPr>
        <w:drawing>
          <wp:inline distT="0" distB="0" distL="114300" distR="114300">
            <wp:extent cx="4638675" cy="838200"/>
            <wp:effectExtent l="0" t="0" r="9525" b="0"/>
            <wp:docPr id="111" name="图片 17" descr="C:\Users\lenovo\AppData\Roaming\Tencent\Users\904751893\QQ\WinTemp\RichOle\59U@1)WXZ844F${Q~SSKJ`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7" descr="C:\Users\lenovo\AppData\Roaming\Tencent\Users\904751893\QQ\WinTemp\RichOle\59U@1)WXZ844F${Q~SSKJ`L.png"/>
                    <pic:cNvPicPr>
                      <a:picLocks noChangeAspect="1"/>
                    </pic:cNvPicPr>
                  </pic:nvPicPr>
                  <pic:blipFill>
                    <a:blip r:embed="rId21"/>
                    <a:stretch>
                      <a:fillRect/>
                    </a:stretch>
                  </pic:blipFill>
                  <pic:spPr>
                    <a:xfrm>
                      <a:off x="0" y="0"/>
                      <a:ext cx="4638675" cy="838200"/>
                    </a:xfrm>
                    <a:prstGeom prst="rect">
                      <a:avLst/>
                    </a:prstGeom>
                    <a:noFill/>
                    <a:ln>
                      <a:noFill/>
                    </a:ln>
                  </pic:spPr>
                </pic:pic>
              </a:graphicData>
            </a:graphic>
          </wp:inline>
        </w:drawing>
      </w:r>
    </w:p>
    <w:p w:rsidR="00C57E25" w:rsidRDefault="00FA2C50">
      <w:pPr>
        <w:shd w:val="clear" w:color="auto" w:fill="FFFFFF"/>
      </w:pPr>
      <w:r>
        <w:rPr>
          <w:rFonts w:hint="eastAsia"/>
        </w:rPr>
        <w:t>A.</w:t>
      </w:r>
      <w:r>
        <w:rPr>
          <w:rFonts w:hint="eastAsia"/>
        </w:rPr>
        <w:t>清晨枝叶露珠</w:t>
      </w:r>
      <w:r>
        <w:rPr>
          <w:rFonts w:hint="eastAsia"/>
        </w:rPr>
        <w:t xml:space="preserve">   B.</w:t>
      </w:r>
      <w:r>
        <w:rPr>
          <w:rFonts w:hint="eastAsia"/>
        </w:rPr>
        <w:t>太阳升起后浓雾散去</w:t>
      </w:r>
      <w:r>
        <w:rPr>
          <w:rFonts w:hint="eastAsia"/>
        </w:rPr>
        <w:t xml:space="preserve"> </w:t>
      </w:r>
      <w:r>
        <w:rPr>
          <w:rFonts w:hint="eastAsia"/>
          <w:color w:val="FF0000"/>
        </w:rPr>
        <w:t xml:space="preserve"> C.</w:t>
      </w:r>
      <w:r>
        <w:rPr>
          <w:rFonts w:hint="eastAsia"/>
          <w:color w:val="FF0000"/>
        </w:rPr>
        <w:t>气温升高冰雪融化</w:t>
      </w:r>
      <w:r>
        <w:rPr>
          <w:rFonts w:hint="eastAsia"/>
        </w:rPr>
        <w:t xml:space="preserve">  D.</w:t>
      </w:r>
      <w:r>
        <w:rPr>
          <w:rFonts w:hint="eastAsia"/>
        </w:rPr>
        <w:t>冬天铁丝网出现自霜</w:t>
      </w:r>
    </w:p>
    <w:p w:rsidR="00C57E25" w:rsidRDefault="00FA2C50">
      <w:pPr>
        <w:rPr>
          <w:bCs/>
        </w:rPr>
      </w:pPr>
      <w:r>
        <w:rPr>
          <w:rFonts w:ascii="宋体" w:eastAsia="宋体" w:hAnsi="宋体" w:cs="宋体" w:hint="eastAsia"/>
          <w:kern w:val="0"/>
          <w:szCs w:val="21"/>
        </w:rPr>
        <w:t>（2019临沂）</w:t>
      </w:r>
      <w:r>
        <w:rPr>
          <w:rFonts w:hint="eastAsia"/>
          <w:bCs/>
          <w:color w:val="000000"/>
          <w:spacing w:val="-10"/>
          <w:szCs w:val="21"/>
        </w:rPr>
        <w:t>6</w:t>
      </w:r>
      <w:r>
        <w:rPr>
          <w:rFonts w:ascii="宋体" w:hAnsi="宋体" w:hint="eastAsia"/>
          <w:bCs/>
        </w:rPr>
        <w:t xml:space="preserve">. </w:t>
      </w:r>
      <w:r>
        <w:rPr>
          <w:bCs/>
        </w:rPr>
        <w:t>四季分明的临沂有许多美丽的自然现象。下列现象由于凝华形成的是</w:t>
      </w:r>
      <w:r>
        <w:rPr>
          <w:rFonts w:hint="eastAsia"/>
          <w:bCs/>
        </w:rPr>
        <w:t xml:space="preserve"> D</w:t>
      </w:r>
    </w:p>
    <w:p w:rsidR="00C57E25" w:rsidRDefault="00FA2C50">
      <w:pPr>
        <w:rPr>
          <w:bCs/>
        </w:rPr>
      </w:pPr>
      <w:r>
        <w:rPr>
          <w:bCs/>
          <w:noProof/>
        </w:rPr>
        <w:drawing>
          <wp:anchor distT="0" distB="0" distL="114300" distR="114300" simplePos="0" relativeHeight="251660288" behindDoc="0" locked="0" layoutInCell="1" allowOverlap="1">
            <wp:simplePos x="0" y="0"/>
            <wp:positionH relativeFrom="column">
              <wp:posOffset>3940810</wp:posOffset>
            </wp:positionH>
            <wp:positionV relativeFrom="paragraph">
              <wp:posOffset>1437640</wp:posOffset>
            </wp:positionV>
            <wp:extent cx="1602105" cy="908685"/>
            <wp:effectExtent l="0" t="0" r="17145" b="5715"/>
            <wp:wrapSquare wrapText="bothSides"/>
            <wp:docPr id="68" name="图片 4"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4" descr="11"/>
                    <pic:cNvPicPr>
                      <a:picLocks noChangeAspect="1"/>
                    </pic:cNvPicPr>
                  </pic:nvPicPr>
                  <pic:blipFill>
                    <a:blip r:embed="rId22"/>
                    <a:stretch>
                      <a:fillRect/>
                    </a:stretch>
                  </pic:blipFill>
                  <pic:spPr>
                    <a:xfrm>
                      <a:off x="0" y="0"/>
                      <a:ext cx="1602105" cy="908685"/>
                    </a:xfrm>
                    <a:prstGeom prst="rect">
                      <a:avLst/>
                    </a:prstGeom>
                    <a:noFill/>
                    <a:ln>
                      <a:noFill/>
                    </a:ln>
                  </pic:spPr>
                </pic:pic>
              </a:graphicData>
            </a:graphic>
          </wp:anchor>
        </w:drawing>
      </w:r>
      <w:r>
        <w:rPr>
          <w:rFonts w:ascii="宋体" w:eastAsia="宋体" w:hAnsi="宋体" w:cs="宋体" w:hint="eastAsia"/>
          <w:noProof/>
          <w:kern w:val="0"/>
          <w:szCs w:val="21"/>
        </w:rPr>
        <w:drawing>
          <wp:inline distT="0" distB="0" distL="114300" distR="114300">
            <wp:extent cx="5266055" cy="1030605"/>
            <wp:effectExtent l="0" t="0" r="10795" b="17145"/>
            <wp:docPr id="57" name="图片 57" descr="截图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截图02"/>
                    <pic:cNvPicPr>
                      <a:picLocks noChangeAspect="1"/>
                    </pic:cNvPicPr>
                  </pic:nvPicPr>
                  <pic:blipFill>
                    <a:blip r:embed="rId23"/>
                    <a:stretch>
                      <a:fillRect/>
                    </a:stretch>
                  </pic:blipFill>
                  <pic:spPr>
                    <a:xfrm>
                      <a:off x="0" y="0"/>
                      <a:ext cx="5266055" cy="1030605"/>
                    </a:xfrm>
                    <a:prstGeom prst="rect">
                      <a:avLst/>
                    </a:prstGeom>
                  </pic:spPr>
                </pic:pic>
              </a:graphicData>
            </a:graphic>
          </wp:inline>
        </w:drawing>
      </w:r>
      <w:r>
        <w:rPr>
          <w:rFonts w:ascii="宋体" w:eastAsia="宋体" w:hAnsi="宋体" w:cs="宋体" w:hint="eastAsia"/>
          <w:kern w:val="0"/>
          <w:szCs w:val="21"/>
        </w:rPr>
        <w:t>（2019临沂）</w:t>
      </w:r>
      <w:r>
        <w:rPr>
          <w:rFonts w:ascii="宋体" w:hAnsi="宋体" w:hint="eastAsia"/>
          <w:bCs/>
        </w:rPr>
        <w:t>17.</w:t>
      </w:r>
      <w:r>
        <w:rPr>
          <w:bCs/>
        </w:rPr>
        <w:t xml:space="preserve"> </w:t>
      </w:r>
      <w:r>
        <w:rPr>
          <w:bCs/>
        </w:rPr>
        <w:t>右图是某种固态物质加热变成液态时温度随时间变化的曲线。由图可知该物质</w:t>
      </w:r>
    </w:p>
    <w:p w:rsidR="00C57E25" w:rsidRDefault="00FA2C50">
      <w:pPr>
        <w:ind w:firstLineChars="200" w:firstLine="420"/>
        <w:rPr>
          <w:bCs/>
        </w:rPr>
      </w:pPr>
      <w:r>
        <w:rPr>
          <w:bCs/>
        </w:rPr>
        <w:t>A</w:t>
      </w:r>
      <w:r>
        <w:rPr>
          <w:bCs/>
        </w:rPr>
        <w:t>．是晶体，熔化持续了</w:t>
      </w:r>
      <w:r>
        <w:rPr>
          <w:bCs/>
        </w:rPr>
        <w:t>8min</w:t>
      </w:r>
    </w:p>
    <w:p w:rsidR="00C57E25" w:rsidRDefault="00FA2C50">
      <w:pPr>
        <w:ind w:firstLineChars="200" w:firstLine="420"/>
        <w:rPr>
          <w:bCs/>
        </w:rPr>
      </w:pPr>
      <w:r>
        <w:rPr>
          <w:bCs/>
        </w:rPr>
        <w:t>B</w:t>
      </w:r>
      <w:r>
        <w:rPr>
          <w:bCs/>
        </w:rPr>
        <w:t>．在</w:t>
      </w:r>
      <w:r>
        <w:rPr>
          <w:bCs/>
        </w:rPr>
        <w:t>A</w:t>
      </w:r>
      <w:r>
        <w:rPr>
          <w:bCs/>
        </w:rPr>
        <w:t>点是液态，</w:t>
      </w:r>
      <w:r>
        <w:rPr>
          <w:bCs/>
        </w:rPr>
        <w:t>B</w:t>
      </w:r>
      <w:r>
        <w:rPr>
          <w:bCs/>
        </w:rPr>
        <w:t>点是固态</w:t>
      </w:r>
    </w:p>
    <w:p w:rsidR="00C57E25" w:rsidRDefault="00FA2C50">
      <w:pPr>
        <w:ind w:firstLineChars="200" w:firstLine="420"/>
        <w:rPr>
          <w:bCs/>
          <w:color w:val="FF0000"/>
        </w:rPr>
      </w:pPr>
      <w:r>
        <w:rPr>
          <w:bCs/>
          <w:color w:val="FF0000"/>
        </w:rPr>
        <w:t>C</w:t>
      </w:r>
      <w:r>
        <w:rPr>
          <w:bCs/>
          <w:color w:val="FF0000"/>
        </w:rPr>
        <w:t>．在</w:t>
      </w:r>
      <w:r>
        <w:rPr>
          <w:bCs/>
          <w:color w:val="FF0000"/>
        </w:rPr>
        <w:t>A</w:t>
      </w:r>
      <w:r>
        <w:rPr>
          <w:bCs/>
          <w:color w:val="FF0000"/>
        </w:rPr>
        <w:t>点的内能比</w:t>
      </w:r>
      <w:r>
        <w:rPr>
          <w:bCs/>
          <w:color w:val="FF0000"/>
        </w:rPr>
        <w:t>B</w:t>
      </w:r>
      <w:r>
        <w:rPr>
          <w:bCs/>
          <w:color w:val="FF0000"/>
        </w:rPr>
        <w:t>点的小</w:t>
      </w:r>
    </w:p>
    <w:p w:rsidR="00C57E25" w:rsidRDefault="00FA2C50">
      <w:pPr>
        <w:ind w:firstLineChars="200" w:firstLine="420"/>
        <w:rPr>
          <w:bCs/>
        </w:rPr>
      </w:pPr>
      <w:r>
        <w:rPr>
          <w:bCs/>
        </w:rPr>
        <w:t>D</w:t>
      </w:r>
      <w:r>
        <w:rPr>
          <w:bCs/>
        </w:rPr>
        <w:t>．在</w:t>
      </w:r>
      <w:r>
        <w:rPr>
          <w:bCs/>
        </w:rPr>
        <w:t>O</w:t>
      </w:r>
      <w:r>
        <w:rPr>
          <w:rFonts w:hint="eastAsia"/>
          <w:bCs/>
        </w:rPr>
        <w:t>A</w:t>
      </w:r>
      <w:r>
        <w:rPr>
          <w:bCs/>
        </w:rPr>
        <w:t>段的比热容比</w:t>
      </w:r>
      <w:r>
        <w:rPr>
          <w:bCs/>
        </w:rPr>
        <w:t>BC</w:t>
      </w:r>
      <w:r>
        <w:rPr>
          <w:bCs/>
        </w:rPr>
        <w:t>段的大</w:t>
      </w:r>
    </w:p>
    <w:p w:rsidR="00C57E25" w:rsidRDefault="00FA2C50">
      <w:pPr>
        <w:spacing w:line="0" w:lineRule="atLeast"/>
        <w:ind w:left="273" w:hangingChars="130" w:hanging="273"/>
        <w:textAlignment w:val="center"/>
        <w:rPr>
          <w:kern w:val="0"/>
        </w:rPr>
      </w:pPr>
      <w:r>
        <w:rPr>
          <w:rFonts w:ascii="宋体" w:eastAsia="宋体" w:hAnsi="宋体" w:cs="宋体" w:hint="eastAsia"/>
          <w:kern w:val="0"/>
          <w:szCs w:val="21"/>
        </w:rPr>
        <w:t>（2019广东）</w:t>
      </w:r>
      <w:r>
        <w:rPr>
          <w:rFonts w:ascii="Times New Roman" w:eastAsia="新宋体" w:hAnsi="Times New Roman" w:hint="eastAsia"/>
          <w:kern w:val="0"/>
          <w:szCs w:val="21"/>
        </w:rPr>
        <w:t>3</w:t>
      </w:r>
      <w:r>
        <w:rPr>
          <w:rFonts w:ascii="Times New Roman" w:eastAsia="新宋体" w:hAnsi="Times New Roman" w:hint="eastAsia"/>
          <w:kern w:val="0"/>
          <w:szCs w:val="21"/>
        </w:rPr>
        <w:t>．（</w:t>
      </w:r>
      <w:r>
        <w:rPr>
          <w:rFonts w:ascii="Times New Roman" w:eastAsia="新宋体" w:hAnsi="Times New Roman" w:hint="eastAsia"/>
          <w:kern w:val="0"/>
          <w:szCs w:val="21"/>
        </w:rPr>
        <w:t>3</w:t>
      </w:r>
      <w:r>
        <w:rPr>
          <w:rFonts w:ascii="Times New Roman" w:eastAsia="新宋体" w:hAnsi="Times New Roman" w:hint="eastAsia"/>
          <w:kern w:val="0"/>
          <w:szCs w:val="21"/>
        </w:rPr>
        <w:t>分）下列有关物态变化的现象说法正确的是（　　）</w:t>
      </w:r>
    </w:p>
    <w:p w:rsidR="00C57E25" w:rsidRDefault="00FA2C50">
      <w:pPr>
        <w:spacing w:line="0" w:lineRule="atLeast"/>
        <w:ind w:firstLineChars="130" w:firstLine="273"/>
        <w:jc w:val="left"/>
        <w:textAlignment w:val="center"/>
        <w:rPr>
          <w:kern w:val="0"/>
        </w:rPr>
      </w:pPr>
      <w:r>
        <w:rPr>
          <w:rFonts w:ascii="Times New Roman" w:eastAsia="新宋体" w:hAnsi="Times New Roman" w:hint="eastAsia"/>
          <w:kern w:val="0"/>
          <w:szCs w:val="21"/>
        </w:rPr>
        <w:t>A</w:t>
      </w:r>
      <w:r>
        <w:rPr>
          <w:rFonts w:ascii="Times New Roman" w:eastAsia="新宋体" w:hAnsi="Times New Roman" w:hint="eastAsia"/>
          <w:kern w:val="0"/>
          <w:szCs w:val="21"/>
        </w:rPr>
        <w:t>．高压锅可以快速将食物煮熟，是因为气压越高沸点越低，因此水可以更快沸腾</w:t>
      </w:r>
      <w:r>
        <w:rPr>
          <w:kern w:val="0"/>
        </w:rPr>
        <w:tab/>
      </w:r>
    </w:p>
    <w:p w:rsidR="00C57E25" w:rsidRDefault="00FA2C50">
      <w:pPr>
        <w:spacing w:line="0" w:lineRule="atLeast"/>
        <w:ind w:firstLineChars="130" w:firstLine="273"/>
        <w:jc w:val="left"/>
        <w:textAlignment w:val="center"/>
        <w:rPr>
          <w:kern w:val="0"/>
        </w:rPr>
      </w:pPr>
      <w:r>
        <w:rPr>
          <w:rFonts w:ascii="Times New Roman" w:eastAsia="新宋体" w:hAnsi="Times New Roman" w:hint="eastAsia"/>
          <w:kern w:val="0"/>
          <w:szCs w:val="21"/>
        </w:rPr>
        <w:t>B</w:t>
      </w:r>
      <w:r>
        <w:rPr>
          <w:rFonts w:ascii="Times New Roman" w:eastAsia="新宋体" w:hAnsi="Times New Roman" w:hint="eastAsia"/>
          <w:kern w:val="0"/>
          <w:szCs w:val="21"/>
        </w:rPr>
        <w:t>．冰箱冷冻室内取出的冰棍上出现白色颗粒，是由空气中的小水滴凝固而成</w:t>
      </w:r>
      <w:r>
        <w:rPr>
          <w:kern w:val="0"/>
        </w:rPr>
        <w:tab/>
      </w:r>
    </w:p>
    <w:p w:rsidR="00C57E25" w:rsidRDefault="00FA2C50">
      <w:pPr>
        <w:spacing w:line="0" w:lineRule="atLeast"/>
        <w:ind w:firstLineChars="130" w:firstLine="273"/>
        <w:jc w:val="left"/>
        <w:textAlignment w:val="center"/>
        <w:rPr>
          <w:kern w:val="0"/>
        </w:rPr>
      </w:pPr>
      <w:r>
        <w:rPr>
          <w:rFonts w:ascii="Times New Roman" w:eastAsia="新宋体" w:hAnsi="Times New Roman" w:hint="eastAsia"/>
          <w:kern w:val="0"/>
          <w:szCs w:val="21"/>
        </w:rPr>
        <w:t>C</w:t>
      </w:r>
      <w:r>
        <w:rPr>
          <w:rFonts w:ascii="Times New Roman" w:eastAsia="新宋体" w:hAnsi="Times New Roman" w:hint="eastAsia"/>
          <w:kern w:val="0"/>
          <w:szCs w:val="21"/>
        </w:rPr>
        <w:t>．夏天炎热的南方，开着空调的车窗外侧出现的水雾，是由水蒸气液化而成的</w:t>
      </w:r>
      <w:r>
        <w:rPr>
          <w:kern w:val="0"/>
        </w:rPr>
        <w:tab/>
      </w:r>
    </w:p>
    <w:p w:rsidR="00C57E25" w:rsidRDefault="00FA2C50">
      <w:pPr>
        <w:spacing w:line="0" w:lineRule="atLeast"/>
        <w:ind w:firstLineChars="130" w:firstLine="273"/>
        <w:jc w:val="left"/>
        <w:textAlignment w:val="center"/>
        <w:rPr>
          <w:kern w:val="0"/>
        </w:rPr>
      </w:pPr>
      <w:r>
        <w:rPr>
          <w:rFonts w:ascii="Times New Roman" w:eastAsia="新宋体" w:hAnsi="Times New Roman" w:hint="eastAsia"/>
          <w:kern w:val="0"/>
          <w:szCs w:val="21"/>
        </w:rPr>
        <w:t>D</w:t>
      </w:r>
      <w:r>
        <w:rPr>
          <w:rFonts w:ascii="Times New Roman" w:eastAsia="新宋体" w:hAnsi="Times New Roman" w:hint="eastAsia"/>
          <w:kern w:val="0"/>
          <w:szCs w:val="21"/>
        </w:rPr>
        <w:t>．冬天寒冷的北方，测量室外气温时不能选用水银温度计，是因为水银的凝固点太低</w:t>
      </w:r>
    </w:p>
    <w:p w:rsidR="00C57E25" w:rsidRDefault="00FA2C50">
      <w:pPr>
        <w:spacing w:line="0" w:lineRule="atLeast"/>
        <w:ind w:left="273" w:hangingChars="130" w:hanging="273"/>
        <w:textAlignment w:val="center"/>
        <w:rPr>
          <w:kern w:val="0"/>
        </w:rPr>
      </w:pPr>
      <w:r>
        <w:rPr>
          <w:rFonts w:ascii="Times New Roman" w:eastAsia="新宋体" w:hAnsi="Times New Roman" w:hint="eastAsia"/>
          <w:color w:val="0000FF"/>
          <w:kern w:val="0"/>
          <w:szCs w:val="21"/>
        </w:rPr>
        <w:t>【分析】</w:t>
      </w:r>
      <w:r>
        <w:rPr>
          <w:rFonts w:ascii="Times New Roman" w:eastAsia="新宋体" w:hAnsi="Times New Roman" w:hint="eastAsia"/>
          <w:kern w:val="0"/>
          <w:szCs w:val="21"/>
        </w:rPr>
        <w:t>（</w:t>
      </w:r>
      <w:r>
        <w:rPr>
          <w:rFonts w:ascii="Times New Roman" w:eastAsia="新宋体" w:hAnsi="Times New Roman" w:hint="eastAsia"/>
          <w:kern w:val="0"/>
          <w:szCs w:val="21"/>
        </w:rPr>
        <w:t>1</w:t>
      </w:r>
      <w:r>
        <w:rPr>
          <w:rFonts w:ascii="Times New Roman" w:eastAsia="新宋体" w:hAnsi="Times New Roman" w:hint="eastAsia"/>
          <w:kern w:val="0"/>
          <w:szCs w:val="21"/>
        </w:rPr>
        <w:t>）液体的沸点跟气压有关，气压增大，沸点升高；气压减小，沸点降低；</w:t>
      </w:r>
    </w:p>
    <w:p w:rsidR="00C57E25" w:rsidRDefault="00FA2C50">
      <w:pPr>
        <w:spacing w:line="0" w:lineRule="atLeast"/>
        <w:ind w:leftChars="130" w:left="273"/>
        <w:textAlignment w:val="center"/>
        <w:rPr>
          <w:kern w:val="0"/>
        </w:rPr>
      </w:pPr>
      <w:r>
        <w:rPr>
          <w:rFonts w:ascii="Times New Roman" w:eastAsia="新宋体" w:hAnsi="Times New Roman" w:hint="eastAsia"/>
          <w:kern w:val="0"/>
          <w:szCs w:val="21"/>
        </w:rPr>
        <w:t>（</w:t>
      </w:r>
      <w:r>
        <w:rPr>
          <w:rFonts w:ascii="Times New Roman" w:eastAsia="新宋体" w:hAnsi="Times New Roman" w:hint="eastAsia"/>
          <w:kern w:val="0"/>
          <w:szCs w:val="21"/>
        </w:rPr>
        <w:t>2</w:t>
      </w:r>
      <w:r>
        <w:rPr>
          <w:rFonts w:ascii="Times New Roman" w:eastAsia="新宋体" w:hAnsi="Times New Roman" w:hint="eastAsia"/>
          <w:kern w:val="0"/>
          <w:szCs w:val="21"/>
        </w:rPr>
        <w:t>）物质由固态变成液态叫做熔化，熔化吸热；物质由液态变成固态叫做凝固，凝固放热；物质由液态变成气态叫做汽化，汽化吸热；物质由气态变成液态叫做液化，液化放热；物质由固态直接变成气态叫做升华，升华吸热；物质由气态直接变成固态叫做凝华，凝华放热；</w:t>
      </w:r>
    </w:p>
    <w:p w:rsidR="00C57E25" w:rsidRDefault="00FA2C50">
      <w:pPr>
        <w:spacing w:line="0" w:lineRule="atLeast"/>
        <w:ind w:leftChars="130" w:left="273"/>
        <w:textAlignment w:val="center"/>
        <w:rPr>
          <w:kern w:val="0"/>
        </w:rPr>
      </w:pPr>
      <w:r>
        <w:rPr>
          <w:rFonts w:ascii="Times New Roman" w:eastAsia="新宋体" w:hAnsi="Times New Roman" w:hint="eastAsia"/>
          <w:kern w:val="0"/>
          <w:szCs w:val="21"/>
        </w:rPr>
        <w:t>（</w:t>
      </w:r>
      <w:r>
        <w:rPr>
          <w:rFonts w:ascii="Times New Roman" w:eastAsia="新宋体" w:hAnsi="Times New Roman" w:hint="eastAsia"/>
          <w:kern w:val="0"/>
          <w:szCs w:val="21"/>
        </w:rPr>
        <w:t>3</w:t>
      </w:r>
      <w:r>
        <w:rPr>
          <w:rFonts w:ascii="Times New Roman" w:eastAsia="新宋体" w:hAnsi="Times New Roman" w:hint="eastAsia"/>
          <w:kern w:val="0"/>
          <w:szCs w:val="21"/>
        </w:rPr>
        <w:t>）选择温度计的原则是：温度计内的测温物质的凝固点应该比被测温度低，沸点应该</w:t>
      </w:r>
      <w:r>
        <w:rPr>
          <w:rFonts w:ascii="Times New Roman" w:eastAsia="新宋体" w:hAnsi="Times New Roman" w:hint="eastAsia"/>
          <w:kern w:val="0"/>
          <w:szCs w:val="21"/>
        </w:rPr>
        <w:lastRenderedPageBreak/>
        <w:t>比被测温度高。</w:t>
      </w:r>
    </w:p>
    <w:p w:rsidR="00C57E25" w:rsidRDefault="00FA2C50">
      <w:pPr>
        <w:spacing w:line="0" w:lineRule="atLeast"/>
        <w:ind w:leftChars="130" w:left="273"/>
        <w:textAlignment w:val="center"/>
        <w:rPr>
          <w:kern w:val="0"/>
        </w:rPr>
      </w:pPr>
      <w:r>
        <w:rPr>
          <w:rFonts w:ascii="Times New Roman" w:eastAsia="新宋体" w:hAnsi="Times New Roman" w:hint="eastAsia"/>
          <w:color w:val="0000FF"/>
          <w:kern w:val="0"/>
          <w:szCs w:val="21"/>
        </w:rPr>
        <w:t>【解答】</w:t>
      </w:r>
      <w:r>
        <w:rPr>
          <w:rFonts w:ascii="Times New Roman" w:eastAsia="新宋体" w:hAnsi="Times New Roman" w:hint="eastAsia"/>
          <w:kern w:val="0"/>
          <w:szCs w:val="21"/>
        </w:rPr>
        <w:t>解：</w:t>
      </w:r>
    </w:p>
    <w:p w:rsidR="00C57E25" w:rsidRDefault="00FA2C50">
      <w:pPr>
        <w:spacing w:line="0" w:lineRule="atLeast"/>
        <w:ind w:leftChars="130" w:left="273"/>
        <w:textAlignment w:val="center"/>
        <w:rPr>
          <w:kern w:val="0"/>
        </w:rPr>
      </w:pPr>
      <w:r>
        <w:rPr>
          <w:rFonts w:ascii="Times New Roman" w:eastAsia="新宋体" w:hAnsi="Times New Roman" w:hint="eastAsia"/>
          <w:kern w:val="0"/>
          <w:szCs w:val="21"/>
        </w:rPr>
        <w:t>A</w:t>
      </w:r>
      <w:r>
        <w:rPr>
          <w:rFonts w:ascii="Times New Roman" w:eastAsia="新宋体" w:hAnsi="Times New Roman" w:hint="eastAsia"/>
          <w:kern w:val="0"/>
          <w:szCs w:val="21"/>
        </w:rPr>
        <w:t>、高压锅的密封性强，使用时增大气压，提高水的沸点，食物在高温下，短时间内容易熟。故</w:t>
      </w:r>
      <w:r>
        <w:rPr>
          <w:rFonts w:ascii="Times New Roman" w:eastAsia="新宋体" w:hAnsi="Times New Roman" w:hint="eastAsia"/>
          <w:kern w:val="0"/>
          <w:szCs w:val="21"/>
        </w:rPr>
        <w:t>A</w:t>
      </w:r>
      <w:r>
        <w:rPr>
          <w:rFonts w:ascii="Times New Roman" w:eastAsia="新宋体" w:hAnsi="Times New Roman" w:hint="eastAsia"/>
          <w:kern w:val="0"/>
          <w:szCs w:val="21"/>
        </w:rPr>
        <w:t>错误；</w:t>
      </w:r>
    </w:p>
    <w:p w:rsidR="00C57E25" w:rsidRDefault="00FA2C50">
      <w:pPr>
        <w:spacing w:line="0" w:lineRule="atLeast"/>
        <w:ind w:leftChars="130" w:left="273"/>
        <w:textAlignment w:val="center"/>
        <w:rPr>
          <w:kern w:val="0"/>
        </w:rPr>
      </w:pPr>
      <w:r>
        <w:rPr>
          <w:rFonts w:ascii="Times New Roman" w:eastAsia="新宋体" w:hAnsi="Times New Roman" w:hint="eastAsia"/>
          <w:kern w:val="0"/>
          <w:szCs w:val="21"/>
        </w:rPr>
        <w:t>B</w:t>
      </w:r>
      <w:r>
        <w:rPr>
          <w:rFonts w:ascii="Times New Roman" w:eastAsia="新宋体" w:hAnsi="Times New Roman" w:hint="eastAsia"/>
          <w:kern w:val="0"/>
          <w:szCs w:val="21"/>
        </w:rPr>
        <w:t>、冰箱冷冻室内取出的冰棍上出现白色颗粒，是由空气中的水蒸气凝华而成的，故</w:t>
      </w:r>
      <w:r>
        <w:rPr>
          <w:rFonts w:ascii="Times New Roman" w:eastAsia="新宋体" w:hAnsi="Times New Roman" w:hint="eastAsia"/>
          <w:kern w:val="0"/>
          <w:szCs w:val="21"/>
        </w:rPr>
        <w:t>B</w:t>
      </w:r>
      <w:r>
        <w:rPr>
          <w:rFonts w:ascii="Times New Roman" w:eastAsia="新宋体" w:hAnsi="Times New Roman" w:hint="eastAsia"/>
          <w:kern w:val="0"/>
          <w:szCs w:val="21"/>
        </w:rPr>
        <w:t>错误；</w:t>
      </w:r>
    </w:p>
    <w:p w:rsidR="00C57E25" w:rsidRDefault="00FA2C50">
      <w:pPr>
        <w:spacing w:line="0" w:lineRule="atLeast"/>
        <w:ind w:leftChars="130" w:left="273"/>
        <w:textAlignment w:val="center"/>
        <w:rPr>
          <w:kern w:val="0"/>
        </w:rPr>
      </w:pPr>
      <w:r>
        <w:rPr>
          <w:rFonts w:ascii="Times New Roman" w:eastAsia="新宋体" w:hAnsi="Times New Roman" w:hint="eastAsia"/>
          <w:kern w:val="0"/>
          <w:szCs w:val="21"/>
        </w:rPr>
        <w:t>C</w:t>
      </w:r>
      <w:r>
        <w:rPr>
          <w:rFonts w:ascii="Times New Roman" w:eastAsia="新宋体" w:hAnsi="Times New Roman" w:hint="eastAsia"/>
          <w:kern w:val="0"/>
          <w:szCs w:val="21"/>
        </w:rPr>
        <w:t>、夏天炎热的南方，开着空调的车窗外侧出现的水雾，是由水蒸气遇冷液化而成的小水滴。故</w:t>
      </w:r>
      <w:r>
        <w:rPr>
          <w:rFonts w:ascii="Times New Roman" w:eastAsia="新宋体" w:hAnsi="Times New Roman" w:hint="eastAsia"/>
          <w:kern w:val="0"/>
          <w:szCs w:val="21"/>
        </w:rPr>
        <w:t>C</w:t>
      </w:r>
      <w:r>
        <w:rPr>
          <w:rFonts w:ascii="Times New Roman" w:eastAsia="新宋体" w:hAnsi="Times New Roman" w:hint="eastAsia"/>
          <w:kern w:val="0"/>
          <w:szCs w:val="21"/>
        </w:rPr>
        <w:t>正确；</w:t>
      </w:r>
    </w:p>
    <w:p w:rsidR="00C57E25" w:rsidRDefault="00FA2C50">
      <w:pPr>
        <w:spacing w:line="0" w:lineRule="atLeast"/>
        <w:ind w:leftChars="130" w:left="273"/>
        <w:textAlignment w:val="center"/>
        <w:rPr>
          <w:kern w:val="0"/>
        </w:rPr>
      </w:pPr>
      <w:r>
        <w:rPr>
          <w:rFonts w:ascii="Times New Roman" w:eastAsia="新宋体" w:hAnsi="Times New Roman" w:hint="eastAsia"/>
          <w:kern w:val="0"/>
          <w:szCs w:val="21"/>
        </w:rPr>
        <w:t>D</w:t>
      </w:r>
      <w:r>
        <w:rPr>
          <w:rFonts w:ascii="Times New Roman" w:eastAsia="新宋体" w:hAnsi="Times New Roman" w:hint="eastAsia"/>
          <w:kern w:val="0"/>
          <w:szCs w:val="21"/>
        </w:rPr>
        <w:t>、在北方很冷的地区温度非常低，所以应该选凝固点低的物质做测温物质，而水银的凝固点高，一般选酒精温度计。故</w:t>
      </w:r>
      <w:r>
        <w:rPr>
          <w:rFonts w:ascii="Times New Roman" w:eastAsia="新宋体" w:hAnsi="Times New Roman" w:hint="eastAsia"/>
          <w:kern w:val="0"/>
          <w:szCs w:val="21"/>
        </w:rPr>
        <w:t>D</w:t>
      </w:r>
      <w:r>
        <w:rPr>
          <w:rFonts w:ascii="Times New Roman" w:eastAsia="新宋体" w:hAnsi="Times New Roman" w:hint="eastAsia"/>
          <w:kern w:val="0"/>
          <w:szCs w:val="21"/>
        </w:rPr>
        <w:t>错误。</w:t>
      </w:r>
    </w:p>
    <w:p w:rsidR="00C57E25" w:rsidRDefault="00FA2C50">
      <w:pPr>
        <w:spacing w:line="0" w:lineRule="atLeast"/>
        <w:ind w:leftChars="130" w:left="273"/>
        <w:textAlignment w:val="center"/>
        <w:rPr>
          <w:kern w:val="0"/>
        </w:rPr>
      </w:pPr>
      <w:r>
        <w:rPr>
          <w:rFonts w:ascii="Times New Roman" w:eastAsia="新宋体" w:hAnsi="Times New Roman" w:hint="eastAsia"/>
          <w:kern w:val="0"/>
          <w:szCs w:val="21"/>
        </w:rPr>
        <w:t>故选：</w:t>
      </w:r>
      <w:r>
        <w:rPr>
          <w:rFonts w:ascii="Times New Roman" w:eastAsia="新宋体" w:hAnsi="Times New Roman" w:hint="eastAsia"/>
          <w:kern w:val="0"/>
          <w:szCs w:val="21"/>
        </w:rPr>
        <w:t>C</w:t>
      </w:r>
      <w:r>
        <w:rPr>
          <w:rFonts w:ascii="Times New Roman" w:eastAsia="新宋体" w:hAnsi="Times New Roman" w:hint="eastAsia"/>
          <w:kern w:val="0"/>
          <w:szCs w:val="21"/>
        </w:rPr>
        <w:t>。</w:t>
      </w:r>
    </w:p>
    <w:p w:rsidR="00C57E25" w:rsidRDefault="00FA2C50">
      <w:pPr>
        <w:spacing w:line="0" w:lineRule="atLeast"/>
        <w:ind w:leftChars="130" w:left="273"/>
        <w:textAlignment w:val="center"/>
        <w:rPr>
          <w:kern w:val="0"/>
        </w:rPr>
      </w:pPr>
      <w:r>
        <w:rPr>
          <w:rFonts w:ascii="Times New Roman" w:eastAsia="新宋体" w:hAnsi="Times New Roman" w:hint="eastAsia"/>
          <w:color w:val="0000FF"/>
          <w:kern w:val="0"/>
          <w:szCs w:val="21"/>
        </w:rPr>
        <w:t>【点评】</w:t>
      </w:r>
      <w:r>
        <w:rPr>
          <w:rFonts w:ascii="Times New Roman" w:eastAsia="新宋体" w:hAnsi="Times New Roman" w:hint="eastAsia"/>
          <w:kern w:val="0"/>
          <w:szCs w:val="21"/>
        </w:rPr>
        <w:t>此题主要考查物态变化在生活中的应用。物理知识最终是要应用于生活中的，我们在生活中见到与物理有关的现象就要认真分析，根据我们所学过的物理知识解释有关现象。</w:t>
      </w:r>
    </w:p>
    <w:p w:rsidR="00C57E25" w:rsidRDefault="00FA2C50">
      <w:pPr>
        <w:widowControl/>
        <w:spacing w:line="0" w:lineRule="atLeast"/>
        <w:rPr>
          <w:sz w:val="24"/>
        </w:rPr>
      </w:pPr>
      <w:r>
        <w:rPr>
          <w:rFonts w:ascii="宋体" w:eastAsia="宋体" w:hAnsi="宋体" w:cs="宋体" w:hint="eastAsia"/>
          <w:kern w:val="0"/>
          <w:szCs w:val="21"/>
        </w:rPr>
        <w:t>（2019绵阳）</w:t>
      </w:r>
      <w:r>
        <w:rPr>
          <w:sz w:val="19"/>
          <w:szCs w:val="19"/>
        </w:rPr>
        <w:t>14.</w:t>
      </w:r>
      <w:r>
        <w:rPr>
          <w:rFonts w:hint="eastAsia"/>
          <w:sz w:val="19"/>
          <w:szCs w:val="19"/>
        </w:rPr>
        <w:t>装有半杯水的封闭玻璃杯，放入冰箱被冷冻较长时间，取出后用干毛巾擦干玻璃杯表面，放一会儿，玻璃杯表面会变湿。这是由于（</w:t>
      </w:r>
      <w:r>
        <w:rPr>
          <w:sz w:val="19"/>
          <w:szCs w:val="19"/>
        </w:rPr>
        <w:t>    </w:t>
      </w:r>
      <w:r>
        <w:rPr>
          <w:rFonts w:hint="eastAsia"/>
          <w:sz w:val="19"/>
          <w:szCs w:val="19"/>
        </w:rPr>
        <w:t>）</w:t>
      </w:r>
    </w:p>
    <w:p w:rsidR="00C57E25" w:rsidRDefault="00FA2C50">
      <w:pPr>
        <w:widowControl/>
        <w:spacing w:line="0" w:lineRule="atLeast"/>
        <w:ind w:firstLine="238"/>
        <w:rPr>
          <w:sz w:val="24"/>
        </w:rPr>
      </w:pPr>
      <w:r>
        <w:rPr>
          <w:sz w:val="19"/>
          <w:szCs w:val="19"/>
        </w:rPr>
        <w:t>A.</w:t>
      </w:r>
      <w:r>
        <w:rPr>
          <w:rFonts w:hint="eastAsia"/>
          <w:sz w:val="19"/>
          <w:szCs w:val="19"/>
        </w:rPr>
        <w:t>空气中的水蒸气凝华成霜造成的</w:t>
      </w:r>
    </w:p>
    <w:p w:rsidR="00C57E25" w:rsidRDefault="00FA2C50">
      <w:pPr>
        <w:widowControl/>
        <w:spacing w:line="0" w:lineRule="atLeast"/>
        <w:ind w:firstLine="238"/>
        <w:rPr>
          <w:sz w:val="24"/>
        </w:rPr>
      </w:pPr>
      <w:r>
        <w:rPr>
          <w:sz w:val="19"/>
          <w:szCs w:val="19"/>
        </w:rPr>
        <w:t>B.</w:t>
      </w:r>
      <w:r>
        <w:rPr>
          <w:rFonts w:hint="eastAsia"/>
          <w:sz w:val="19"/>
          <w:szCs w:val="19"/>
        </w:rPr>
        <w:t>空气中的水蒸气液化成水造成的</w:t>
      </w:r>
    </w:p>
    <w:p w:rsidR="00C57E25" w:rsidRDefault="00FA2C50">
      <w:pPr>
        <w:widowControl/>
        <w:spacing w:line="0" w:lineRule="atLeast"/>
        <w:ind w:firstLine="238"/>
        <w:rPr>
          <w:sz w:val="24"/>
        </w:rPr>
      </w:pPr>
      <w:r>
        <w:rPr>
          <w:sz w:val="19"/>
          <w:szCs w:val="19"/>
        </w:rPr>
        <w:t>C.</w:t>
      </w:r>
      <w:r>
        <w:rPr>
          <w:rFonts w:hint="eastAsia"/>
          <w:sz w:val="19"/>
          <w:szCs w:val="19"/>
        </w:rPr>
        <w:t>玻璃杯中的冰升华成水蒸气造成的</w:t>
      </w:r>
    </w:p>
    <w:p w:rsidR="00C57E25" w:rsidRDefault="00FA2C50">
      <w:pPr>
        <w:widowControl/>
        <w:spacing w:line="0" w:lineRule="atLeast"/>
        <w:ind w:firstLine="238"/>
        <w:rPr>
          <w:sz w:val="24"/>
        </w:rPr>
      </w:pPr>
      <w:r>
        <w:rPr>
          <w:sz w:val="19"/>
          <w:szCs w:val="19"/>
        </w:rPr>
        <w:t>D.</w:t>
      </w:r>
      <w:r>
        <w:rPr>
          <w:rFonts w:hint="eastAsia"/>
          <w:sz w:val="19"/>
          <w:szCs w:val="19"/>
        </w:rPr>
        <w:t>玻璃杯中的冰熔化成水造成的</w:t>
      </w:r>
    </w:p>
    <w:p w:rsidR="00C57E25" w:rsidRDefault="00FA2C50">
      <w:pPr>
        <w:spacing w:line="0" w:lineRule="atLeast"/>
        <w:ind w:left="273" w:hangingChars="130" w:hanging="273"/>
        <w:rPr>
          <w:rFonts w:ascii="宋体" w:eastAsia="宋体" w:hAnsi="宋体"/>
        </w:rPr>
      </w:pPr>
      <w:r>
        <w:rPr>
          <w:rFonts w:ascii="宋体" w:eastAsia="宋体" w:hAnsi="宋体" w:cs="宋体" w:hint="eastAsia"/>
          <w:kern w:val="0"/>
          <w:szCs w:val="21"/>
        </w:rPr>
        <w:t>（2019德州）</w:t>
      </w:r>
      <w:r>
        <w:rPr>
          <w:rFonts w:ascii="宋体" w:eastAsia="宋体" w:hAnsi="宋体" w:hint="eastAsia"/>
          <w:szCs w:val="21"/>
        </w:rPr>
        <w:t>3．下列物态变化中属于吸热现象的是哪一组</w:t>
      </w:r>
    </w:p>
    <w:p w:rsidR="00C57E25" w:rsidRDefault="00FA2C50">
      <w:pPr>
        <w:spacing w:line="0" w:lineRule="atLeast"/>
        <w:ind w:leftChars="130" w:left="273"/>
        <w:rPr>
          <w:rFonts w:ascii="宋体" w:eastAsia="宋体" w:hAnsi="宋体"/>
        </w:rPr>
      </w:pPr>
      <w:r>
        <w:rPr>
          <w:rFonts w:ascii="宋体" w:eastAsia="宋体" w:hAnsi="宋体"/>
          <w:szCs w:val="21"/>
        </w:rPr>
        <w:t>①</w:t>
      </w:r>
      <w:r>
        <w:rPr>
          <w:rFonts w:ascii="宋体" w:eastAsia="宋体" w:hAnsi="宋体" w:hint="eastAsia"/>
          <w:szCs w:val="21"/>
        </w:rPr>
        <w:t xml:space="preserve">初春：冰雪消融 </w:t>
      </w:r>
      <w:r>
        <w:rPr>
          <w:rFonts w:ascii="宋体" w:eastAsia="宋体" w:hAnsi="宋体"/>
          <w:szCs w:val="21"/>
        </w:rPr>
        <w:t>②</w:t>
      </w:r>
      <w:r>
        <w:rPr>
          <w:rFonts w:ascii="宋体" w:eastAsia="宋体" w:hAnsi="宋体" w:hint="eastAsia"/>
          <w:szCs w:val="21"/>
        </w:rPr>
        <w:t xml:space="preserve">盛夏：洒水降温 </w:t>
      </w:r>
      <w:r>
        <w:rPr>
          <w:rFonts w:ascii="宋体" w:eastAsia="宋体" w:hAnsi="宋体"/>
          <w:szCs w:val="21"/>
        </w:rPr>
        <w:t>③</w:t>
      </w:r>
      <w:r>
        <w:rPr>
          <w:rFonts w:ascii="宋体" w:eastAsia="宋体" w:hAnsi="宋体" w:hint="eastAsia"/>
          <w:szCs w:val="21"/>
        </w:rPr>
        <w:t xml:space="preserve">深秋：浓雾弥漫 </w:t>
      </w:r>
      <w:r>
        <w:rPr>
          <w:rFonts w:ascii="宋体" w:eastAsia="宋体" w:hAnsi="宋体"/>
          <w:szCs w:val="21"/>
        </w:rPr>
        <w:t>④</w:t>
      </w:r>
      <w:r>
        <w:rPr>
          <w:rFonts w:ascii="宋体" w:eastAsia="宋体" w:hAnsi="宋体" w:hint="eastAsia"/>
          <w:szCs w:val="21"/>
        </w:rPr>
        <w:t>严冬：凝重的霜（　　）</w:t>
      </w:r>
    </w:p>
    <w:p w:rsidR="00C57E25" w:rsidRDefault="00FA2C50">
      <w:pPr>
        <w:tabs>
          <w:tab w:val="left" w:pos="2300"/>
          <w:tab w:val="left" w:pos="4400"/>
          <w:tab w:val="left" w:pos="6400"/>
        </w:tabs>
        <w:spacing w:line="0" w:lineRule="atLeast"/>
        <w:ind w:firstLineChars="130" w:firstLine="273"/>
        <w:rPr>
          <w:rFonts w:ascii="宋体" w:eastAsia="宋体" w:hAnsi="宋体"/>
        </w:rPr>
      </w:pPr>
      <w:r>
        <w:rPr>
          <w:rFonts w:ascii="宋体" w:eastAsia="宋体" w:hAnsi="宋体" w:hint="eastAsia"/>
          <w:szCs w:val="21"/>
        </w:rPr>
        <w:t>A．</w:t>
      </w:r>
      <w:r>
        <w:rPr>
          <w:rFonts w:ascii="宋体" w:eastAsia="宋体" w:hAnsi="宋体"/>
          <w:szCs w:val="21"/>
        </w:rPr>
        <w:t>①②</w:t>
      </w:r>
      <w:r>
        <w:rPr>
          <w:rFonts w:ascii="宋体" w:eastAsia="宋体" w:hAnsi="宋体"/>
        </w:rPr>
        <w:tab/>
      </w:r>
      <w:r>
        <w:rPr>
          <w:rFonts w:ascii="宋体" w:eastAsia="宋体" w:hAnsi="宋体" w:hint="eastAsia"/>
          <w:szCs w:val="21"/>
        </w:rPr>
        <w:t>B．</w:t>
      </w:r>
      <w:r>
        <w:rPr>
          <w:rFonts w:ascii="宋体" w:eastAsia="宋体" w:hAnsi="宋体"/>
          <w:szCs w:val="21"/>
        </w:rPr>
        <w:t>②③</w:t>
      </w:r>
      <w:r>
        <w:rPr>
          <w:rFonts w:ascii="宋体" w:eastAsia="宋体" w:hAnsi="宋体"/>
        </w:rPr>
        <w:tab/>
      </w:r>
      <w:r>
        <w:rPr>
          <w:rFonts w:ascii="宋体" w:eastAsia="宋体" w:hAnsi="宋体" w:hint="eastAsia"/>
          <w:szCs w:val="21"/>
        </w:rPr>
        <w:t>C．</w:t>
      </w:r>
      <w:r>
        <w:rPr>
          <w:rFonts w:ascii="宋体" w:eastAsia="宋体" w:hAnsi="宋体"/>
          <w:szCs w:val="21"/>
        </w:rPr>
        <w:t>③④</w:t>
      </w:r>
      <w:r>
        <w:rPr>
          <w:rFonts w:ascii="宋体" w:eastAsia="宋体" w:hAnsi="宋体"/>
        </w:rPr>
        <w:tab/>
      </w:r>
      <w:r>
        <w:rPr>
          <w:rFonts w:ascii="宋体" w:eastAsia="宋体" w:hAnsi="宋体" w:hint="eastAsia"/>
          <w:szCs w:val="21"/>
        </w:rPr>
        <w:t>D．</w:t>
      </w:r>
      <w:r>
        <w:rPr>
          <w:rFonts w:ascii="宋体" w:eastAsia="宋体" w:hAnsi="宋体"/>
          <w:szCs w:val="21"/>
        </w:rPr>
        <w:t>①④</w:t>
      </w:r>
    </w:p>
    <w:p w:rsidR="00C57E25" w:rsidRDefault="00FA2C50">
      <w:pPr>
        <w:spacing w:line="0" w:lineRule="atLeast"/>
        <w:ind w:leftChars="130" w:left="273"/>
        <w:rPr>
          <w:rFonts w:ascii="宋体" w:eastAsia="宋体" w:hAnsi="宋体"/>
        </w:rPr>
      </w:pPr>
      <w:r>
        <w:rPr>
          <w:rFonts w:ascii="宋体" w:eastAsia="宋体" w:hAnsi="宋体" w:hint="eastAsia"/>
          <w:color w:val="0000FF"/>
          <w:szCs w:val="21"/>
        </w:rPr>
        <w:t>【分析】</w:t>
      </w:r>
      <w:r>
        <w:rPr>
          <w:rFonts w:ascii="宋体" w:eastAsia="宋体" w:hAnsi="宋体" w:hint="eastAsia"/>
          <w:szCs w:val="21"/>
        </w:rPr>
        <w:t>物质在发生物态变化时必然要伴随着吸放热的进行，其中熔化、汽化、升华过程需要吸收热量，凝固、液化、凝华过程需要放出热量</w:t>
      </w:r>
    </w:p>
    <w:p w:rsidR="00C57E25" w:rsidRDefault="00FA2C50">
      <w:pPr>
        <w:spacing w:line="0" w:lineRule="atLeast"/>
        <w:ind w:leftChars="130" w:left="273"/>
        <w:rPr>
          <w:rFonts w:ascii="宋体" w:eastAsia="宋体" w:hAnsi="宋体"/>
        </w:rPr>
      </w:pPr>
      <w:r>
        <w:rPr>
          <w:rFonts w:ascii="宋体" w:eastAsia="宋体" w:hAnsi="宋体" w:hint="eastAsia"/>
          <w:color w:val="0000FF"/>
          <w:szCs w:val="21"/>
        </w:rPr>
        <w:t>【解答】</w:t>
      </w:r>
      <w:r>
        <w:rPr>
          <w:rFonts w:ascii="宋体" w:eastAsia="宋体" w:hAnsi="宋体" w:hint="eastAsia"/>
          <w:szCs w:val="21"/>
        </w:rPr>
        <w:t>解：</w:t>
      </w:r>
      <w:r>
        <w:rPr>
          <w:rFonts w:ascii="宋体" w:eastAsia="宋体" w:hAnsi="宋体"/>
          <w:szCs w:val="21"/>
        </w:rPr>
        <w:t>①</w:t>
      </w:r>
      <w:r>
        <w:rPr>
          <w:rFonts w:ascii="宋体" w:eastAsia="宋体" w:hAnsi="宋体" w:hint="eastAsia"/>
          <w:szCs w:val="21"/>
        </w:rPr>
        <w:t>初春，冰雪消融是物质由固态变为液态的过程，是熔化过程，熔化吸热；故</w:t>
      </w:r>
      <w:r>
        <w:rPr>
          <w:rFonts w:ascii="宋体" w:eastAsia="宋体" w:hAnsi="宋体"/>
          <w:szCs w:val="21"/>
        </w:rPr>
        <w:t>①</w:t>
      </w:r>
      <w:r>
        <w:rPr>
          <w:rFonts w:ascii="宋体" w:eastAsia="宋体" w:hAnsi="宋体" w:hint="eastAsia"/>
          <w:szCs w:val="21"/>
        </w:rPr>
        <w:t>符合题意；</w:t>
      </w:r>
    </w:p>
    <w:p w:rsidR="00C57E25" w:rsidRDefault="00FA2C50">
      <w:pPr>
        <w:spacing w:line="0" w:lineRule="atLeast"/>
        <w:ind w:leftChars="130" w:left="273"/>
        <w:rPr>
          <w:rFonts w:ascii="宋体" w:eastAsia="宋体" w:hAnsi="宋体"/>
        </w:rPr>
      </w:pPr>
      <w:r>
        <w:rPr>
          <w:rFonts w:ascii="宋体" w:eastAsia="宋体" w:hAnsi="宋体"/>
          <w:szCs w:val="21"/>
        </w:rPr>
        <w:t>②</w:t>
      </w:r>
      <w:r>
        <w:rPr>
          <w:rFonts w:ascii="宋体" w:eastAsia="宋体" w:hAnsi="宋体" w:hint="eastAsia"/>
          <w:szCs w:val="21"/>
        </w:rPr>
        <w:t>盛夏，洒水降温是液态水变成水蒸气是汽化现象，汽化吸热，故</w:t>
      </w:r>
      <w:r>
        <w:rPr>
          <w:rFonts w:ascii="宋体" w:eastAsia="宋体" w:hAnsi="宋体"/>
          <w:szCs w:val="21"/>
        </w:rPr>
        <w:t>②</w:t>
      </w:r>
      <w:r>
        <w:rPr>
          <w:rFonts w:ascii="宋体" w:eastAsia="宋体" w:hAnsi="宋体" w:hint="eastAsia"/>
          <w:szCs w:val="21"/>
        </w:rPr>
        <w:t>符合题意；</w:t>
      </w:r>
    </w:p>
    <w:p w:rsidR="00C57E25" w:rsidRDefault="00FA2C50">
      <w:pPr>
        <w:spacing w:line="0" w:lineRule="atLeast"/>
        <w:ind w:leftChars="130" w:left="273"/>
        <w:rPr>
          <w:rFonts w:ascii="宋体" w:eastAsia="宋体" w:hAnsi="宋体"/>
        </w:rPr>
      </w:pPr>
      <w:r>
        <w:rPr>
          <w:rFonts w:ascii="宋体" w:eastAsia="宋体" w:hAnsi="宋体"/>
          <w:szCs w:val="21"/>
        </w:rPr>
        <w:t>③</w:t>
      </w:r>
      <w:r>
        <w:rPr>
          <w:rFonts w:ascii="宋体" w:eastAsia="宋体" w:hAnsi="宋体" w:hint="eastAsia"/>
          <w:szCs w:val="21"/>
        </w:rPr>
        <w:t>深秋：浓雾弥漫是水蒸气遇冷液化放热形成的，故</w:t>
      </w:r>
      <w:r>
        <w:rPr>
          <w:rFonts w:ascii="宋体" w:eastAsia="宋体" w:hAnsi="宋体"/>
          <w:szCs w:val="21"/>
        </w:rPr>
        <w:t>③</w:t>
      </w:r>
      <w:r>
        <w:rPr>
          <w:rFonts w:ascii="宋体" w:eastAsia="宋体" w:hAnsi="宋体" w:hint="eastAsia"/>
          <w:szCs w:val="21"/>
        </w:rPr>
        <w:t>不符合题意；</w:t>
      </w:r>
    </w:p>
    <w:p w:rsidR="00C57E25" w:rsidRDefault="00FA2C50">
      <w:pPr>
        <w:spacing w:line="0" w:lineRule="atLeast"/>
        <w:ind w:leftChars="130" w:left="273"/>
        <w:rPr>
          <w:rFonts w:ascii="宋体" w:eastAsia="宋体" w:hAnsi="宋体"/>
        </w:rPr>
      </w:pPr>
      <w:r>
        <w:rPr>
          <w:rFonts w:ascii="宋体" w:eastAsia="宋体" w:hAnsi="宋体"/>
          <w:szCs w:val="21"/>
        </w:rPr>
        <w:t>④</w:t>
      </w:r>
      <w:r>
        <w:rPr>
          <w:rFonts w:ascii="宋体" w:eastAsia="宋体" w:hAnsi="宋体" w:hint="eastAsia"/>
          <w:szCs w:val="21"/>
        </w:rPr>
        <w:t>严冬：凝重的霜霜是空气中的水蒸气遇冷凝华成的小冰晶，是凝华过程，凝华放热，故</w:t>
      </w:r>
      <w:r>
        <w:rPr>
          <w:rFonts w:ascii="宋体" w:eastAsia="宋体" w:hAnsi="宋体"/>
          <w:szCs w:val="21"/>
        </w:rPr>
        <w:t>④</w:t>
      </w:r>
      <w:r>
        <w:rPr>
          <w:rFonts w:ascii="宋体" w:eastAsia="宋体" w:hAnsi="宋体" w:hint="eastAsia"/>
          <w:szCs w:val="21"/>
        </w:rPr>
        <w:t>不符合题意。</w:t>
      </w:r>
    </w:p>
    <w:p w:rsidR="00C57E25" w:rsidRDefault="00FA2C50">
      <w:pPr>
        <w:spacing w:line="0" w:lineRule="atLeast"/>
        <w:ind w:leftChars="130" w:left="273"/>
        <w:rPr>
          <w:rFonts w:ascii="宋体" w:eastAsia="宋体" w:hAnsi="宋体"/>
        </w:rPr>
      </w:pPr>
      <w:r>
        <w:rPr>
          <w:rFonts w:ascii="宋体" w:eastAsia="宋体" w:hAnsi="宋体" w:hint="eastAsia"/>
          <w:szCs w:val="21"/>
        </w:rPr>
        <w:t>综合分析</w:t>
      </w:r>
      <w:r>
        <w:rPr>
          <w:rFonts w:ascii="宋体" w:eastAsia="宋体" w:hAnsi="宋体"/>
          <w:szCs w:val="21"/>
        </w:rPr>
        <w:t>①②</w:t>
      </w:r>
      <w:r>
        <w:rPr>
          <w:rFonts w:ascii="宋体" w:eastAsia="宋体" w:hAnsi="宋体" w:hint="eastAsia"/>
          <w:szCs w:val="21"/>
        </w:rPr>
        <w:t>符合题意，故A正确，BCD错误。</w:t>
      </w:r>
    </w:p>
    <w:p w:rsidR="00C57E25" w:rsidRDefault="00FA2C50">
      <w:pPr>
        <w:spacing w:line="0" w:lineRule="atLeast"/>
        <w:ind w:leftChars="130" w:left="273"/>
        <w:rPr>
          <w:rFonts w:ascii="宋体" w:eastAsia="宋体" w:hAnsi="宋体"/>
        </w:rPr>
      </w:pPr>
      <w:r>
        <w:rPr>
          <w:rFonts w:ascii="宋体" w:eastAsia="宋体" w:hAnsi="宋体" w:hint="eastAsia"/>
          <w:szCs w:val="21"/>
        </w:rPr>
        <w:t>故选：A。</w:t>
      </w:r>
    </w:p>
    <w:p w:rsidR="00C57E25" w:rsidRDefault="00FA2C50">
      <w:pPr>
        <w:spacing w:line="0" w:lineRule="atLeast"/>
        <w:ind w:leftChars="130" w:left="273"/>
        <w:rPr>
          <w:rFonts w:ascii="宋体" w:eastAsia="宋体" w:hAnsi="宋体"/>
        </w:rPr>
      </w:pPr>
      <w:r>
        <w:rPr>
          <w:rFonts w:ascii="宋体" w:eastAsia="宋体" w:hAnsi="宋体" w:hint="eastAsia"/>
          <w:color w:val="0000FF"/>
          <w:szCs w:val="21"/>
        </w:rPr>
        <w:lastRenderedPageBreak/>
        <w:t>【点评】</w:t>
      </w:r>
      <w:r>
        <w:rPr>
          <w:rFonts w:ascii="宋体" w:eastAsia="宋体" w:hAnsi="宋体" w:hint="eastAsia"/>
          <w:szCs w:val="21"/>
        </w:rPr>
        <w:t>此题考查的是对物态变化过程的判断及物态变化过程的吸热和放热的判断。</w:t>
      </w:r>
    </w:p>
    <w:p w:rsidR="00C57E25" w:rsidRDefault="00FA2C50">
      <w:r>
        <w:rPr>
          <w:rFonts w:ascii="宋体" w:eastAsia="宋体" w:hAnsi="宋体" w:cs="宋体" w:hint="eastAsia"/>
          <w:kern w:val="0"/>
          <w:szCs w:val="21"/>
        </w:rPr>
        <w:t>（2019长沙）</w:t>
      </w:r>
      <w:r>
        <w:rPr>
          <w:rFonts w:hint="eastAsia"/>
        </w:rPr>
        <w:t>6</w:t>
      </w:r>
      <w:r>
        <w:rPr>
          <w:rFonts w:hAnsi="宋体"/>
        </w:rPr>
        <w:t>．对下面的热现象，下列解释正确的是</w:t>
      </w:r>
    </w:p>
    <w:p w:rsidR="00C57E25" w:rsidRDefault="00FA2C50">
      <w:pPr>
        <w:ind w:firstLineChars="200" w:firstLine="420"/>
      </w:pPr>
      <w:r>
        <w:t>A</w:t>
      </w:r>
      <w:r>
        <w:rPr>
          <w:rFonts w:hAnsi="宋体"/>
        </w:rPr>
        <w:t>．冰的形成是凝华现象</w:t>
      </w:r>
      <w:r>
        <w:t xml:space="preserve">                  B</w:t>
      </w:r>
      <w:r>
        <w:rPr>
          <w:rFonts w:hAnsi="宋体"/>
        </w:rPr>
        <w:t>．雾的形成是汽化现象</w:t>
      </w:r>
    </w:p>
    <w:p w:rsidR="00C57E25" w:rsidRDefault="00FA2C50">
      <w:pPr>
        <w:spacing w:line="281" w:lineRule="auto"/>
        <w:ind w:right="1800" w:firstLineChars="200" w:firstLine="420"/>
        <w:rPr>
          <w:rFonts w:hAnsi="宋体"/>
        </w:rPr>
      </w:pPr>
      <w:r>
        <w:rPr>
          <w:color w:val="FF0000"/>
        </w:rPr>
        <w:t>C</w:t>
      </w:r>
      <w:r>
        <w:rPr>
          <w:rFonts w:hAnsi="宋体"/>
          <w:color w:val="FF0000"/>
        </w:rPr>
        <w:t>．露的形成是液化现象</w:t>
      </w:r>
      <w:r>
        <w:t xml:space="preserve">                D</w:t>
      </w:r>
      <w:r>
        <w:rPr>
          <w:rFonts w:hAnsi="宋体"/>
        </w:rPr>
        <w:t>．霜的形成是凝固现象</w:t>
      </w:r>
    </w:p>
    <w:p w:rsidR="00C57E25" w:rsidRDefault="00FA2C50">
      <w:pPr>
        <w:spacing w:line="281" w:lineRule="auto"/>
        <w:ind w:right="1800"/>
        <w:rPr>
          <w:rFonts w:ascii="宋体" w:hAnsi="宋体"/>
        </w:rPr>
      </w:pPr>
      <w:r>
        <w:rPr>
          <w:rFonts w:ascii="宋体" w:eastAsia="宋体" w:hAnsi="宋体" w:cs="宋体" w:hint="eastAsia"/>
          <w:kern w:val="0"/>
          <w:szCs w:val="21"/>
        </w:rPr>
        <w:t>（2019长沙）</w:t>
      </w:r>
      <w:r>
        <w:t>3.</w:t>
      </w:r>
      <w:r>
        <w:rPr>
          <w:rFonts w:ascii="宋体" w:hAnsi="宋体"/>
        </w:rPr>
        <w:t>“二十四节气”是中华民族智慧的结晶，有关节气的谚语，下列分析正确的是（ ）</w:t>
      </w:r>
    </w:p>
    <w:p w:rsidR="00C57E25" w:rsidRDefault="00FA2C50">
      <w:pPr>
        <w:spacing w:line="281" w:lineRule="auto"/>
        <w:ind w:right="1800"/>
        <w:rPr>
          <w:rFonts w:ascii="宋体" w:hAnsi="宋体"/>
        </w:rPr>
      </w:pPr>
      <w:r>
        <w:t>A.</w:t>
      </w:r>
      <w:r>
        <w:rPr>
          <w:rFonts w:ascii="宋体" w:hAnsi="宋体"/>
        </w:rPr>
        <w:t>“惊蛰云不停，寒到五月中”，云的形成是升华现象</w:t>
      </w:r>
    </w:p>
    <w:p w:rsidR="00C57E25" w:rsidRDefault="00FA2C50">
      <w:pPr>
        <w:numPr>
          <w:ilvl w:val="0"/>
          <w:numId w:val="3"/>
        </w:numPr>
        <w:tabs>
          <w:tab w:val="left" w:pos="320"/>
        </w:tabs>
        <w:spacing w:line="218" w:lineRule="auto"/>
        <w:ind w:left="320" w:hanging="320"/>
      </w:pPr>
      <w:r>
        <w:rPr>
          <w:rFonts w:ascii="宋体" w:hAnsi="宋体"/>
        </w:rPr>
        <w:t>“伏天三场雨，薄地长好麻”，雨的形成是凝固现象</w:t>
      </w:r>
    </w:p>
    <w:p w:rsidR="00C57E25" w:rsidRDefault="00C57E25">
      <w:pPr>
        <w:spacing w:line="46" w:lineRule="exact"/>
      </w:pPr>
    </w:p>
    <w:p w:rsidR="00C57E25" w:rsidRDefault="00FA2C50">
      <w:pPr>
        <w:numPr>
          <w:ilvl w:val="0"/>
          <w:numId w:val="3"/>
        </w:numPr>
        <w:tabs>
          <w:tab w:val="left" w:pos="320"/>
        </w:tabs>
        <w:spacing w:line="0" w:lineRule="atLeast"/>
        <w:ind w:left="320" w:hanging="320"/>
        <w:rPr>
          <w:color w:val="FF0000"/>
        </w:rPr>
      </w:pPr>
      <w:r>
        <w:rPr>
          <w:rFonts w:ascii="宋体" w:hAnsi="宋体"/>
          <w:color w:val="FF0000"/>
        </w:rPr>
        <w:t>“霜降有霜，米谷满仓”，霜的形成是凝华现象</w:t>
      </w:r>
    </w:p>
    <w:p w:rsidR="00C57E25" w:rsidRDefault="00C57E25">
      <w:pPr>
        <w:spacing w:line="45" w:lineRule="exact"/>
      </w:pPr>
    </w:p>
    <w:p w:rsidR="00C57E25" w:rsidRDefault="00FA2C50">
      <w:pPr>
        <w:numPr>
          <w:ilvl w:val="0"/>
          <w:numId w:val="3"/>
        </w:numPr>
        <w:tabs>
          <w:tab w:val="left" w:pos="320"/>
        </w:tabs>
        <w:spacing w:line="0" w:lineRule="atLeast"/>
        <w:ind w:left="320" w:hanging="320"/>
      </w:pPr>
      <w:r>
        <w:rPr>
          <w:rFonts w:ascii="宋体" w:hAnsi="宋体"/>
        </w:rPr>
        <w:t>“小寒冻土，大寒冻河”，河水结冰是熔化现象</w:t>
      </w:r>
    </w:p>
    <w:p w:rsidR="00C57E25" w:rsidRDefault="00FA2C50">
      <w:pPr>
        <w:rPr>
          <w:rFonts w:ascii="Times New Roman" w:hAnsi="Times New Roman" w:cs="Times New Roman"/>
        </w:rPr>
      </w:pPr>
      <w:r>
        <w:rPr>
          <w:rFonts w:ascii="宋体" w:eastAsia="宋体" w:hAnsi="宋体" w:cs="宋体" w:hint="eastAsia"/>
          <w:kern w:val="0"/>
          <w:szCs w:val="21"/>
        </w:rPr>
        <w:t>（2019衡阳）</w:t>
      </w:r>
      <w:r>
        <w:rPr>
          <w:rFonts w:ascii="Times New Roman" w:hAnsi="Times New Roman" w:cs="Times New Roman"/>
        </w:rPr>
        <w:t>3.“</w:t>
      </w:r>
      <w:r>
        <w:rPr>
          <w:rFonts w:ascii="Times New Roman" w:cs="Times New Roman"/>
        </w:rPr>
        <w:t>赏中华诗词、寻文化基因、品生活之美</w:t>
      </w:r>
      <w:r>
        <w:rPr>
          <w:rFonts w:ascii="Times New Roman" w:hAnsi="Times New Roman" w:cs="Times New Roman"/>
        </w:rPr>
        <w:t>”</w:t>
      </w:r>
      <w:r>
        <w:rPr>
          <w:rFonts w:ascii="Times New Roman" w:cs="Times New Roman"/>
        </w:rPr>
        <w:t>的《中国诗词大会</w:t>
      </w:r>
      <w:r>
        <w:rPr>
          <w:rFonts w:ascii="Times New Roman" w:hAnsi="Times New Roman" w:cs="Times New Roman"/>
        </w:rPr>
        <w:t>)</w:t>
      </w:r>
      <w:r>
        <w:rPr>
          <w:rFonts w:ascii="Times New Roman" w:cs="Times New Roman"/>
        </w:rPr>
        <w:t>，这一电视节目深受观众的青睐，对下列古诗文中涉及的热现象进行解释，其中正确的是</w:t>
      </w:r>
    </w:p>
    <w:p w:rsidR="00C57E25" w:rsidRDefault="00FA2C50">
      <w:pPr>
        <w:rPr>
          <w:rFonts w:ascii="Times New Roman" w:hAnsi="Times New Roman" w:cs="Times New Roman"/>
          <w:color w:val="FF0000"/>
        </w:rPr>
      </w:pPr>
      <w:r>
        <w:rPr>
          <w:rFonts w:ascii="Times New Roman" w:hAnsi="Times New Roman" w:cs="Times New Roman"/>
          <w:color w:val="FF0000"/>
        </w:rPr>
        <w:t>A.“</w:t>
      </w:r>
      <w:r>
        <w:rPr>
          <w:rFonts w:ascii="Times New Roman" w:cs="Times New Roman"/>
          <w:color w:val="FF0000"/>
        </w:rPr>
        <w:t>月落乌啼霜满天，江枫渔火对愁眠。</w:t>
      </w:r>
      <w:r>
        <w:rPr>
          <w:rFonts w:ascii="Times New Roman" w:hAnsi="Times New Roman" w:cs="Times New Roman"/>
          <w:color w:val="FF0000"/>
        </w:rPr>
        <w:t>”</w:t>
      </w:r>
      <w:r>
        <w:rPr>
          <w:rFonts w:ascii="Times New Roman" w:cs="Times New Roman"/>
          <w:color w:val="FF0000"/>
        </w:rPr>
        <w:t>霜的形成是凝华现象</w:t>
      </w:r>
    </w:p>
    <w:p w:rsidR="00C57E25" w:rsidRDefault="00FA2C50">
      <w:pPr>
        <w:rPr>
          <w:rFonts w:ascii="Times New Roman" w:hAnsi="Times New Roman" w:cs="Times New Roman"/>
        </w:rPr>
      </w:pPr>
      <w:r>
        <w:rPr>
          <w:rFonts w:ascii="Times New Roman" w:hAnsi="Times New Roman" w:cs="Times New Roman"/>
        </w:rPr>
        <w:t>B.“</w:t>
      </w:r>
      <w:r>
        <w:rPr>
          <w:rFonts w:ascii="Times New Roman" w:cs="Times New Roman"/>
        </w:rPr>
        <w:t>雾淞沆砀，天与云与山与水，上下一白。＂雾淞的形成是凝固现象</w:t>
      </w:r>
    </w:p>
    <w:p w:rsidR="00C57E25" w:rsidRDefault="00FA2C50">
      <w:pPr>
        <w:rPr>
          <w:rFonts w:ascii="Times New Roman" w:hAnsi="Times New Roman" w:cs="Times New Roman"/>
        </w:rPr>
      </w:pPr>
      <w:r>
        <w:rPr>
          <w:rFonts w:ascii="Times New Roman" w:hAnsi="Times New Roman" w:cs="Times New Roman"/>
        </w:rPr>
        <w:t>C.“</w:t>
      </w:r>
      <w:r>
        <w:rPr>
          <w:rFonts w:ascii="Times New Roman" w:cs="Times New Roman"/>
        </w:rPr>
        <w:t>青青园中葵，朝露待日</w:t>
      </w:r>
      <w:r>
        <w:rPr>
          <w:rFonts w:ascii="Times New Roman" w:cs="Times New Roman" w:hint="eastAsia"/>
        </w:rPr>
        <w:t>晞</w:t>
      </w:r>
      <w:r>
        <w:rPr>
          <w:rFonts w:ascii="Times New Roman" w:cs="Times New Roman"/>
        </w:rPr>
        <w:t>。</w:t>
      </w:r>
      <w:r>
        <w:rPr>
          <w:rFonts w:ascii="Times New Roman" w:hAnsi="Times New Roman" w:cs="Times New Roman"/>
        </w:rPr>
        <w:t>”</w:t>
      </w:r>
      <w:r>
        <w:rPr>
          <w:rFonts w:ascii="Times New Roman" w:cs="Times New Roman"/>
        </w:rPr>
        <w:t>露在日出后逐渐消失是升华现象</w:t>
      </w:r>
    </w:p>
    <w:p w:rsidR="00C57E25" w:rsidRDefault="00FA2C50">
      <w:pPr>
        <w:rPr>
          <w:rFonts w:ascii="Times New Roman" w:hAnsi="Times New Roman" w:cs="Times New Roman"/>
        </w:rPr>
      </w:pPr>
      <w:r>
        <w:rPr>
          <w:rFonts w:ascii="Times New Roman" w:hAnsi="Times New Roman" w:cs="Times New Roman"/>
        </w:rPr>
        <w:t>D.“</w:t>
      </w:r>
      <w:r>
        <w:rPr>
          <w:rFonts w:ascii="Times New Roman" w:hAnsi="Times New Roman" w:cs="Times New Roman" w:hint="eastAsia"/>
        </w:rPr>
        <w:t>腾</w:t>
      </w:r>
      <w:r>
        <w:rPr>
          <w:rFonts w:ascii="Times New Roman" w:cs="Times New Roman"/>
        </w:rPr>
        <w:t>蛇乘雾，终为土灰。</w:t>
      </w:r>
      <w:r>
        <w:rPr>
          <w:rFonts w:ascii="Times New Roman" w:hAnsi="Times New Roman" w:cs="Times New Roman"/>
        </w:rPr>
        <w:t>”</w:t>
      </w:r>
      <w:r>
        <w:rPr>
          <w:rFonts w:ascii="Times New Roman" w:cs="Times New Roman"/>
        </w:rPr>
        <w:t>雾的形成是汽化现象</w:t>
      </w:r>
    </w:p>
    <w:p w:rsidR="00C57E25" w:rsidRDefault="00FA2C50">
      <w:pPr>
        <w:pStyle w:val="a5"/>
        <w:widowControl/>
        <w:spacing w:beforeAutospacing="0" w:afterAutospacing="0"/>
        <w:rPr>
          <w:b/>
          <w:bCs/>
          <w:sz w:val="28"/>
          <w:szCs w:val="28"/>
        </w:rPr>
      </w:pPr>
      <w:r>
        <w:rPr>
          <w:rFonts w:hint="eastAsia"/>
          <w:b/>
          <w:bCs/>
          <w:sz w:val="28"/>
          <w:szCs w:val="28"/>
        </w:rPr>
        <w:t>二、填空</w:t>
      </w:r>
    </w:p>
    <w:p w:rsidR="00C57E25" w:rsidRDefault="00FA2C50">
      <w:pPr>
        <w:rPr>
          <w:rFonts w:ascii="宋体" w:eastAsia="宋体" w:hAnsi="宋体" w:cs="宋体"/>
          <w:szCs w:val="21"/>
        </w:rPr>
      </w:pPr>
      <w:r>
        <w:rPr>
          <w:rFonts w:ascii="宋体" w:eastAsia="宋体" w:hAnsi="宋体" w:cs="宋体" w:hint="eastAsia"/>
          <w:kern w:val="0"/>
          <w:szCs w:val="21"/>
        </w:rPr>
        <w:t>（2019</w:t>
      </w:r>
      <w:r>
        <w:rPr>
          <w:rFonts w:cs="宋体" w:hint="eastAsia"/>
          <w:kern w:val="0"/>
          <w:szCs w:val="21"/>
        </w:rPr>
        <w:t>黄冈</w:t>
      </w:r>
      <w:r>
        <w:rPr>
          <w:rFonts w:ascii="宋体" w:eastAsia="宋体" w:hAnsi="宋体" w:cs="宋体" w:hint="eastAsia"/>
          <w:kern w:val="0"/>
          <w:szCs w:val="21"/>
        </w:rPr>
        <w:t>）</w:t>
      </w:r>
      <w:r>
        <w:rPr>
          <w:rFonts w:ascii="宋体" w:eastAsia="宋体" w:hAnsi="宋体" w:cs="宋体" w:hint="eastAsia"/>
          <w:szCs w:val="21"/>
        </w:rPr>
        <w:t>9.非物质文化遗产----画“糖人”，是我国的一种民间艺术。其作画过程是:艺人先将红(白)糖放在热锅里，由于__________(选填”做功”或”热传递“)糖的内能增大，温度升高而熔化。然后用小匀子将糖汁在玻璃上或刻画有戏曲人物、小动物等的造型模板上，待糖汁__________(填物态变化名称)后，栩栩如生的“糖人”就制成了。</w:t>
      </w:r>
      <w:r>
        <w:rPr>
          <w:rFonts w:ascii="宋体" w:eastAsia="宋体" w:hAnsi="宋体" w:cs="宋体" w:hint="eastAsia"/>
          <w:color w:val="FF0000"/>
          <w:szCs w:val="21"/>
        </w:rPr>
        <w:t>热传递  凝固</w:t>
      </w:r>
    </w:p>
    <w:p w:rsidR="00C57E25" w:rsidRDefault="00FA2C50">
      <w:pPr>
        <w:autoSpaceDE w:val="0"/>
        <w:autoSpaceDN w:val="0"/>
        <w:spacing w:line="0" w:lineRule="atLeast"/>
        <w:ind w:right="539" w:firstLineChars="200" w:firstLine="420"/>
        <w:jc w:val="left"/>
        <w:rPr>
          <w:rFonts w:ascii="宋体" w:hAnsi="宋体"/>
          <w:color w:val="000000"/>
          <w:szCs w:val="21"/>
        </w:rPr>
      </w:pPr>
      <w:r>
        <w:rPr>
          <w:rFonts w:ascii="宋体" w:eastAsia="宋体" w:hAnsi="宋体" w:cs="宋体" w:hint="eastAsia"/>
          <w:kern w:val="0"/>
          <w:szCs w:val="21"/>
        </w:rPr>
        <w:t>（2019</w:t>
      </w:r>
      <w:r>
        <w:rPr>
          <w:rFonts w:cs="宋体" w:hint="eastAsia"/>
          <w:kern w:val="0"/>
          <w:szCs w:val="21"/>
        </w:rPr>
        <w:t>枣庄</w:t>
      </w:r>
      <w:r>
        <w:rPr>
          <w:rFonts w:ascii="宋体" w:eastAsia="宋体" w:hAnsi="宋体" w:cs="宋体" w:hint="eastAsia"/>
          <w:kern w:val="0"/>
          <w:szCs w:val="21"/>
        </w:rPr>
        <w:t>）</w:t>
      </w:r>
      <w:r>
        <w:rPr>
          <w:rFonts w:ascii="宋体" w:hAnsi="宋体"/>
          <w:color w:val="000000"/>
          <w:szCs w:val="21"/>
        </w:rPr>
        <w:t>1</w:t>
      </w:r>
      <w:r>
        <w:rPr>
          <w:rFonts w:ascii="宋体" w:hAnsi="宋体" w:hint="eastAsia"/>
          <w:color w:val="000000"/>
          <w:szCs w:val="21"/>
        </w:rPr>
        <w:t>6．水在沸腾过程中，不断吸收热量，温度</w:t>
      </w:r>
      <w:r>
        <w:rPr>
          <w:rFonts w:ascii="宋体" w:hAnsi="宋体"/>
          <w:color w:val="000000"/>
          <w:szCs w:val="21"/>
        </w:rPr>
        <w:t xml:space="preserve"> (</w:t>
      </w:r>
      <w:r>
        <w:rPr>
          <w:rFonts w:ascii="宋体" w:hAnsi="宋体" w:hint="eastAsia"/>
          <w:color w:val="000000"/>
          <w:szCs w:val="21"/>
        </w:rPr>
        <w:t>选填“升高”、“</w:t>
      </w:r>
      <w:r>
        <w:rPr>
          <w:rFonts w:ascii="宋体" w:hAnsi="宋体" w:hint="eastAsia"/>
          <w:color w:val="FF0000"/>
          <w:szCs w:val="21"/>
        </w:rPr>
        <w:t>不变</w:t>
      </w:r>
      <w:r>
        <w:rPr>
          <w:rFonts w:ascii="宋体" w:hAnsi="宋体" w:hint="eastAsia"/>
          <w:color w:val="000000"/>
          <w:szCs w:val="21"/>
        </w:rPr>
        <w:t>”、“降低”或“可能升高”</w:t>
      </w:r>
      <w:r>
        <w:rPr>
          <w:rFonts w:ascii="宋体" w:hAnsi="宋体"/>
          <w:color w:val="000000"/>
          <w:szCs w:val="21"/>
        </w:rPr>
        <w:t>)</w:t>
      </w:r>
      <w:r>
        <w:rPr>
          <w:rFonts w:ascii="宋体" w:hAnsi="宋体" w:hint="eastAsia"/>
          <w:color w:val="000000"/>
          <w:szCs w:val="21"/>
        </w:rPr>
        <w:t>。</w:t>
      </w:r>
    </w:p>
    <w:p w:rsidR="00C57E25" w:rsidRDefault="00FA2C50">
      <w:pPr>
        <w:spacing w:line="0" w:lineRule="atLeast"/>
      </w:pPr>
      <w:r>
        <w:rPr>
          <w:rFonts w:ascii="宋体" w:eastAsia="宋体" w:hAnsi="宋体" w:cs="宋体" w:hint="eastAsia"/>
          <w:kern w:val="0"/>
          <w:szCs w:val="21"/>
        </w:rPr>
        <w:t>（2019</w:t>
      </w:r>
      <w:r>
        <w:rPr>
          <w:rFonts w:cs="宋体" w:hint="eastAsia"/>
          <w:kern w:val="0"/>
          <w:szCs w:val="21"/>
        </w:rPr>
        <w:t>无锡</w:t>
      </w:r>
      <w:r>
        <w:rPr>
          <w:rFonts w:ascii="宋体" w:eastAsia="宋体" w:hAnsi="宋体" w:cs="宋体" w:hint="eastAsia"/>
          <w:kern w:val="0"/>
          <w:szCs w:val="21"/>
        </w:rPr>
        <w:t>）</w:t>
      </w:r>
      <w:r>
        <w:rPr>
          <w:rFonts w:hint="eastAsia"/>
        </w:rPr>
        <w:t>13</w:t>
      </w:r>
      <w:r>
        <w:rPr>
          <w:rFonts w:hint="eastAsia"/>
        </w:rPr>
        <w:t>．云是漂浮在空气中的小水滴和小冰晶等组成，其中小水滴是空气中的水蒸气上升到高空</w:t>
      </w:r>
      <w:r>
        <w:rPr>
          <w:rFonts w:hint="eastAsia"/>
        </w:rPr>
        <w:t xml:space="preserve"> </w:t>
      </w:r>
      <w:r>
        <w:rPr>
          <w:rFonts w:hint="eastAsia"/>
          <w:color w:val="FF0000"/>
        </w:rPr>
        <w:t>液化</w:t>
      </w:r>
      <w:r>
        <w:rPr>
          <w:rFonts w:hint="eastAsia"/>
        </w:rPr>
        <w:t>_______</w:t>
      </w:r>
      <w:r>
        <w:rPr>
          <w:rFonts w:hint="eastAsia"/>
        </w:rPr>
        <w:t>（填物态变化名称）形成的，此过程中水蒸气要</w:t>
      </w:r>
      <w:r>
        <w:rPr>
          <w:rFonts w:hint="eastAsia"/>
        </w:rPr>
        <w:t>___</w:t>
      </w:r>
      <w:r>
        <w:rPr>
          <w:rFonts w:hint="eastAsia"/>
          <w:color w:val="FF0000"/>
        </w:rPr>
        <w:t>放</w:t>
      </w:r>
      <w:r>
        <w:rPr>
          <w:rFonts w:hint="eastAsia"/>
        </w:rPr>
        <w:t>_____</w:t>
      </w:r>
      <w:r>
        <w:rPr>
          <w:rFonts w:hint="eastAsia"/>
        </w:rPr>
        <w:t>热。</w:t>
      </w:r>
    </w:p>
    <w:p w:rsidR="00C57E25" w:rsidRDefault="00FA2C50">
      <w:pPr>
        <w:adjustRightInd w:val="0"/>
        <w:spacing w:line="300" w:lineRule="atLeast"/>
        <w:textAlignment w:val="baseline"/>
        <w:rPr>
          <w:rFonts w:ascii="Arial" w:hAnsi="Arial" w:cs="Arial"/>
          <w:bCs/>
          <w:szCs w:val="21"/>
          <w:shd w:val="clear" w:color="auto" w:fill="FFFFFF"/>
        </w:rPr>
      </w:pPr>
      <w:r>
        <w:rPr>
          <w:rFonts w:ascii="宋体" w:eastAsia="宋体" w:hAnsi="宋体" w:cs="宋体" w:hint="eastAsia"/>
          <w:kern w:val="0"/>
          <w:szCs w:val="21"/>
        </w:rPr>
        <w:t>（2019</w:t>
      </w:r>
      <w:r>
        <w:rPr>
          <w:rFonts w:cs="宋体" w:hint="eastAsia"/>
          <w:kern w:val="0"/>
          <w:szCs w:val="21"/>
        </w:rPr>
        <w:t>自贡</w:t>
      </w:r>
      <w:r>
        <w:rPr>
          <w:rFonts w:ascii="宋体" w:eastAsia="宋体" w:hAnsi="宋体" w:cs="宋体" w:hint="eastAsia"/>
          <w:kern w:val="0"/>
          <w:szCs w:val="21"/>
        </w:rPr>
        <w:t>）</w:t>
      </w:r>
      <w:r>
        <w:rPr>
          <w:rFonts w:hint="eastAsia"/>
          <w:bCs/>
        </w:rPr>
        <w:t>20.</w:t>
      </w:r>
      <w:r>
        <w:rPr>
          <w:rFonts w:ascii="Arial" w:hAnsi="Arial" w:cs="Arial"/>
          <w:bCs/>
          <w:szCs w:val="21"/>
          <w:shd w:val="clear" w:color="auto" w:fill="FFFFFF"/>
        </w:rPr>
        <w:t xml:space="preserve"> </w:t>
      </w:r>
      <w:r>
        <w:rPr>
          <w:rFonts w:ascii="Arial" w:hAnsi="Arial" w:cs="Arial"/>
          <w:bCs/>
          <w:szCs w:val="21"/>
          <w:shd w:val="clear" w:color="auto" w:fill="FFFFFF"/>
        </w:rPr>
        <w:t>煮牛奶时</w:t>
      </w:r>
      <w:r>
        <w:rPr>
          <w:rStyle w:val="ps"/>
          <w:rFonts w:ascii="MathJax_Main" w:hAnsi="MathJax_Main" w:cs="Arial"/>
          <w:bCs/>
          <w:szCs w:val="21"/>
          <w:shd w:val="clear" w:color="auto" w:fill="FFFFFF"/>
        </w:rPr>
        <w:t>,</w:t>
      </w:r>
      <w:r>
        <w:rPr>
          <w:rFonts w:ascii="Arial" w:hAnsi="Arial" w:cs="Arial"/>
          <w:bCs/>
          <w:szCs w:val="21"/>
          <w:shd w:val="clear" w:color="auto" w:fill="FFFFFF"/>
        </w:rPr>
        <w:t>能闻到奶香味</w:t>
      </w:r>
      <w:r>
        <w:rPr>
          <w:rStyle w:val="ps"/>
          <w:rFonts w:ascii="MathJax_Main" w:hAnsi="MathJax_Main" w:cs="Arial"/>
          <w:bCs/>
          <w:szCs w:val="21"/>
          <w:shd w:val="clear" w:color="auto" w:fill="FFFFFF"/>
        </w:rPr>
        <w:t>,</w:t>
      </w:r>
      <w:r>
        <w:rPr>
          <w:rFonts w:ascii="Arial" w:hAnsi="Arial" w:cs="Arial"/>
          <w:bCs/>
          <w:szCs w:val="21"/>
          <w:shd w:val="clear" w:color="auto" w:fill="FFFFFF"/>
        </w:rPr>
        <w:t>这是</w:t>
      </w:r>
      <w:r>
        <w:rPr>
          <w:rStyle w:val="ps"/>
          <w:rFonts w:ascii="MathJax_Main" w:hAnsi="MathJax_Main" w:cs="Arial"/>
          <w:bCs/>
          <w:szCs w:val="21"/>
          <w:shd w:val="clear" w:color="auto" w:fill="FFFFFF"/>
        </w:rPr>
        <w:t>__</w:t>
      </w:r>
      <w:r>
        <w:rPr>
          <w:rStyle w:val="ps"/>
          <w:rFonts w:ascii="MathJax_Main" w:hAnsi="MathJax_Main" w:cs="Arial" w:hint="eastAsia"/>
          <w:bCs/>
          <w:szCs w:val="21"/>
          <w:shd w:val="clear" w:color="auto" w:fill="FFFFFF"/>
        </w:rPr>
        <w:t>扩散</w:t>
      </w:r>
      <w:r>
        <w:rPr>
          <w:rStyle w:val="ps"/>
          <w:rFonts w:ascii="MathJax_Main" w:hAnsi="MathJax_Main" w:cs="Arial"/>
          <w:bCs/>
          <w:szCs w:val="21"/>
          <w:shd w:val="clear" w:color="auto" w:fill="FFFFFF"/>
        </w:rPr>
        <w:t>_</w:t>
      </w:r>
      <w:r>
        <w:rPr>
          <w:rFonts w:ascii="Arial" w:hAnsi="Arial" w:cs="Arial"/>
          <w:bCs/>
          <w:szCs w:val="21"/>
          <w:shd w:val="clear" w:color="auto" w:fill="FFFFFF"/>
        </w:rPr>
        <w:t>现象。为了保持牛奶的营养成分</w:t>
      </w:r>
      <w:r>
        <w:rPr>
          <w:rStyle w:val="ps"/>
          <w:rFonts w:ascii="MathJax_Main" w:hAnsi="MathJax_Main" w:cs="Arial"/>
          <w:bCs/>
          <w:szCs w:val="21"/>
          <w:shd w:val="clear" w:color="auto" w:fill="FFFFFF"/>
        </w:rPr>
        <w:t>,</w:t>
      </w:r>
      <w:r>
        <w:rPr>
          <w:rFonts w:ascii="Arial" w:hAnsi="Arial" w:cs="Arial"/>
          <w:bCs/>
          <w:szCs w:val="21"/>
          <w:shd w:val="clear" w:color="auto" w:fill="FFFFFF"/>
        </w:rPr>
        <w:t>不能用高温煮</w:t>
      </w:r>
      <w:r>
        <w:rPr>
          <w:rStyle w:val="ps"/>
          <w:rFonts w:ascii="MathJax_Main" w:hAnsi="MathJax_Main" w:cs="Arial"/>
          <w:bCs/>
          <w:szCs w:val="21"/>
          <w:shd w:val="clear" w:color="auto" w:fill="FFFFFF"/>
        </w:rPr>
        <w:t>,</w:t>
      </w:r>
      <w:r>
        <w:rPr>
          <w:rFonts w:ascii="Arial" w:hAnsi="Arial" w:cs="Arial"/>
          <w:bCs/>
          <w:szCs w:val="21"/>
          <w:shd w:val="clear" w:color="auto" w:fill="FFFFFF"/>
        </w:rPr>
        <w:t>为此</w:t>
      </w:r>
      <w:r>
        <w:rPr>
          <w:rStyle w:val="ps"/>
          <w:rFonts w:ascii="MathJax_Main" w:hAnsi="MathJax_Main" w:cs="Arial"/>
          <w:bCs/>
          <w:szCs w:val="21"/>
          <w:shd w:val="clear" w:color="auto" w:fill="FFFFFF"/>
        </w:rPr>
        <w:t>,</w:t>
      </w:r>
      <w:r>
        <w:rPr>
          <w:rFonts w:ascii="Arial" w:hAnsi="Arial" w:cs="Arial"/>
          <w:bCs/>
          <w:szCs w:val="21"/>
          <w:shd w:val="clear" w:color="auto" w:fill="FFFFFF"/>
        </w:rPr>
        <w:t>人们制造了一种</w:t>
      </w:r>
      <w:r>
        <w:rPr>
          <w:rStyle w:val="ps"/>
          <w:rFonts w:ascii="MathJax_Main" w:hAnsi="MathJax_Main" w:cs="Arial"/>
          <w:bCs/>
          <w:szCs w:val="21"/>
          <w:shd w:val="clear" w:color="auto" w:fill="FFFFFF"/>
        </w:rPr>
        <w:t>__</w:t>
      </w:r>
      <w:r>
        <w:rPr>
          <w:rStyle w:val="ps"/>
          <w:rFonts w:ascii="MathJax_Main" w:hAnsi="MathJax_Main" w:cs="Arial" w:hint="eastAsia"/>
          <w:bCs/>
          <w:szCs w:val="21"/>
          <w:shd w:val="clear" w:color="auto" w:fill="FFFFFF"/>
        </w:rPr>
        <w:t>低压</w:t>
      </w:r>
      <w:r>
        <w:rPr>
          <w:rStyle w:val="ps"/>
          <w:rFonts w:ascii="MathJax_Main" w:hAnsi="MathJax_Main" w:cs="Arial"/>
          <w:bCs/>
          <w:szCs w:val="21"/>
          <w:shd w:val="clear" w:color="auto" w:fill="FFFFFF"/>
        </w:rPr>
        <w:t>_</w:t>
      </w:r>
      <w:r>
        <w:rPr>
          <w:rFonts w:ascii="Arial" w:hAnsi="Arial" w:cs="Arial"/>
          <w:bCs/>
          <w:szCs w:val="21"/>
          <w:shd w:val="clear" w:color="auto" w:fill="FFFFFF"/>
        </w:rPr>
        <w:t>锅</w:t>
      </w:r>
      <w:r>
        <w:rPr>
          <w:rStyle w:val="ps"/>
          <w:rFonts w:ascii="MathJax_Main" w:hAnsi="MathJax_Main" w:cs="Arial"/>
          <w:bCs/>
          <w:szCs w:val="21"/>
          <w:shd w:val="clear" w:color="auto" w:fill="FFFFFF"/>
        </w:rPr>
        <w:t>(</w:t>
      </w:r>
      <w:r>
        <w:rPr>
          <w:rFonts w:ascii="Arial" w:hAnsi="Arial" w:cs="Arial"/>
          <w:bCs/>
          <w:szCs w:val="21"/>
          <w:shd w:val="clear" w:color="auto" w:fill="FFFFFF"/>
        </w:rPr>
        <w:t>选填</w:t>
      </w:r>
      <w:r>
        <w:rPr>
          <w:rFonts w:ascii="Arial" w:hAnsi="Arial" w:cs="Arial"/>
          <w:bCs/>
          <w:szCs w:val="21"/>
          <w:shd w:val="clear" w:color="auto" w:fill="FFFFFF"/>
        </w:rPr>
        <w:t>“</w:t>
      </w:r>
      <w:r>
        <w:rPr>
          <w:rFonts w:ascii="Arial" w:hAnsi="Arial" w:cs="Arial"/>
          <w:bCs/>
          <w:szCs w:val="21"/>
          <w:shd w:val="clear" w:color="auto" w:fill="FFFFFF"/>
        </w:rPr>
        <w:t>高压</w:t>
      </w:r>
      <w:r>
        <w:rPr>
          <w:rFonts w:ascii="Arial" w:hAnsi="Arial" w:cs="Arial"/>
          <w:bCs/>
          <w:szCs w:val="21"/>
          <w:shd w:val="clear" w:color="auto" w:fill="FFFFFF"/>
        </w:rPr>
        <w:t>”</w:t>
      </w:r>
      <w:r>
        <w:rPr>
          <w:rFonts w:ascii="Arial" w:hAnsi="Arial" w:cs="Arial"/>
          <w:bCs/>
          <w:szCs w:val="21"/>
          <w:shd w:val="clear" w:color="auto" w:fill="FFFFFF"/>
        </w:rPr>
        <w:t>或</w:t>
      </w:r>
      <w:r>
        <w:rPr>
          <w:rFonts w:ascii="Arial" w:hAnsi="Arial" w:cs="Arial"/>
          <w:bCs/>
          <w:szCs w:val="21"/>
          <w:shd w:val="clear" w:color="auto" w:fill="FFFFFF"/>
        </w:rPr>
        <w:t>“</w:t>
      </w:r>
      <w:r>
        <w:rPr>
          <w:rFonts w:ascii="Arial" w:hAnsi="Arial" w:cs="Arial"/>
          <w:bCs/>
          <w:szCs w:val="21"/>
          <w:shd w:val="clear" w:color="auto" w:fill="FFFFFF"/>
        </w:rPr>
        <w:t>低压</w:t>
      </w:r>
      <w:r>
        <w:rPr>
          <w:rFonts w:ascii="Arial" w:hAnsi="Arial" w:cs="Arial"/>
          <w:bCs/>
          <w:szCs w:val="21"/>
          <w:shd w:val="clear" w:color="auto" w:fill="FFFFFF"/>
        </w:rPr>
        <w:t>”</w:t>
      </w:r>
      <w:r>
        <w:rPr>
          <w:rStyle w:val="ps"/>
          <w:rFonts w:ascii="MathJax_Main" w:hAnsi="MathJax_Main" w:cs="Arial"/>
          <w:bCs/>
          <w:szCs w:val="21"/>
          <w:shd w:val="clear" w:color="auto" w:fill="FFFFFF"/>
        </w:rPr>
        <w:t>)</w:t>
      </w:r>
      <w:r>
        <w:rPr>
          <w:rFonts w:ascii="Arial" w:hAnsi="Arial" w:cs="Arial"/>
          <w:bCs/>
          <w:szCs w:val="21"/>
          <w:shd w:val="clear" w:color="auto" w:fill="FFFFFF"/>
        </w:rPr>
        <w:t>，用这种锅煮牛奶，可以使</w:t>
      </w:r>
      <w:r>
        <w:rPr>
          <w:rFonts w:ascii="Arial" w:hAnsi="Arial" w:cs="Arial"/>
          <w:bCs/>
          <w:szCs w:val="21"/>
          <w:shd w:val="clear" w:color="auto" w:fill="FFFFFF"/>
        </w:rPr>
        <w:lastRenderedPageBreak/>
        <w:t>牛奶里的水不到</w:t>
      </w:r>
      <w:r>
        <w:rPr>
          <w:rStyle w:val="ps"/>
          <w:rFonts w:ascii="MathJax_Main" w:hAnsi="MathJax_Main" w:cs="Arial"/>
          <w:bCs/>
          <w:szCs w:val="21"/>
          <w:shd w:val="clear" w:color="auto" w:fill="FFFFFF"/>
        </w:rPr>
        <w:t>100</w:t>
      </w:r>
      <w:r>
        <w:rPr>
          <w:rFonts w:ascii="宋体" w:eastAsia="宋体" w:hAnsi="宋体" w:cs="宋体" w:hint="eastAsia"/>
          <w:bCs/>
          <w:szCs w:val="21"/>
          <w:shd w:val="clear" w:color="auto" w:fill="FFFFFF"/>
        </w:rPr>
        <w:t>℃</w:t>
      </w:r>
      <w:r>
        <w:rPr>
          <w:rFonts w:ascii="Arial" w:hAnsi="Arial" w:cs="Arial"/>
          <w:bCs/>
          <w:szCs w:val="21"/>
          <w:shd w:val="clear" w:color="auto" w:fill="FFFFFF"/>
        </w:rPr>
        <w:t>就沸腾。</w:t>
      </w:r>
    </w:p>
    <w:p w:rsidR="00C57E25" w:rsidRDefault="00FA2C50">
      <w:pPr>
        <w:adjustRightInd w:val="0"/>
        <w:spacing w:line="300" w:lineRule="atLeast"/>
        <w:textAlignment w:val="baseline"/>
        <w:rPr>
          <w:sz w:val="22"/>
          <w:szCs w:val="22"/>
        </w:rPr>
      </w:pPr>
      <w:r>
        <w:rPr>
          <w:rFonts w:ascii="宋体" w:eastAsia="宋体" w:hAnsi="宋体" w:cs="宋体" w:hint="eastAsia"/>
          <w:kern w:val="0"/>
          <w:szCs w:val="21"/>
        </w:rPr>
        <w:t>（2019</w:t>
      </w:r>
      <w:r>
        <w:rPr>
          <w:rFonts w:cs="宋体" w:hint="eastAsia"/>
          <w:kern w:val="0"/>
          <w:szCs w:val="21"/>
        </w:rPr>
        <w:t>庆阳</w:t>
      </w:r>
      <w:r>
        <w:rPr>
          <w:rFonts w:ascii="宋体" w:eastAsia="宋体" w:hAnsi="宋体" w:cs="宋体" w:hint="eastAsia"/>
          <w:kern w:val="0"/>
          <w:szCs w:val="21"/>
        </w:rPr>
        <w:t>）</w:t>
      </w:r>
      <w:r>
        <w:rPr>
          <w:rFonts w:hint="eastAsia"/>
          <w:sz w:val="22"/>
          <w:szCs w:val="22"/>
        </w:rPr>
        <w:t>9</w:t>
      </w:r>
      <w:r>
        <w:rPr>
          <w:sz w:val="22"/>
          <w:szCs w:val="22"/>
        </w:rPr>
        <w:t>．常用液体温度计是根据液体</w:t>
      </w:r>
      <w:r>
        <w:rPr>
          <w:sz w:val="22"/>
          <w:szCs w:val="22"/>
          <w:u w:val="single"/>
        </w:rPr>
        <w:t xml:space="preserve">　</w:t>
      </w:r>
      <w:r>
        <w:rPr>
          <w:rFonts w:hint="eastAsia"/>
          <w:color w:val="FF0000"/>
          <w:sz w:val="22"/>
          <w:szCs w:val="22"/>
          <w:u w:val="single"/>
        </w:rPr>
        <w:t>热胀冷缩</w:t>
      </w:r>
      <w:r>
        <w:rPr>
          <w:sz w:val="22"/>
          <w:szCs w:val="22"/>
          <w:u w:val="single"/>
        </w:rPr>
        <w:t xml:space="preserve">   </w:t>
      </w:r>
      <w:r>
        <w:rPr>
          <w:sz w:val="22"/>
          <w:szCs w:val="22"/>
          <w:u w:val="single"/>
        </w:rPr>
        <w:t xml:space="preserve">　</w:t>
      </w:r>
      <w:r>
        <w:rPr>
          <w:sz w:val="22"/>
          <w:szCs w:val="22"/>
        </w:rPr>
        <w:t>的原理制成的。小华在测量室外温度时发现温度在升高，对于温度计内的水银而言，它的</w:t>
      </w:r>
      <w:r>
        <w:rPr>
          <w:sz w:val="22"/>
          <w:szCs w:val="22"/>
          <w:u w:val="single"/>
        </w:rPr>
        <w:t xml:space="preserve">　</w:t>
      </w:r>
      <w:r>
        <w:rPr>
          <w:rFonts w:hint="eastAsia"/>
          <w:color w:val="FF0000"/>
          <w:sz w:val="22"/>
          <w:szCs w:val="22"/>
          <w:u w:val="single"/>
        </w:rPr>
        <w:t>内能</w:t>
      </w:r>
      <w:r>
        <w:rPr>
          <w:sz w:val="22"/>
          <w:szCs w:val="22"/>
          <w:u w:val="single"/>
        </w:rPr>
        <w:t xml:space="preserve">   </w:t>
      </w:r>
      <w:r>
        <w:rPr>
          <w:sz w:val="22"/>
          <w:szCs w:val="22"/>
          <w:u w:val="single"/>
        </w:rPr>
        <w:t xml:space="preserve">　</w:t>
      </w:r>
      <w:r>
        <w:rPr>
          <w:sz w:val="22"/>
          <w:szCs w:val="22"/>
        </w:rPr>
        <w:t>（选填</w:t>
      </w:r>
      <w:r>
        <w:rPr>
          <w:sz w:val="22"/>
          <w:szCs w:val="22"/>
        </w:rPr>
        <w:t>“</w:t>
      </w:r>
      <w:r>
        <w:rPr>
          <w:sz w:val="22"/>
          <w:szCs w:val="22"/>
        </w:rPr>
        <w:t>密度</w:t>
      </w:r>
      <w:r>
        <w:rPr>
          <w:sz w:val="22"/>
          <w:szCs w:val="22"/>
        </w:rPr>
        <w:t>”</w:t>
      </w:r>
      <w:r>
        <w:rPr>
          <w:sz w:val="22"/>
          <w:szCs w:val="22"/>
        </w:rPr>
        <w:t>、</w:t>
      </w:r>
      <w:r>
        <w:rPr>
          <w:sz w:val="22"/>
          <w:szCs w:val="22"/>
        </w:rPr>
        <w:t>“</w:t>
      </w:r>
      <w:r>
        <w:rPr>
          <w:sz w:val="22"/>
          <w:szCs w:val="22"/>
        </w:rPr>
        <w:t>质量</w:t>
      </w:r>
      <w:r>
        <w:rPr>
          <w:sz w:val="22"/>
          <w:szCs w:val="22"/>
        </w:rPr>
        <w:t>”</w:t>
      </w:r>
      <w:r>
        <w:rPr>
          <w:sz w:val="22"/>
          <w:szCs w:val="22"/>
        </w:rPr>
        <w:t>或</w:t>
      </w:r>
      <w:r>
        <w:rPr>
          <w:sz w:val="22"/>
          <w:szCs w:val="22"/>
        </w:rPr>
        <w:t>“</w:t>
      </w:r>
      <w:r>
        <w:rPr>
          <w:sz w:val="22"/>
          <w:szCs w:val="22"/>
        </w:rPr>
        <w:t>内能</w:t>
      </w:r>
      <w:r>
        <w:rPr>
          <w:sz w:val="22"/>
          <w:szCs w:val="22"/>
        </w:rPr>
        <w:t>”</w:t>
      </w:r>
      <w:r>
        <w:rPr>
          <w:sz w:val="22"/>
          <w:szCs w:val="22"/>
        </w:rPr>
        <w:t>）在增大。</w:t>
      </w:r>
    </w:p>
    <w:p w:rsidR="00C57E25" w:rsidRDefault="00FA2C50">
      <w:pPr>
        <w:pStyle w:val="HTML"/>
        <w:shd w:val="clear" w:color="auto" w:fill="FFFFFF"/>
        <w:rPr>
          <w:rFonts w:ascii="inherit" w:hAnsi="inherit"/>
          <w:color w:val="000000"/>
          <w:sz w:val="21"/>
          <w:szCs w:val="21"/>
        </w:rPr>
      </w:pPr>
      <w:r>
        <w:rPr>
          <w:rFonts w:hint="eastAsia"/>
          <w:szCs w:val="21"/>
        </w:rPr>
        <w:t>（2019苏州）</w:t>
      </w:r>
      <w:r>
        <w:rPr>
          <w:rFonts w:ascii="inherit" w:hAnsi="inherit" w:hint="eastAsia"/>
          <w:color w:val="000000"/>
          <w:sz w:val="21"/>
          <w:szCs w:val="21"/>
        </w:rPr>
        <w:t>14.</w:t>
      </w:r>
      <w:r>
        <w:rPr>
          <w:rFonts w:ascii="inherit" w:hAnsi="inherit"/>
          <w:color w:val="000000"/>
          <w:sz w:val="21"/>
          <w:szCs w:val="21"/>
        </w:rPr>
        <w:t>我国家庭电路电压是</w:t>
      </w:r>
      <w:r>
        <w:rPr>
          <w:rFonts w:ascii="inherit" w:hAnsi="inherit" w:hint="eastAsia"/>
          <w:color w:val="FF0000"/>
          <w:sz w:val="21"/>
          <w:szCs w:val="21"/>
          <w:u w:val="single"/>
        </w:rPr>
        <w:t>220</w:t>
      </w:r>
      <w:r>
        <w:rPr>
          <w:rFonts w:ascii="inherit" w:hAnsi="inherit"/>
          <w:color w:val="000000"/>
          <w:sz w:val="21"/>
          <w:szCs w:val="21"/>
        </w:rPr>
        <w:t>V</w:t>
      </w:r>
      <w:r>
        <w:rPr>
          <w:rFonts w:ascii="inherit" w:hAnsi="inherit" w:hint="eastAsia"/>
          <w:color w:val="000000"/>
          <w:sz w:val="21"/>
          <w:szCs w:val="21"/>
        </w:rPr>
        <w:t>；</w:t>
      </w:r>
      <w:r>
        <w:rPr>
          <w:rFonts w:ascii="inherit" w:hAnsi="inherit"/>
          <w:color w:val="000000"/>
          <w:sz w:val="21"/>
          <w:szCs w:val="21"/>
        </w:rPr>
        <w:t>蒸汽熨斗接入电路熨烫衣物时，水蒸气液化会</w:t>
      </w:r>
      <w:r>
        <w:rPr>
          <w:rFonts w:ascii="inherit" w:hAnsi="inherit" w:hint="eastAsia"/>
          <w:color w:val="FF0000"/>
          <w:sz w:val="21"/>
          <w:szCs w:val="21"/>
          <w:u w:val="single"/>
        </w:rPr>
        <w:t>放</w:t>
      </w:r>
      <w:r>
        <w:rPr>
          <w:rFonts w:ascii="inherit" w:hAnsi="inherit"/>
          <w:color w:val="000000"/>
          <w:sz w:val="21"/>
          <w:szCs w:val="21"/>
        </w:rPr>
        <w:t>热量</w:t>
      </w:r>
      <w:r>
        <w:rPr>
          <w:rFonts w:ascii="inherit" w:hAnsi="inherit" w:hint="eastAsia"/>
          <w:color w:val="000000"/>
          <w:sz w:val="21"/>
          <w:szCs w:val="21"/>
        </w:rPr>
        <w:t>；</w:t>
      </w:r>
      <w:r>
        <w:rPr>
          <w:rFonts w:ascii="inherit" w:hAnsi="inherit"/>
          <w:color w:val="000000"/>
          <w:sz w:val="21"/>
          <w:szCs w:val="21"/>
        </w:rPr>
        <w:t>衣物内能增加主要是通过</w:t>
      </w:r>
      <w:r>
        <w:rPr>
          <w:rFonts w:ascii="inherit" w:hAnsi="inherit" w:hint="eastAsia"/>
          <w:color w:val="FF0000"/>
          <w:sz w:val="21"/>
          <w:szCs w:val="21"/>
          <w:u w:val="single"/>
        </w:rPr>
        <w:t>热传递</w:t>
      </w:r>
      <w:r>
        <w:rPr>
          <w:rFonts w:ascii="inherit" w:hAnsi="inherit"/>
          <w:color w:val="000000"/>
          <w:sz w:val="21"/>
          <w:szCs w:val="21"/>
        </w:rPr>
        <w:t>的方式来实现的</w:t>
      </w:r>
      <w:r>
        <w:rPr>
          <w:rFonts w:ascii="inherit" w:hAnsi="inherit" w:hint="eastAsia"/>
          <w:color w:val="000000"/>
          <w:sz w:val="21"/>
          <w:szCs w:val="21"/>
        </w:rPr>
        <w:t>。</w:t>
      </w:r>
    </w:p>
    <w:p w:rsidR="00C57E25" w:rsidRDefault="00FA2C50">
      <w:pPr>
        <w:rPr>
          <w:bCs/>
        </w:rPr>
      </w:pPr>
      <w:r>
        <w:rPr>
          <w:rFonts w:ascii="宋体" w:eastAsia="宋体" w:hAnsi="宋体" w:cs="宋体" w:hint="eastAsia"/>
          <w:kern w:val="0"/>
          <w:szCs w:val="21"/>
        </w:rPr>
        <w:t>（2019临沂）</w:t>
      </w:r>
      <w:r>
        <w:rPr>
          <w:rFonts w:ascii="宋体" w:hAnsi="宋体" w:hint="eastAsia"/>
          <w:bCs/>
        </w:rPr>
        <w:t xml:space="preserve">22. </w:t>
      </w:r>
      <w:r>
        <w:rPr>
          <w:bCs/>
        </w:rPr>
        <w:t>十九大报告指出：</w:t>
      </w:r>
      <w:r>
        <w:rPr>
          <w:rFonts w:hint="eastAsia"/>
          <w:bCs/>
        </w:rPr>
        <w:t>绿</w:t>
      </w:r>
      <w:r>
        <w:rPr>
          <w:bCs/>
        </w:rPr>
        <w:t>水青山就是金山银山。近几年我市也响应号召，积</w:t>
      </w:r>
    </w:p>
    <w:p w:rsidR="00C57E25" w:rsidRDefault="00FA2C50">
      <w:pPr>
        <w:rPr>
          <w:bCs/>
        </w:rPr>
      </w:pPr>
      <w:r>
        <w:rPr>
          <w:bCs/>
        </w:rPr>
        <w:t>极行动，极大改善了山区环境。在丰富多彩的赏花节中，游客徜徉在花海中闻到阵阵花香，这是分子</w:t>
      </w:r>
      <w:r>
        <w:rPr>
          <w:rFonts w:hint="eastAsia"/>
          <w:bCs/>
        </w:rPr>
        <w:t>___________</w:t>
      </w:r>
      <w:r>
        <w:rPr>
          <w:bCs/>
        </w:rPr>
        <w:t>的结果；汗流满面的游客不时摇动手中的扇子，加快汗液</w:t>
      </w:r>
      <w:r>
        <w:rPr>
          <w:rFonts w:hint="eastAsia"/>
          <w:bCs/>
        </w:rPr>
        <w:t>_______</w:t>
      </w:r>
      <w:r>
        <w:rPr>
          <w:bCs/>
        </w:rPr>
        <w:t>（填物态变化），实现降温解热。</w:t>
      </w:r>
      <w:r>
        <w:rPr>
          <w:rFonts w:hint="eastAsia"/>
          <w:bCs/>
          <w:color w:val="FF0000"/>
        </w:rPr>
        <w:t>不断做无规则运动</w:t>
      </w:r>
      <w:r>
        <w:rPr>
          <w:rFonts w:hint="eastAsia"/>
          <w:bCs/>
          <w:color w:val="FF0000"/>
        </w:rPr>
        <w:t xml:space="preserve">   </w:t>
      </w:r>
      <w:r>
        <w:rPr>
          <w:rFonts w:hint="eastAsia"/>
          <w:bCs/>
          <w:color w:val="FF0000"/>
        </w:rPr>
        <w:t>蒸发</w:t>
      </w:r>
    </w:p>
    <w:p w:rsidR="00C57E25" w:rsidRDefault="00FA2C50">
      <w:pPr>
        <w:snapToGrid w:val="0"/>
        <w:rPr>
          <w:color w:val="FF0000"/>
          <w:sz w:val="20"/>
        </w:rPr>
      </w:pPr>
      <w:r>
        <w:rPr>
          <w:noProof/>
          <w:sz w:val="20"/>
        </w:rPr>
        <w:drawing>
          <wp:anchor distT="0" distB="0" distL="114300" distR="114300" simplePos="0" relativeHeight="251659264" behindDoc="1" locked="0" layoutInCell="1" allowOverlap="1">
            <wp:simplePos x="0" y="0"/>
            <wp:positionH relativeFrom="column">
              <wp:posOffset>4044950</wp:posOffset>
            </wp:positionH>
            <wp:positionV relativeFrom="paragraph">
              <wp:posOffset>24130</wp:posOffset>
            </wp:positionV>
            <wp:extent cx="1029970" cy="732155"/>
            <wp:effectExtent l="0" t="0" r="17780" b="10795"/>
            <wp:wrapTight wrapText="bothSides">
              <wp:wrapPolygon edited="0">
                <wp:start x="0" y="0"/>
                <wp:lineTo x="0" y="20794"/>
                <wp:lineTo x="21174" y="20794"/>
                <wp:lineTo x="21174" y="0"/>
                <wp:lineTo x="0" y="0"/>
              </wp:wrapPolygon>
            </wp:wrapTight>
            <wp:docPr id="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0"/>
                    <pic:cNvPicPr>
                      <a:picLocks noChangeAspect="1"/>
                    </pic:cNvPicPr>
                  </pic:nvPicPr>
                  <pic:blipFill>
                    <a:blip r:embed="rId24"/>
                    <a:stretch>
                      <a:fillRect/>
                    </a:stretch>
                  </pic:blipFill>
                  <pic:spPr>
                    <a:xfrm>
                      <a:off x="0" y="0"/>
                      <a:ext cx="1029970" cy="732155"/>
                    </a:xfrm>
                    <a:prstGeom prst="rect">
                      <a:avLst/>
                    </a:prstGeom>
                    <a:noFill/>
                    <a:ln>
                      <a:noFill/>
                    </a:ln>
                  </pic:spPr>
                </pic:pic>
              </a:graphicData>
            </a:graphic>
          </wp:anchor>
        </w:drawing>
      </w:r>
      <w:r>
        <w:rPr>
          <w:rFonts w:ascii="宋体" w:eastAsia="宋体" w:hAnsi="宋体" w:cs="宋体" w:hint="eastAsia"/>
          <w:kern w:val="0"/>
          <w:szCs w:val="21"/>
        </w:rPr>
        <w:t>（2019成都）</w:t>
      </w:r>
      <w:r>
        <w:rPr>
          <w:rFonts w:hint="eastAsia"/>
          <w:b/>
          <w:sz w:val="20"/>
        </w:rPr>
        <w:t>17.</w:t>
      </w:r>
      <w:r>
        <w:rPr>
          <w:sz w:val="20"/>
        </w:rPr>
        <w:t>小明在实验室做</w:t>
      </w:r>
      <w:r>
        <w:rPr>
          <w:sz w:val="20"/>
        </w:rPr>
        <w:t>“</w:t>
      </w:r>
      <w:r>
        <w:rPr>
          <w:sz w:val="20"/>
        </w:rPr>
        <w:t>观察水的沸腾</w:t>
      </w:r>
      <w:r>
        <w:rPr>
          <w:sz w:val="20"/>
        </w:rPr>
        <w:t>”</w:t>
      </w:r>
      <w:r>
        <w:rPr>
          <w:sz w:val="20"/>
        </w:rPr>
        <w:t>实验</w:t>
      </w:r>
      <w:r>
        <w:rPr>
          <w:sz w:val="20"/>
        </w:rPr>
        <w:t>.</w:t>
      </w:r>
      <w:r>
        <w:rPr>
          <w:sz w:val="20"/>
        </w:rPr>
        <w:t>每隔</w:t>
      </w:r>
      <w:r>
        <w:rPr>
          <w:sz w:val="20"/>
        </w:rPr>
        <w:t>30s</w:t>
      </w:r>
      <w:r>
        <w:rPr>
          <w:sz w:val="20"/>
        </w:rPr>
        <w:t>记录一次温度计的示数</w:t>
      </w:r>
      <w:r>
        <w:rPr>
          <w:sz w:val="20"/>
        </w:rPr>
        <w:t>.</w:t>
      </w:r>
      <w:r>
        <w:rPr>
          <w:sz w:val="20"/>
        </w:rPr>
        <w:t>并据此作成图像</w:t>
      </w:r>
      <w:r>
        <w:rPr>
          <w:sz w:val="20"/>
        </w:rPr>
        <w:t>,</w:t>
      </w:r>
      <w:r>
        <w:rPr>
          <w:sz w:val="20"/>
        </w:rPr>
        <w:t>如图所示。由图像可知</w:t>
      </w:r>
      <w:r>
        <w:rPr>
          <w:sz w:val="20"/>
        </w:rPr>
        <w:t>,</w:t>
      </w:r>
      <w:r>
        <w:rPr>
          <w:sz w:val="20"/>
        </w:rPr>
        <w:t>水在沸腾过程中</w:t>
      </w:r>
      <w:r>
        <w:rPr>
          <w:sz w:val="20"/>
        </w:rPr>
        <w:t>,</w:t>
      </w:r>
      <w:r>
        <w:rPr>
          <w:sz w:val="20"/>
        </w:rPr>
        <w:t>继续吸热</w:t>
      </w:r>
      <w:r>
        <w:rPr>
          <w:sz w:val="20"/>
        </w:rPr>
        <w:t>,</w:t>
      </w:r>
      <w:r>
        <w:rPr>
          <w:sz w:val="20"/>
        </w:rPr>
        <w:t>温度</w:t>
      </w:r>
      <w:r>
        <w:rPr>
          <w:sz w:val="20"/>
        </w:rPr>
        <w:t>(</w:t>
      </w:r>
      <w:r>
        <w:rPr>
          <w:sz w:val="20"/>
        </w:rPr>
        <w:t>选填</w:t>
      </w:r>
      <w:r>
        <w:rPr>
          <w:sz w:val="20"/>
        </w:rPr>
        <w:t>“</w:t>
      </w:r>
      <w:r>
        <w:rPr>
          <w:sz w:val="20"/>
        </w:rPr>
        <w:t>升高</w:t>
      </w:r>
      <w:r>
        <w:rPr>
          <w:sz w:val="20"/>
        </w:rPr>
        <w:t>”</w:t>
      </w:r>
      <w:r>
        <w:rPr>
          <w:sz w:val="20"/>
        </w:rPr>
        <w:t>、</w:t>
      </w:r>
      <w:r>
        <w:rPr>
          <w:sz w:val="20"/>
        </w:rPr>
        <w:t>“</w:t>
      </w:r>
      <w:r>
        <w:rPr>
          <w:sz w:val="20"/>
        </w:rPr>
        <w:t>降低</w:t>
      </w:r>
      <w:r>
        <w:rPr>
          <w:sz w:val="20"/>
        </w:rPr>
        <w:t>”</w:t>
      </w:r>
      <w:r>
        <w:rPr>
          <w:sz w:val="20"/>
        </w:rPr>
        <w:t>或</w:t>
      </w:r>
      <w:r>
        <w:rPr>
          <w:sz w:val="20"/>
        </w:rPr>
        <w:t>“</w:t>
      </w:r>
      <w:r>
        <w:rPr>
          <w:sz w:val="20"/>
        </w:rPr>
        <w:t>不变</w:t>
      </w:r>
      <w:r>
        <w:rPr>
          <w:sz w:val="20"/>
        </w:rPr>
        <w:t>”)</w:t>
      </w:r>
      <w:r>
        <w:rPr>
          <w:sz w:val="20"/>
        </w:rPr>
        <w:t>。停止加热</w:t>
      </w:r>
      <w:r>
        <w:rPr>
          <w:rFonts w:hint="eastAsia"/>
          <w:sz w:val="20"/>
        </w:rPr>
        <w:t>一</w:t>
      </w:r>
      <w:r>
        <w:rPr>
          <w:sz w:val="20"/>
        </w:rPr>
        <w:t>段时间后</w:t>
      </w:r>
      <w:r>
        <w:rPr>
          <w:sz w:val="20"/>
        </w:rPr>
        <w:t>,</w:t>
      </w:r>
      <w:r>
        <w:rPr>
          <w:sz w:val="20"/>
        </w:rPr>
        <w:t>水</w:t>
      </w:r>
      <w:r>
        <w:rPr>
          <w:sz w:val="20"/>
        </w:rPr>
        <w:t xml:space="preserve"> (</w:t>
      </w:r>
      <w:r>
        <w:rPr>
          <w:sz w:val="20"/>
        </w:rPr>
        <w:t>选填</w:t>
      </w:r>
      <w:r>
        <w:rPr>
          <w:rFonts w:hint="eastAsia"/>
          <w:sz w:val="20"/>
        </w:rPr>
        <w:t>“会”</w:t>
      </w:r>
      <w:r>
        <w:rPr>
          <w:sz w:val="20"/>
        </w:rPr>
        <w:t>或</w:t>
      </w:r>
      <w:r>
        <w:rPr>
          <w:sz w:val="20"/>
        </w:rPr>
        <w:t>“</w:t>
      </w:r>
      <w:r>
        <w:rPr>
          <w:sz w:val="20"/>
        </w:rPr>
        <w:t>不会</w:t>
      </w:r>
      <w:r>
        <w:rPr>
          <w:sz w:val="20"/>
        </w:rPr>
        <w:t>”)</w:t>
      </w:r>
      <w:r>
        <w:rPr>
          <w:sz w:val="20"/>
        </w:rPr>
        <w:t>继续汽化。</w:t>
      </w:r>
      <w:r>
        <w:rPr>
          <w:rFonts w:hint="eastAsia"/>
          <w:color w:val="FF0000"/>
          <w:sz w:val="20"/>
        </w:rPr>
        <w:t>不变</w:t>
      </w:r>
      <w:r>
        <w:rPr>
          <w:rFonts w:hint="eastAsia"/>
          <w:color w:val="FF0000"/>
          <w:sz w:val="20"/>
        </w:rPr>
        <w:t xml:space="preserve">   </w:t>
      </w:r>
      <w:r>
        <w:rPr>
          <w:rFonts w:hint="eastAsia"/>
          <w:color w:val="FF0000"/>
          <w:sz w:val="20"/>
        </w:rPr>
        <w:t>不会</w:t>
      </w:r>
    </w:p>
    <w:p w:rsidR="00C57E25" w:rsidRDefault="00FA2C50">
      <w:pPr>
        <w:pStyle w:val="a5"/>
        <w:widowControl/>
        <w:spacing w:beforeAutospacing="0" w:afterAutospacing="0"/>
        <w:rPr>
          <w:b/>
          <w:bCs/>
          <w:sz w:val="28"/>
          <w:szCs w:val="28"/>
        </w:rPr>
      </w:pPr>
      <w:r>
        <w:rPr>
          <w:rFonts w:hint="eastAsia"/>
          <w:b/>
          <w:bCs/>
          <w:sz w:val="28"/>
          <w:szCs w:val="28"/>
        </w:rPr>
        <w:t>三、实验探究</w:t>
      </w:r>
    </w:p>
    <w:p w:rsidR="00C57E25" w:rsidRDefault="00FA2C50">
      <w:pPr>
        <w:spacing w:line="0" w:lineRule="atLeast"/>
        <w:ind w:left="273" w:hangingChars="130" w:hanging="273"/>
        <w:rPr>
          <w:rFonts w:ascii="宋体" w:eastAsia="宋体" w:hAnsi="宋体"/>
        </w:rPr>
      </w:pPr>
      <w:r>
        <w:rPr>
          <w:rFonts w:ascii="宋体" w:eastAsia="宋体" w:hAnsi="宋体" w:cs="宋体" w:hint="eastAsia"/>
          <w:kern w:val="0"/>
          <w:szCs w:val="21"/>
        </w:rPr>
        <w:t>（2019德州）</w:t>
      </w:r>
      <w:r>
        <w:rPr>
          <w:rFonts w:ascii="宋体" w:eastAsia="宋体" w:hAnsi="宋体" w:hint="eastAsia"/>
          <w:szCs w:val="21"/>
        </w:rPr>
        <w:t>16．在“探究水沸腾时温度变化的特点”实验中，烧杯中加入200g的水，测得初始温度为45℃．如图所示，用酒精灯加热一段时间后温度计的示数为</w:t>
      </w:r>
      <w:r>
        <w:rPr>
          <w:rFonts w:ascii="宋体" w:eastAsia="宋体" w:hAnsi="宋体" w:hint="eastAsia"/>
          <w:szCs w:val="21"/>
          <w:u w:val="single"/>
        </w:rPr>
        <w:t xml:space="preserve">　95　</w:t>
      </w:r>
      <w:r>
        <w:rPr>
          <w:rFonts w:ascii="宋体" w:eastAsia="宋体" w:hAnsi="宋体" w:hint="eastAsia"/>
          <w:szCs w:val="21"/>
        </w:rPr>
        <w:t>℃，则水吸收的热量为</w:t>
      </w:r>
      <w:r>
        <w:rPr>
          <w:rFonts w:ascii="宋体" w:eastAsia="宋体" w:hAnsi="宋体" w:hint="eastAsia"/>
          <w:szCs w:val="21"/>
          <w:u w:val="single"/>
        </w:rPr>
        <w:t xml:space="preserve">　4.2×10</w:t>
      </w:r>
      <w:r>
        <w:rPr>
          <w:rFonts w:ascii="宋体" w:eastAsia="宋体" w:hAnsi="宋体" w:hint="eastAsia"/>
          <w:u w:val="single"/>
          <w:vertAlign w:val="superscript"/>
        </w:rPr>
        <w:t>4</w:t>
      </w:r>
      <w:r>
        <w:rPr>
          <w:rFonts w:ascii="宋体" w:eastAsia="宋体" w:hAnsi="宋体" w:hint="eastAsia"/>
          <w:szCs w:val="21"/>
          <w:u w:val="single"/>
        </w:rPr>
        <w:t xml:space="preserve">　</w:t>
      </w:r>
      <w:r>
        <w:rPr>
          <w:rFonts w:ascii="宋体" w:eastAsia="宋体" w:hAnsi="宋体" w:hint="eastAsia"/>
          <w:szCs w:val="21"/>
        </w:rPr>
        <w:t>J，这些热量相当于完全燃烧</w:t>
      </w:r>
      <w:r>
        <w:rPr>
          <w:rFonts w:ascii="宋体" w:eastAsia="宋体" w:hAnsi="宋体" w:hint="eastAsia"/>
          <w:szCs w:val="21"/>
          <w:u w:val="single"/>
        </w:rPr>
        <w:t xml:space="preserve">　1.4　</w:t>
      </w:r>
      <w:r>
        <w:rPr>
          <w:rFonts w:ascii="宋体" w:eastAsia="宋体" w:hAnsi="宋体" w:hint="eastAsia"/>
          <w:szCs w:val="21"/>
        </w:rPr>
        <w:t>g酒精放出的热量。（水的比热容c</w:t>
      </w:r>
      <w:r>
        <w:rPr>
          <w:rFonts w:ascii="宋体" w:eastAsia="宋体" w:hAnsi="宋体" w:hint="eastAsia"/>
          <w:vertAlign w:val="subscript"/>
        </w:rPr>
        <w:t>水</w:t>
      </w:r>
      <w:r>
        <w:rPr>
          <w:rFonts w:ascii="宋体" w:eastAsia="宋体" w:hAnsi="宋体" w:hint="eastAsia"/>
          <w:szCs w:val="21"/>
        </w:rPr>
        <w:t>＝4.2×10</w:t>
      </w:r>
      <w:r>
        <w:rPr>
          <w:rFonts w:ascii="宋体" w:eastAsia="宋体" w:hAnsi="宋体" w:hint="eastAsia"/>
          <w:vertAlign w:val="superscript"/>
        </w:rPr>
        <w:t>3</w:t>
      </w:r>
      <w:r>
        <w:rPr>
          <w:rFonts w:ascii="宋体" w:eastAsia="宋体" w:hAnsi="宋体" w:hint="eastAsia"/>
          <w:szCs w:val="21"/>
        </w:rPr>
        <w:t>J/（kg•℃），酒精热值q＝3.0×10</w:t>
      </w:r>
      <w:r>
        <w:rPr>
          <w:rFonts w:ascii="宋体" w:eastAsia="宋体" w:hAnsi="宋体" w:hint="eastAsia"/>
          <w:vertAlign w:val="superscript"/>
        </w:rPr>
        <w:t>7</w:t>
      </w:r>
      <w:r>
        <w:rPr>
          <w:rFonts w:ascii="宋体" w:eastAsia="宋体" w:hAnsi="宋体" w:hint="eastAsia"/>
          <w:szCs w:val="21"/>
        </w:rPr>
        <w:t>J/kg）</w:t>
      </w:r>
    </w:p>
    <w:p w:rsidR="00C57E25" w:rsidRDefault="00FA2C50">
      <w:pPr>
        <w:spacing w:line="0" w:lineRule="atLeast"/>
        <w:ind w:leftChars="130" w:left="273"/>
        <w:rPr>
          <w:rFonts w:ascii="宋体" w:eastAsia="宋体" w:hAnsi="宋体"/>
        </w:rPr>
      </w:pPr>
      <w:r>
        <w:rPr>
          <w:rFonts w:ascii="宋体" w:eastAsia="宋体" w:hAnsi="宋体" w:hint="eastAsia"/>
          <w:noProof/>
          <w:szCs w:val="21"/>
        </w:rPr>
        <w:drawing>
          <wp:inline distT="0" distB="0" distL="0" distR="0">
            <wp:extent cx="883285" cy="827405"/>
            <wp:effectExtent l="0" t="0" r="12065" b="10795"/>
            <wp:docPr id="1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24" descr=" "/>
                    <pic:cNvPicPr>
                      <a:picLocks noChangeAspect="1"/>
                    </pic:cNvPicPr>
                  </pic:nvPicPr>
                  <pic:blipFill>
                    <a:blip r:embed="rId25" cstate="print"/>
                    <a:stretch>
                      <a:fillRect/>
                    </a:stretch>
                  </pic:blipFill>
                  <pic:spPr>
                    <a:xfrm>
                      <a:off x="0" y="0"/>
                      <a:ext cx="883285" cy="827405"/>
                    </a:xfrm>
                    <a:prstGeom prst="rect">
                      <a:avLst/>
                    </a:prstGeom>
                  </pic:spPr>
                </pic:pic>
              </a:graphicData>
            </a:graphic>
          </wp:inline>
        </w:drawing>
      </w:r>
    </w:p>
    <w:p w:rsidR="00C57E25" w:rsidRDefault="00FA2C50">
      <w:pPr>
        <w:spacing w:line="0" w:lineRule="atLeast"/>
        <w:ind w:leftChars="130" w:left="273"/>
        <w:rPr>
          <w:rFonts w:ascii="宋体" w:eastAsia="宋体" w:hAnsi="宋体"/>
        </w:rPr>
      </w:pPr>
      <w:r>
        <w:rPr>
          <w:rFonts w:ascii="宋体" w:eastAsia="宋体" w:hAnsi="宋体" w:hint="eastAsia"/>
          <w:color w:val="0000FF"/>
          <w:szCs w:val="21"/>
        </w:rPr>
        <w:t>【分析】</w:t>
      </w:r>
      <w:r>
        <w:rPr>
          <w:rFonts w:ascii="宋体" w:eastAsia="宋体" w:hAnsi="宋体" w:hint="eastAsia"/>
          <w:szCs w:val="21"/>
        </w:rPr>
        <w:t>（1）温度计的分度值为1℃，根据液面位置读数；</w:t>
      </w:r>
    </w:p>
    <w:p w:rsidR="00C57E25" w:rsidRDefault="00FA2C50">
      <w:pPr>
        <w:spacing w:line="0" w:lineRule="atLeast"/>
        <w:ind w:leftChars="130" w:left="273"/>
        <w:rPr>
          <w:rFonts w:ascii="宋体" w:eastAsia="宋体" w:hAnsi="宋体"/>
        </w:rPr>
      </w:pPr>
      <w:r>
        <w:rPr>
          <w:rFonts w:ascii="宋体" w:eastAsia="宋体" w:hAnsi="宋体" w:hint="eastAsia"/>
          <w:szCs w:val="21"/>
        </w:rPr>
        <w:t>（2）知道水的质量、比热容、初温和末温，根据公式Q</w:t>
      </w:r>
      <w:r>
        <w:rPr>
          <w:rFonts w:ascii="宋体" w:eastAsia="宋体" w:hAnsi="宋体" w:hint="eastAsia"/>
          <w:vertAlign w:val="subscript"/>
        </w:rPr>
        <w:t>吸</w:t>
      </w:r>
      <w:r>
        <w:rPr>
          <w:rFonts w:ascii="宋体" w:eastAsia="宋体" w:hAnsi="宋体" w:hint="eastAsia"/>
          <w:szCs w:val="21"/>
        </w:rPr>
        <w:t>＝cm（t﹣t</w:t>
      </w:r>
      <w:r>
        <w:rPr>
          <w:rFonts w:ascii="宋体" w:eastAsia="宋体" w:hAnsi="宋体" w:hint="eastAsia"/>
          <w:vertAlign w:val="subscript"/>
        </w:rPr>
        <w:t>0</w:t>
      </w:r>
      <w:r>
        <w:rPr>
          <w:rFonts w:ascii="宋体" w:eastAsia="宋体" w:hAnsi="宋体" w:hint="eastAsia"/>
          <w:szCs w:val="21"/>
        </w:rPr>
        <w:t>）可求出水吸收的热量。</w:t>
      </w:r>
    </w:p>
    <w:p w:rsidR="00C57E25" w:rsidRDefault="00FA2C50">
      <w:pPr>
        <w:spacing w:line="0" w:lineRule="atLeast"/>
        <w:ind w:leftChars="130" w:left="273"/>
        <w:rPr>
          <w:rFonts w:ascii="宋体" w:eastAsia="宋体" w:hAnsi="宋体"/>
        </w:rPr>
      </w:pPr>
      <w:r>
        <w:rPr>
          <w:rFonts w:ascii="宋体" w:eastAsia="宋体" w:hAnsi="宋体" w:hint="eastAsia"/>
          <w:szCs w:val="21"/>
        </w:rPr>
        <w:t>（3）由题知，Q</w:t>
      </w:r>
      <w:r>
        <w:rPr>
          <w:rFonts w:ascii="宋体" w:eastAsia="宋体" w:hAnsi="宋体" w:hint="eastAsia"/>
          <w:vertAlign w:val="subscript"/>
        </w:rPr>
        <w:t>放</w:t>
      </w:r>
      <w:r>
        <w:rPr>
          <w:rFonts w:ascii="宋体" w:eastAsia="宋体" w:hAnsi="宋体" w:hint="eastAsia"/>
          <w:szCs w:val="21"/>
        </w:rPr>
        <w:t>＝Q</w:t>
      </w:r>
      <w:r>
        <w:rPr>
          <w:rFonts w:ascii="宋体" w:eastAsia="宋体" w:hAnsi="宋体" w:hint="eastAsia"/>
          <w:vertAlign w:val="subscript"/>
        </w:rPr>
        <w:t>吸</w:t>
      </w:r>
      <w:r>
        <w:rPr>
          <w:rFonts w:ascii="宋体" w:eastAsia="宋体" w:hAnsi="宋体" w:hint="eastAsia"/>
          <w:szCs w:val="21"/>
        </w:rPr>
        <w:t>，再利用Q</w:t>
      </w:r>
      <w:r>
        <w:rPr>
          <w:rFonts w:ascii="宋体" w:eastAsia="宋体" w:hAnsi="宋体" w:hint="eastAsia"/>
          <w:vertAlign w:val="subscript"/>
        </w:rPr>
        <w:t>放</w:t>
      </w:r>
      <w:r>
        <w:rPr>
          <w:rFonts w:ascii="宋体" w:eastAsia="宋体" w:hAnsi="宋体" w:hint="eastAsia"/>
          <w:szCs w:val="21"/>
        </w:rPr>
        <w:t>＝mq求出完全燃烧酒精的质量。</w:t>
      </w:r>
    </w:p>
    <w:p w:rsidR="00C57E25" w:rsidRDefault="00FA2C50">
      <w:pPr>
        <w:spacing w:line="0" w:lineRule="atLeast"/>
        <w:ind w:leftChars="130" w:left="273"/>
        <w:rPr>
          <w:rFonts w:ascii="宋体" w:eastAsia="宋体" w:hAnsi="宋体"/>
        </w:rPr>
      </w:pPr>
      <w:r>
        <w:rPr>
          <w:rFonts w:ascii="宋体" w:eastAsia="宋体" w:hAnsi="宋体" w:hint="eastAsia"/>
          <w:color w:val="0000FF"/>
          <w:szCs w:val="21"/>
        </w:rPr>
        <w:t>【解答】</w:t>
      </w:r>
      <w:r>
        <w:rPr>
          <w:rFonts w:ascii="宋体" w:eastAsia="宋体" w:hAnsi="宋体" w:hint="eastAsia"/>
          <w:szCs w:val="21"/>
        </w:rPr>
        <w:t>解：（1）由图可知，温度计的分度值为1℃，示数为95℃；</w:t>
      </w:r>
    </w:p>
    <w:p w:rsidR="00C57E25" w:rsidRDefault="00FA2C50">
      <w:pPr>
        <w:spacing w:line="0" w:lineRule="atLeast"/>
        <w:ind w:leftChars="130" w:left="273"/>
        <w:rPr>
          <w:rFonts w:ascii="宋体" w:eastAsia="宋体" w:hAnsi="宋体"/>
        </w:rPr>
      </w:pPr>
      <w:r>
        <w:rPr>
          <w:rFonts w:ascii="宋体" w:eastAsia="宋体" w:hAnsi="宋体" w:hint="eastAsia"/>
          <w:szCs w:val="21"/>
        </w:rPr>
        <w:t>（2）水吸收的热量：</w:t>
      </w:r>
    </w:p>
    <w:p w:rsidR="00C57E25" w:rsidRDefault="00FA2C50">
      <w:pPr>
        <w:spacing w:line="0" w:lineRule="atLeast"/>
        <w:ind w:leftChars="130" w:left="273"/>
        <w:rPr>
          <w:rFonts w:ascii="宋体" w:eastAsia="宋体" w:hAnsi="宋体"/>
        </w:rPr>
      </w:pPr>
      <w:r>
        <w:rPr>
          <w:rFonts w:ascii="宋体" w:eastAsia="宋体" w:hAnsi="宋体" w:hint="eastAsia"/>
          <w:szCs w:val="21"/>
        </w:rPr>
        <w:t>Q</w:t>
      </w:r>
      <w:r>
        <w:rPr>
          <w:rFonts w:ascii="宋体" w:eastAsia="宋体" w:hAnsi="宋体" w:hint="eastAsia"/>
          <w:vertAlign w:val="subscript"/>
        </w:rPr>
        <w:t>吸</w:t>
      </w:r>
      <w:r>
        <w:rPr>
          <w:rFonts w:ascii="宋体" w:eastAsia="宋体" w:hAnsi="宋体" w:hint="eastAsia"/>
          <w:szCs w:val="21"/>
        </w:rPr>
        <w:t>＝c</w:t>
      </w:r>
      <w:r>
        <w:rPr>
          <w:rFonts w:ascii="宋体" w:eastAsia="宋体" w:hAnsi="宋体" w:hint="eastAsia"/>
          <w:vertAlign w:val="subscript"/>
        </w:rPr>
        <w:t>水</w:t>
      </w:r>
      <w:r>
        <w:rPr>
          <w:rFonts w:ascii="宋体" w:eastAsia="宋体" w:hAnsi="宋体" w:hint="eastAsia"/>
          <w:szCs w:val="21"/>
        </w:rPr>
        <w:t>m（t﹣t</w:t>
      </w:r>
      <w:r>
        <w:rPr>
          <w:rFonts w:ascii="宋体" w:eastAsia="宋体" w:hAnsi="宋体" w:hint="eastAsia"/>
          <w:vertAlign w:val="subscript"/>
        </w:rPr>
        <w:t>0</w:t>
      </w:r>
      <w:r>
        <w:rPr>
          <w:rFonts w:ascii="宋体" w:eastAsia="宋体" w:hAnsi="宋体" w:hint="eastAsia"/>
          <w:szCs w:val="21"/>
        </w:rPr>
        <w:t>）＝4.2×10</w:t>
      </w:r>
      <w:r>
        <w:rPr>
          <w:rFonts w:ascii="宋体" w:eastAsia="宋体" w:hAnsi="宋体" w:hint="eastAsia"/>
          <w:vertAlign w:val="superscript"/>
        </w:rPr>
        <w:t>3</w:t>
      </w:r>
      <w:r>
        <w:rPr>
          <w:rFonts w:ascii="宋体" w:eastAsia="宋体" w:hAnsi="宋体" w:hint="eastAsia"/>
          <w:szCs w:val="21"/>
        </w:rPr>
        <w:t>J/（kg•℃）×0.2kg×（95℃﹣45℃）＝4.2×10</w:t>
      </w:r>
      <w:r>
        <w:rPr>
          <w:rFonts w:ascii="宋体" w:eastAsia="宋体" w:hAnsi="宋体" w:hint="eastAsia"/>
          <w:vertAlign w:val="superscript"/>
        </w:rPr>
        <w:t>4</w:t>
      </w:r>
      <w:r>
        <w:rPr>
          <w:rFonts w:ascii="宋体" w:eastAsia="宋体" w:hAnsi="宋体" w:hint="eastAsia"/>
          <w:szCs w:val="21"/>
        </w:rPr>
        <w:t>J。</w:t>
      </w:r>
    </w:p>
    <w:p w:rsidR="00C57E25" w:rsidRDefault="00FA2C50">
      <w:pPr>
        <w:spacing w:line="0" w:lineRule="atLeast"/>
        <w:ind w:leftChars="130" w:left="273"/>
        <w:rPr>
          <w:rFonts w:ascii="宋体" w:eastAsia="宋体" w:hAnsi="宋体"/>
        </w:rPr>
      </w:pPr>
      <w:r>
        <w:rPr>
          <w:rFonts w:ascii="宋体" w:eastAsia="宋体" w:hAnsi="宋体" w:hint="eastAsia"/>
          <w:szCs w:val="21"/>
        </w:rPr>
        <w:t>（3）由题知，Q</w:t>
      </w:r>
      <w:r>
        <w:rPr>
          <w:rFonts w:ascii="宋体" w:eastAsia="宋体" w:hAnsi="宋体" w:hint="eastAsia"/>
          <w:vertAlign w:val="subscript"/>
        </w:rPr>
        <w:t>放</w:t>
      </w:r>
      <w:r>
        <w:rPr>
          <w:rFonts w:ascii="宋体" w:eastAsia="宋体" w:hAnsi="宋体" w:hint="eastAsia"/>
          <w:szCs w:val="21"/>
        </w:rPr>
        <w:t>＝Q</w:t>
      </w:r>
      <w:r>
        <w:rPr>
          <w:rFonts w:ascii="宋体" w:eastAsia="宋体" w:hAnsi="宋体" w:hint="eastAsia"/>
          <w:vertAlign w:val="subscript"/>
        </w:rPr>
        <w:t>吸</w:t>
      </w:r>
      <w:r>
        <w:rPr>
          <w:rFonts w:ascii="宋体" w:eastAsia="宋体" w:hAnsi="宋体" w:hint="eastAsia"/>
          <w:szCs w:val="21"/>
        </w:rPr>
        <w:t>＝4.2×10</w:t>
      </w:r>
      <w:r>
        <w:rPr>
          <w:rFonts w:ascii="宋体" w:eastAsia="宋体" w:hAnsi="宋体" w:hint="eastAsia"/>
          <w:vertAlign w:val="superscript"/>
        </w:rPr>
        <w:t>4</w:t>
      </w:r>
      <w:r>
        <w:rPr>
          <w:rFonts w:ascii="宋体" w:eastAsia="宋体" w:hAnsi="宋体" w:hint="eastAsia"/>
          <w:szCs w:val="21"/>
        </w:rPr>
        <w:t>J，</w:t>
      </w:r>
    </w:p>
    <w:p w:rsidR="00C57E25" w:rsidRDefault="00FA2C50">
      <w:pPr>
        <w:spacing w:line="0" w:lineRule="atLeast"/>
        <w:ind w:leftChars="130" w:left="273"/>
        <w:rPr>
          <w:rFonts w:ascii="宋体" w:eastAsia="宋体" w:hAnsi="宋体"/>
        </w:rPr>
      </w:pPr>
      <w:r>
        <w:rPr>
          <w:rFonts w:ascii="宋体" w:eastAsia="宋体" w:hAnsi="宋体" w:hint="eastAsia"/>
          <w:szCs w:val="21"/>
        </w:rPr>
        <w:t>由Q</w:t>
      </w:r>
      <w:r>
        <w:rPr>
          <w:rFonts w:ascii="宋体" w:eastAsia="宋体" w:hAnsi="宋体" w:hint="eastAsia"/>
          <w:vertAlign w:val="subscript"/>
        </w:rPr>
        <w:t>放</w:t>
      </w:r>
      <w:r>
        <w:rPr>
          <w:rFonts w:ascii="宋体" w:eastAsia="宋体" w:hAnsi="宋体" w:hint="eastAsia"/>
          <w:szCs w:val="21"/>
        </w:rPr>
        <w:t>＝mq得，需要完全燃烧酒精的质量：</w:t>
      </w:r>
    </w:p>
    <w:p w:rsidR="00C57E25" w:rsidRDefault="00FA2C50">
      <w:pPr>
        <w:spacing w:line="0" w:lineRule="atLeast"/>
        <w:ind w:leftChars="130" w:left="273"/>
        <w:rPr>
          <w:rFonts w:ascii="宋体" w:eastAsia="宋体" w:hAnsi="宋体"/>
        </w:rPr>
      </w:pPr>
      <w:r>
        <w:rPr>
          <w:rFonts w:ascii="宋体" w:eastAsia="宋体" w:hAnsi="宋体" w:hint="eastAsia"/>
          <w:szCs w:val="21"/>
        </w:rPr>
        <w:lastRenderedPageBreak/>
        <w:t>m′</w:t>
      </w:r>
      <m:oMath>
        <m:r>
          <w:rPr>
            <w:rFonts w:ascii="宋体" w:eastAsia="宋体" w:hAnsi="宋体" w:hint="eastAsia"/>
            <w:szCs w:val="21"/>
          </w:rPr>
          <m:t>=</m:t>
        </m:r>
        <m:f>
          <m:fPr>
            <m:ctrlPr>
              <w:rPr>
                <w:rFonts w:ascii="宋体" w:eastAsia="宋体" w:hAnsi="宋体"/>
                <w:szCs w:val="28"/>
              </w:rPr>
            </m:ctrlPr>
          </m:fPr>
          <m:num>
            <m:sSub>
              <m:sSubPr>
                <m:ctrlPr>
                  <w:rPr>
                    <w:rFonts w:ascii="宋体" w:eastAsia="宋体" w:hAnsi="宋体"/>
                  </w:rPr>
                </m:ctrlPr>
              </m:sSubPr>
              <m:e>
                <m:r>
                  <w:rPr>
                    <w:rFonts w:ascii="宋体" w:eastAsia="宋体" w:hAnsi="宋体"/>
                    <w:szCs w:val="28"/>
                  </w:rPr>
                  <m:t>Q</m:t>
                </m:r>
              </m:e>
              <m:sub>
                <m:r>
                  <w:rPr>
                    <w:rFonts w:ascii="宋体" w:eastAsia="宋体" w:hAnsi="宋体"/>
                    <w:szCs w:val="28"/>
                  </w:rPr>
                  <m:t>放</m:t>
                </m:r>
              </m:sub>
            </m:sSub>
          </m:num>
          <m:den>
            <m:r>
              <w:rPr>
                <w:rFonts w:ascii="宋体" w:eastAsia="宋体" w:hAnsi="宋体"/>
                <w:szCs w:val="28"/>
              </w:rPr>
              <m:t>q</m:t>
            </m:r>
          </m:den>
        </m:f>
        <m:r>
          <w:rPr>
            <w:rFonts w:ascii="宋体" w:eastAsia="宋体" w:hAnsi="宋体"/>
            <w:szCs w:val="21"/>
          </w:rPr>
          <m:t>=</m:t>
        </m:r>
        <m:f>
          <m:fPr>
            <m:ctrlPr>
              <w:rPr>
                <w:rFonts w:ascii="宋体" w:eastAsia="宋体" w:hAnsi="宋体" w:hint="eastAsia"/>
                <w:szCs w:val="28"/>
              </w:rPr>
            </m:ctrlPr>
          </m:fPr>
          <m:num>
            <m:r>
              <w:rPr>
                <w:rFonts w:ascii="宋体" w:eastAsia="宋体" w:hAnsi="宋体"/>
                <w:szCs w:val="28"/>
              </w:rPr>
              <m:t>4.2×1</m:t>
            </m:r>
            <m:sSup>
              <m:sSupPr>
                <m:ctrlPr>
                  <w:rPr>
                    <w:rFonts w:ascii="宋体" w:eastAsia="宋体" w:hAnsi="宋体"/>
                  </w:rPr>
                </m:ctrlPr>
              </m:sSupPr>
              <m:e>
                <m:r>
                  <w:rPr>
                    <w:rFonts w:ascii="宋体" w:eastAsia="宋体" w:hAnsi="宋体"/>
                    <w:szCs w:val="28"/>
                  </w:rPr>
                  <m:t>0</m:t>
                </m:r>
              </m:e>
              <m:sup>
                <m:r>
                  <w:rPr>
                    <w:rFonts w:ascii="宋体" w:eastAsia="宋体" w:hAnsi="宋体"/>
                    <w:szCs w:val="28"/>
                  </w:rPr>
                  <m:t>4</m:t>
                </m:r>
              </m:sup>
            </m:sSup>
            <m:r>
              <w:rPr>
                <w:rFonts w:ascii="宋体" w:eastAsia="宋体" w:hAnsi="宋体"/>
                <w:szCs w:val="28"/>
              </w:rPr>
              <m:t>J</m:t>
            </m:r>
          </m:num>
          <m:den>
            <m:r>
              <w:rPr>
                <w:rFonts w:ascii="宋体" w:eastAsia="宋体" w:hAnsi="宋体"/>
                <w:szCs w:val="28"/>
              </w:rPr>
              <m:t>3.0×1</m:t>
            </m:r>
            <m:sSup>
              <m:sSupPr>
                <m:ctrlPr>
                  <w:rPr>
                    <w:rFonts w:ascii="宋体" w:eastAsia="宋体" w:hAnsi="宋体"/>
                  </w:rPr>
                </m:ctrlPr>
              </m:sSupPr>
              <m:e>
                <m:r>
                  <w:rPr>
                    <w:rFonts w:ascii="宋体" w:eastAsia="宋体" w:hAnsi="宋体"/>
                    <w:szCs w:val="28"/>
                  </w:rPr>
                  <m:t>0</m:t>
                </m:r>
              </m:e>
              <m:sup>
                <m:r>
                  <w:rPr>
                    <w:rFonts w:ascii="宋体" w:eastAsia="宋体" w:hAnsi="宋体"/>
                    <w:szCs w:val="28"/>
                  </w:rPr>
                  <m:t>7</m:t>
                </m:r>
              </m:sup>
            </m:sSup>
            <m:r>
              <w:rPr>
                <w:rFonts w:ascii="宋体" w:eastAsia="宋体" w:hAnsi="宋体"/>
                <w:szCs w:val="28"/>
              </w:rPr>
              <m:t>J/kg</m:t>
            </m:r>
          </m:den>
        </m:f>
        <m:r>
          <w:rPr>
            <w:rFonts w:ascii="宋体" w:eastAsia="宋体" w:hAnsi="宋体"/>
            <w:szCs w:val="21"/>
          </w:rPr>
          <m:t>=</m:t>
        </m:r>
      </m:oMath>
      <w:r>
        <w:rPr>
          <w:rFonts w:ascii="宋体" w:eastAsia="宋体" w:hAnsi="宋体" w:hint="eastAsia"/>
          <w:szCs w:val="21"/>
        </w:rPr>
        <w:t>0.0014kg＝1.4g。</w:t>
      </w:r>
    </w:p>
    <w:p w:rsidR="00C57E25" w:rsidRDefault="00FA2C50">
      <w:pPr>
        <w:spacing w:line="0" w:lineRule="atLeast"/>
        <w:ind w:leftChars="130" w:left="273"/>
        <w:rPr>
          <w:rFonts w:ascii="宋体" w:eastAsia="宋体" w:hAnsi="宋体"/>
        </w:rPr>
      </w:pPr>
      <w:r>
        <w:rPr>
          <w:rFonts w:ascii="宋体" w:eastAsia="宋体" w:hAnsi="宋体" w:hint="eastAsia"/>
          <w:szCs w:val="21"/>
        </w:rPr>
        <w:t>故答案为：95；4.2×10</w:t>
      </w:r>
      <w:r>
        <w:rPr>
          <w:rFonts w:ascii="宋体" w:eastAsia="宋体" w:hAnsi="宋体" w:hint="eastAsia"/>
          <w:vertAlign w:val="superscript"/>
        </w:rPr>
        <w:t>4</w:t>
      </w:r>
      <w:r>
        <w:rPr>
          <w:rFonts w:ascii="宋体" w:eastAsia="宋体" w:hAnsi="宋体" w:hint="eastAsia"/>
          <w:szCs w:val="21"/>
        </w:rPr>
        <w:t>；1.4。</w:t>
      </w:r>
    </w:p>
    <w:p w:rsidR="00C57E25" w:rsidRDefault="00FA2C50">
      <w:pPr>
        <w:spacing w:line="0" w:lineRule="atLeast"/>
        <w:ind w:leftChars="130" w:left="273"/>
        <w:rPr>
          <w:rFonts w:ascii="宋体" w:eastAsia="宋体" w:hAnsi="宋体"/>
        </w:rPr>
      </w:pPr>
      <w:r>
        <w:rPr>
          <w:rFonts w:ascii="宋体" w:eastAsia="宋体" w:hAnsi="宋体" w:hint="eastAsia"/>
          <w:color w:val="0000FF"/>
          <w:szCs w:val="21"/>
        </w:rPr>
        <w:t>【点评】</w:t>
      </w:r>
      <w:r>
        <w:rPr>
          <w:rFonts w:ascii="宋体" w:eastAsia="宋体" w:hAnsi="宋体" w:hint="eastAsia"/>
          <w:szCs w:val="21"/>
        </w:rPr>
        <w:t>本题考查温度计的读数、吸热公式和燃料燃烧放出热量公式的理解和应用，利用好条件Q</w:t>
      </w:r>
      <w:r>
        <w:rPr>
          <w:rFonts w:ascii="宋体" w:eastAsia="宋体" w:hAnsi="宋体" w:hint="eastAsia"/>
          <w:vertAlign w:val="subscript"/>
        </w:rPr>
        <w:t>放</w:t>
      </w:r>
      <w:r>
        <w:rPr>
          <w:rFonts w:ascii="宋体" w:eastAsia="宋体" w:hAnsi="宋体" w:hint="eastAsia"/>
          <w:szCs w:val="21"/>
        </w:rPr>
        <w:t>＝Q</w:t>
      </w:r>
      <w:r>
        <w:rPr>
          <w:rFonts w:ascii="宋体" w:eastAsia="宋体" w:hAnsi="宋体" w:hint="eastAsia"/>
          <w:vertAlign w:val="subscript"/>
        </w:rPr>
        <w:t>吸</w:t>
      </w:r>
      <w:r>
        <w:rPr>
          <w:rFonts w:ascii="宋体" w:eastAsia="宋体" w:hAnsi="宋体" w:hint="eastAsia"/>
          <w:szCs w:val="21"/>
        </w:rPr>
        <w:t>是关键。</w:t>
      </w:r>
    </w:p>
    <w:p w:rsidR="00C57E25" w:rsidRDefault="00FA2C50">
      <w:pPr>
        <w:spacing w:line="0" w:lineRule="atLeast"/>
        <w:ind w:left="120"/>
        <w:rPr>
          <w:rFonts w:ascii="宋体" w:hAnsi="宋体"/>
        </w:rPr>
      </w:pPr>
      <w:r>
        <w:rPr>
          <w:rFonts w:hint="eastAsia"/>
        </w:rPr>
        <w:t>（</w:t>
      </w:r>
      <w:r>
        <w:rPr>
          <w:rFonts w:hint="eastAsia"/>
        </w:rPr>
        <w:t>2019</w:t>
      </w:r>
      <w:r>
        <w:rPr>
          <w:rFonts w:hint="eastAsia"/>
        </w:rPr>
        <w:t>长沙）</w:t>
      </w:r>
      <w:r>
        <w:t xml:space="preserve">18. </w:t>
      </w:r>
      <w:r>
        <w:rPr>
          <w:rFonts w:ascii="宋体" w:hAnsi="宋体"/>
        </w:rPr>
        <w:t>右图时小海探究水的沸腾的实验装置，实验中他把水温随时间的变化的数据记录在表</w:t>
      </w:r>
    </w:p>
    <w:p w:rsidR="00C57E25" w:rsidRDefault="00FA2C50">
      <w:pPr>
        <w:spacing w:line="43" w:lineRule="exact"/>
        <w:rPr>
          <w:rFonts w:ascii="Times New Roman" w:eastAsia="Times New Roman" w:hAnsi="Times New Roman"/>
        </w:rPr>
      </w:pPr>
      <w:r>
        <w:rPr>
          <w:rFonts w:ascii="宋体" w:hAnsi="宋体"/>
          <w:noProof/>
        </w:rPr>
        <w:drawing>
          <wp:anchor distT="0" distB="0" distL="114300" distR="114300" simplePos="0" relativeHeight="251658240" behindDoc="1" locked="0" layoutInCell="0" allowOverlap="1">
            <wp:simplePos x="0" y="0"/>
            <wp:positionH relativeFrom="column">
              <wp:posOffset>5487670</wp:posOffset>
            </wp:positionH>
            <wp:positionV relativeFrom="paragraph">
              <wp:posOffset>6985</wp:posOffset>
            </wp:positionV>
            <wp:extent cx="715010" cy="1096010"/>
            <wp:effectExtent l="0" t="0" r="8890" b="8890"/>
            <wp:wrapNone/>
            <wp:docPr id="3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7"/>
                    <pic:cNvPicPr>
                      <a:picLocks noChangeAspect="1"/>
                    </pic:cNvPicPr>
                  </pic:nvPicPr>
                  <pic:blipFill>
                    <a:blip r:embed="rId26"/>
                    <a:stretch>
                      <a:fillRect/>
                    </a:stretch>
                  </pic:blipFill>
                  <pic:spPr>
                    <a:xfrm>
                      <a:off x="0" y="0"/>
                      <a:ext cx="715010" cy="1096010"/>
                    </a:xfrm>
                    <a:prstGeom prst="rect">
                      <a:avLst/>
                    </a:prstGeom>
                    <a:noFill/>
                    <a:ln>
                      <a:noFill/>
                    </a:ln>
                  </pic:spPr>
                </pic:pic>
              </a:graphicData>
            </a:graphic>
          </wp:anchor>
        </w:drawing>
      </w:r>
    </w:p>
    <w:tbl>
      <w:tblPr>
        <w:tblW w:w="8320" w:type="dxa"/>
        <w:tblInd w:w="120" w:type="dxa"/>
        <w:tblLayout w:type="fixed"/>
        <w:tblCellMar>
          <w:left w:w="0" w:type="dxa"/>
          <w:right w:w="0" w:type="dxa"/>
        </w:tblCellMar>
        <w:tblLook w:val="04A0"/>
      </w:tblPr>
      <w:tblGrid>
        <w:gridCol w:w="420"/>
        <w:gridCol w:w="540"/>
        <w:gridCol w:w="300"/>
        <w:gridCol w:w="800"/>
        <w:gridCol w:w="580"/>
        <w:gridCol w:w="600"/>
        <w:gridCol w:w="500"/>
        <w:gridCol w:w="100"/>
        <w:gridCol w:w="580"/>
        <w:gridCol w:w="160"/>
        <w:gridCol w:w="440"/>
        <w:gridCol w:w="580"/>
        <w:gridCol w:w="600"/>
        <w:gridCol w:w="580"/>
        <w:gridCol w:w="600"/>
        <w:gridCol w:w="940"/>
      </w:tblGrid>
      <w:tr w:rsidR="00C57E25">
        <w:trPr>
          <w:trHeight w:val="240"/>
        </w:trPr>
        <w:tc>
          <w:tcPr>
            <w:tcW w:w="3840" w:type="dxa"/>
            <w:gridSpan w:val="8"/>
            <w:shd w:val="clear" w:color="auto" w:fill="auto"/>
            <w:noWrap/>
            <w:vAlign w:val="bottom"/>
          </w:tcPr>
          <w:p w:rsidR="00C57E25" w:rsidRDefault="00FA2C50">
            <w:pPr>
              <w:spacing w:line="0" w:lineRule="atLeast"/>
              <w:rPr>
                <w:rFonts w:ascii="宋体" w:hAnsi="宋体"/>
              </w:rPr>
            </w:pPr>
            <w:r>
              <w:rPr>
                <w:rFonts w:ascii="宋体" w:hAnsi="宋体"/>
              </w:rPr>
              <w:t>中。小海观察到水沸腾时烧杯中有大量的</w:t>
            </w:r>
          </w:p>
        </w:tc>
        <w:tc>
          <w:tcPr>
            <w:tcW w:w="580" w:type="dxa"/>
            <w:shd w:val="clear" w:color="auto" w:fill="auto"/>
            <w:noWrap/>
            <w:vAlign w:val="bottom"/>
          </w:tcPr>
          <w:p w:rsidR="00C57E25" w:rsidRDefault="00C57E25">
            <w:pPr>
              <w:spacing w:line="0" w:lineRule="atLeast"/>
              <w:rPr>
                <w:rFonts w:ascii="Times New Roman" w:eastAsia="Times New Roman" w:hAnsi="Times New Roman"/>
              </w:rPr>
            </w:pPr>
          </w:p>
        </w:tc>
        <w:tc>
          <w:tcPr>
            <w:tcW w:w="160" w:type="dxa"/>
            <w:shd w:val="clear" w:color="auto" w:fill="auto"/>
            <w:noWrap/>
            <w:vAlign w:val="bottom"/>
          </w:tcPr>
          <w:p w:rsidR="00C57E25" w:rsidRDefault="00C57E25">
            <w:pPr>
              <w:spacing w:line="0" w:lineRule="atLeast"/>
              <w:rPr>
                <w:rFonts w:ascii="Times New Roman" w:eastAsia="Times New Roman" w:hAnsi="Times New Roman"/>
              </w:rPr>
            </w:pPr>
          </w:p>
        </w:tc>
        <w:tc>
          <w:tcPr>
            <w:tcW w:w="3740" w:type="dxa"/>
            <w:gridSpan w:val="6"/>
            <w:shd w:val="clear" w:color="auto" w:fill="auto"/>
            <w:noWrap/>
            <w:vAlign w:val="bottom"/>
          </w:tcPr>
          <w:p w:rsidR="00C57E25" w:rsidRDefault="00FA2C50">
            <w:pPr>
              <w:spacing w:line="0" w:lineRule="atLeast"/>
              <w:rPr>
                <w:rFonts w:ascii="宋体" w:hAnsi="宋体"/>
                <w:w w:val="98"/>
              </w:rPr>
            </w:pPr>
            <w:r>
              <w:rPr>
                <w:rFonts w:ascii="宋体" w:hAnsi="宋体"/>
                <w:w w:val="98"/>
              </w:rPr>
              <w:t>冒出水面。分析表格中的数据可知水的沸</w:t>
            </w:r>
          </w:p>
        </w:tc>
      </w:tr>
      <w:tr w:rsidR="00C57E25">
        <w:trPr>
          <w:trHeight w:val="292"/>
        </w:trPr>
        <w:tc>
          <w:tcPr>
            <w:tcW w:w="420" w:type="dxa"/>
            <w:shd w:val="clear" w:color="auto" w:fill="auto"/>
            <w:noWrap/>
            <w:vAlign w:val="bottom"/>
          </w:tcPr>
          <w:p w:rsidR="00C57E25" w:rsidRDefault="00FA2C50">
            <w:pPr>
              <w:spacing w:line="0" w:lineRule="atLeast"/>
              <w:rPr>
                <w:rFonts w:ascii="宋体" w:hAnsi="宋体"/>
                <w:w w:val="95"/>
              </w:rPr>
            </w:pPr>
            <w:r>
              <w:rPr>
                <w:rFonts w:ascii="宋体" w:hAnsi="宋体"/>
                <w:w w:val="95"/>
              </w:rPr>
              <w:t>点是</w:t>
            </w:r>
          </w:p>
        </w:tc>
        <w:tc>
          <w:tcPr>
            <w:tcW w:w="540" w:type="dxa"/>
            <w:tcBorders>
              <w:bottom w:val="single" w:sz="8" w:space="0" w:color="auto"/>
            </w:tcBorders>
            <w:shd w:val="clear" w:color="auto" w:fill="auto"/>
            <w:noWrap/>
            <w:vAlign w:val="bottom"/>
          </w:tcPr>
          <w:p w:rsidR="00C57E25" w:rsidRDefault="00C57E25">
            <w:pPr>
              <w:spacing w:line="0" w:lineRule="atLeast"/>
              <w:rPr>
                <w:rFonts w:ascii="Times New Roman" w:eastAsia="Times New Roman" w:hAnsi="Times New Roman"/>
                <w:sz w:val="24"/>
              </w:rPr>
            </w:pPr>
          </w:p>
        </w:tc>
        <w:tc>
          <w:tcPr>
            <w:tcW w:w="300" w:type="dxa"/>
            <w:tcBorders>
              <w:bottom w:val="single" w:sz="8" w:space="0" w:color="auto"/>
            </w:tcBorders>
            <w:shd w:val="clear" w:color="auto" w:fill="auto"/>
            <w:noWrap/>
            <w:vAlign w:val="bottom"/>
          </w:tcPr>
          <w:p w:rsidR="00C57E25" w:rsidRDefault="00C57E25">
            <w:pPr>
              <w:spacing w:line="0" w:lineRule="atLeast"/>
              <w:rPr>
                <w:rFonts w:ascii="Times New Roman" w:eastAsia="Times New Roman" w:hAnsi="Times New Roman"/>
                <w:sz w:val="24"/>
              </w:rPr>
            </w:pPr>
          </w:p>
        </w:tc>
        <w:tc>
          <w:tcPr>
            <w:tcW w:w="800" w:type="dxa"/>
            <w:shd w:val="clear" w:color="auto" w:fill="auto"/>
            <w:noWrap/>
            <w:vAlign w:val="bottom"/>
          </w:tcPr>
          <w:p w:rsidR="00C57E25" w:rsidRDefault="00FA2C50">
            <w:pPr>
              <w:spacing w:line="0" w:lineRule="atLeast"/>
              <w:rPr>
                <w:rFonts w:ascii="宋体" w:hAnsi="宋体"/>
              </w:rPr>
            </w:pPr>
            <w:r>
              <w:rPr>
                <w:rFonts w:ascii="宋体" w:hAnsi="宋体"/>
              </w:rPr>
              <w:t>℃。</w:t>
            </w:r>
          </w:p>
        </w:tc>
        <w:tc>
          <w:tcPr>
            <w:tcW w:w="580" w:type="dxa"/>
            <w:shd w:val="clear" w:color="auto" w:fill="auto"/>
            <w:noWrap/>
            <w:vAlign w:val="bottom"/>
          </w:tcPr>
          <w:p w:rsidR="00C57E25" w:rsidRDefault="00C57E25">
            <w:pPr>
              <w:spacing w:line="0" w:lineRule="atLeast"/>
              <w:rPr>
                <w:rFonts w:ascii="Times New Roman" w:eastAsia="Times New Roman" w:hAnsi="Times New Roman"/>
                <w:sz w:val="24"/>
              </w:rPr>
            </w:pPr>
          </w:p>
        </w:tc>
        <w:tc>
          <w:tcPr>
            <w:tcW w:w="600" w:type="dxa"/>
            <w:shd w:val="clear" w:color="auto" w:fill="auto"/>
            <w:noWrap/>
            <w:vAlign w:val="bottom"/>
          </w:tcPr>
          <w:p w:rsidR="00C57E25" w:rsidRDefault="00C57E25">
            <w:pPr>
              <w:spacing w:line="0" w:lineRule="atLeast"/>
              <w:rPr>
                <w:rFonts w:ascii="Times New Roman" w:eastAsia="Times New Roman" w:hAnsi="Times New Roman"/>
                <w:sz w:val="24"/>
              </w:rPr>
            </w:pPr>
          </w:p>
        </w:tc>
        <w:tc>
          <w:tcPr>
            <w:tcW w:w="500" w:type="dxa"/>
            <w:shd w:val="clear" w:color="auto" w:fill="auto"/>
            <w:noWrap/>
            <w:vAlign w:val="bottom"/>
          </w:tcPr>
          <w:p w:rsidR="00C57E25" w:rsidRDefault="00C57E25">
            <w:pPr>
              <w:spacing w:line="0" w:lineRule="atLeast"/>
              <w:rPr>
                <w:rFonts w:ascii="Times New Roman" w:eastAsia="Times New Roman" w:hAnsi="Times New Roman"/>
                <w:sz w:val="24"/>
              </w:rPr>
            </w:pPr>
          </w:p>
        </w:tc>
        <w:tc>
          <w:tcPr>
            <w:tcW w:w="100" w:type="dxa"/>
            <w:tcBorders>
              <w:top w:val="single" w:sz="8" w:space="0" w:color="auto"/>
            </w:tcBorders>
            <w:shd w:val="clear" w:color="auto" w:fill="auto"/>
            <w:noWrap/>
            <w:vAlign w:val="bottom"/>
          </w:tcPr>
          <w:p w:rsidR="00C57E25" w:rsidRDefault="00C57E25">
            <w:pPr>
              <w:spacing w:line="0" w:lineRule="atLeast"/>
              <w:rPr>
                <w:rFonts w:ascii="Times New Roman" w:eastAsia="Times New Roman" w:hAnsi="Times New Roman"/>
                <w:sz w:val="24"/>
              </w:rPr>
            </w:pPr>
          </w:p>
        </w:tc>
        <w:tc>
          <w:tcPr>
            <w:tcW w:w="580" w:type="dxa"/>
            <w:tcBorders>
              <w:top w:val="single" w:sz="8" w:space="0" w:color="auto"/>
            </w:tcBorders>
            <w:shd w:val="clear" w:color="auto" w:fill="auto"/>
            <w:noWrap/>
            <w:vAlign w:val="bottom"/>
          </w:tcPr>
          <w:p w:rsidR="00C57E25" w:rsidRDefault="00C57E25">
            <w:pPr>
              <w:spacing w:line="0" w:lineRule="atLeast"/>
              <w:rPr>
                <w:rFonts w:ascii="Times New Roman" w:eastAsia="Times New Roman" w:hAnsi="Times New Roman"/>
                <w:sz w:val="24"/>
              </w:rPr>
            </w:pPr>
          </w:p>
        </w:tc>
        <w:tc>
          <w:tcPr>
            <w:tcW w:w="160" w:type="dxa"/>
            <w:tcBorders>
              <w:top w:val="single" w:sz="8" w:space="0" w:color="auto"/>
            </w:tcBorders>
            <w:shd w:val="clear" w:color="auto" w:fill="auto"/>
            <w:noWrap/>
            <w:vAlign w:val="bottom"/>
          </w:tcPr>
          <w:p w:rsidR="00C57E25" w:rsidRDefault="00C57E25">
            <w:pPr>
              <w:spacing w:line="0" w:lineRule="atLeast"/>
              <w:rPr>
                <w:rFonts w:ascii="Times New Roman" w:eastAsia="Times New Roman" w:hAnsi="Times New Roman"/>
                <w:sz w:val="24"/>
              </w:rPr>
            </w:pPr>
          </w:p>
        </w:tc>
        <w:tc>
          <w:tcPr>
            <w:tcW w:w="440" w:type="dxa"/>
            <w:shd w:val="clear" w:color="auto" w:fill="auto"/>
            <w:noWrap/>
            <w:vAlign w:val="bottom"/>
          </w:tcPr>
          <w:p w:rsidR="00C57E25" w:rsidRDefault="00C57E25">
            <w:pPr>
              <w:spacing w:line="0" w:lineRule="atLeast"/>
              <w:rPr>
                <w:rFonts w:ascii="Times New Roman" w:eastAsia="Times New Roman" w:hAnsi="Times New Roman"/>
                <w:sz w:val="24"/>
              </w:rPr>
            </w:pPr>
          </w:p>
        </w:tc>
        <w:tc>
          <w:tcPr>
            <w:tcW w:w="580" w:type="dxa"/>
            <w:shd w:val="clear" w:color="auto" w:fill="auto"/>
            <w:noWrap/>
            <w:vAlign w:val="bottom"/>
          </w:tcPr>
          <w:p w:rsidR="00C57E25" w:rsidRDefault="00C57E25">
            <w:pPr>
              <w:spacing w:line="0" w:lineRule="atLeast"/>
              <w:rPr>
                <w:rFonts w:ascii="Times New Roman" w:eastAsia="Times New Roman" w:hAnsi="Times New Roman"/>
                <w:sz w:val="24"/>
              </w:rPr>
            </w:pPr>
          </w:p>
        </w:tc>
        <w:tc>
          <w:tcPr>
            <w:tcW w:w="600" w:type="dxa"/>
            <w:shd w:val="clear" w:color="auto" w:fill="auto"/>
            <w:noWrap/>
            <w:vAlign w:val="bottom"/>
          </w:tcPr>
          <w:p w:rsidR="00C57E25" w:rsidRDefault="00C57E25">
            <w:pPr>
              <w:spacing w:line="0" w:lineRule="atLeast"/>
              <w:rPr>
                <w:rFonts w:ascii="Times New Roman" w:eastAsia="Times New Roman" w:hAnsi="Times New Roman"/>
                <w:sz w:val="24"/>
              </w:rPr>
            </w:pPr>
          </w:p>
        </w:tc>
        <w:tc>
          <w:tcPr>
            <w:tcW w:w="580" w:type="dxa"/>
            <w:shd w:val="clear" w:color="auto" w:fill="auto"/>
            <w:noWrap/>
            <w:vAlign w:val="bottom"/>
          </w:tcPr>
          <w:p w:rsidR="00C57E25" w:rsidRDefault="00C57E25">
            <w:pPr>
              <w:spacing w:line="0" w:lineRule="atLeast"/>
              <w:rPr>
                <w:rFonts w:ascii="Times New Roman" w:eastAsia="Times New Roman" w:hAnsi="Times New Roman"/>
                <w:sz w:val="24"/>
              </w:rPr>
            </w:pPr>
          </w:p>
        </w:tc>
        <w:tc>
          <w:tcPr>
            <w:tcW w:w="600" w:type="dxa"/>
            <w:shd w:val="clear" w:color="auto" w:fill="auto"/>
            <w:noWrap/>
            <w:vAlign w:val="bottom"/>
          </w:tcPr>
          <w:p w:rsidR="00C57E25" w:rsidRDefault="00C57E25">
            <w:pPr>
              <w:spacing w:line="0" w:lineRule="atLeast"/>
              <w:rPr>
                <w:rFonts w:ascii="Times New Roman" w:eastAsia="Times New Roman" w:hAnsi="Times New Roman"/>
                <w:sz w:val="24"/>
              </w:rPr>
            </w:pPr>
          </w:p>
        </w:tc>
        <w:tc>
          <w:tcPr>
            <w:tcW w:w="940" w:type="dxa"/>
            <w:shd w:val="clear" w:color="auto" w:fill="auto"/>
            <w:noWrap/>
            <w:vAlign w:val="bottom"/>
          </w:tcPr>
          <w:p w:rsidR="00C57E25" w:rsidRDefault="00C57E25">
            <w:pPr>
              <w:spacing w:line="0" w:lineRule="atLeast"/>
              <w:rPr>
                <w:rFonts w:ascii="Times New Roman" w:eastAsia="Times New Roman" w:hAnsi="Times New Roman"/>
                <w:sz w:val="24"/>
              </w:rPr>
            </w:pPr>
          </w:p>
        </w:tc>
      </w:tr>
      <w:tr w:rsidR="00C57E25">
        <w:trPr>
          <w:trHeight w:val="38"/>
        </w:trPr>
        <w:tc>
          <w:tcPr>
            <w:tcW w:w="420" w:type="dxa"/>
            <w:shd w:val="clear" w:color="auto" w:fill="auto"/>
            <w:noWrap/>
            <w:vAlign w:val="bottom"/>
          </w:tcPr>
          <w:p w:rsidR="00C57E25" w:rsidRDefault="00C57E25">
            <w:pPr>
              <w:spacing w:line="0" w:lineRule="atLeast"/>
              <w:rPr>
                <w:rFonts w:ascii="Times New Roman" w:eastAsia="Times New Roman" w:hAnsi="Times New Roman"/>
                <w:sz w:val="3"/>
              </w:rPr>
            </w:pPr>
          </w:p>
        </w:tc>
        <w:tc>
          <w:tcPr>
            <w:tcW w:w="540" w:type="dxa"/>
            <w:shd w:val="clear" w:color="auto" w:fill="auto"/>
            <w:noWrap/>
            <w:vAlign w:val="bottom"/>
          </w:tcPr>
          <w:p w:rsidR="00C57E25" w:rsidRDefault="00C57E25">
            <w:pPr>
              <w:spacing w:line="0" w:lineRule="atLeast"/>
              <w:rPr>
                <w:rFonts w:ascii="Times New Roman" w:eastAsia="Times New Roman" w:hAnsi="Times New Roman"/>
                <w:sz w:val="3"/>
              </w:rPr>
            </w:pPr>
          </w:p>
        </w:tc>
        <w:tc>
          <w:tcPr>
            <w:tcW w:w="1100" w:type="dxa"/>
            <w:gridSpan w:val="2"/>
            <w:tcBorders>
              <w:bottom w:val="single" w:sz="8" w:space="0" w:color="auto"/>
            </w:tcBorders>
            <w:shd w:val="clear" w:color="auto" w:fill="auto"/>
            <w:noWrap/>
            <w:vAlign w:val="bottom"/>
          </w:tcPr>
          <w:p w:rsidR="00C57E25" w:rsidRDefault="00C57E25">
            <w:pPr>
              <w:spacing w:line="0" w:lineRule="atLeast"/>
              <w:rPr>
                <w:rFonts w:ascii="Times New Roman" w:eastAsia="Times New Roman" w:hAnsi="Times New Roman"/>
                <w:sz w:val="3"/>
              </w:rPr>
            </w:pPr>
          </w:p>
        </w:tc>
        <w:tc>
          <w:tcPr>
            <w:tcW w:w="580" w:type="dxa"/>
            <w:tcBorders>
              <w:bottom w:val="single" w:sz="8" w:space="0" w:color="auto"/>
            </w:tcBorders>
            <w:shd w:val="clear" w:color="auto" w:fill="auto"/>
            <w:noWrap/>
            <w:vAlign w:val="bottom"/>
          </w:tcPr>
          <w:p w:rsidR="00C57E25" w:rsidRDefault="00C57E25">
            <w:pPr>
              <w:spacing w:line="0" w:lineRule="atLeast"/>
              <w:rPr>
                <w:rFonts w:ascii="Times New Roman" w:eastAsia="Times New Roman" w:hAnsi="Times New Roman"/>
                <w:sz w:val="3"/>
              </w:rPr>
            </w:pPr>
          </w:p>
        </w:tc>
        <w:tc>
          <w:tcPr>
            <w:tcW w:w="600" w:type="dxa"/>
            <w:tcBorders>
              <w:bottom w:val="single" w:sz="8" w:space="0" w:color="auto"/>
            </w:tcBorders>
            <w:shd w:val="clear" w:color="auto" w:fill="auto"/>
            <w:noWrap/>
            <w:vAlign w:val="bottom"/>
          </w:tcPr>
          <w:p w:rsidR="00C57E25" w:rsidRDefault="00C57E25">
            <w:pPr>
              <w:spacing w:line="0" w:lineRule="atLeast"/>
              <w:rPr>
                <w:rFonts w:ascii="Times New Roman" w:eastAsia="Times New Roman" w:hAnsi="Times New Roman"/>
                <w:sz w:val="3"/>
              </w:rPr>
            </w:pPr>
          </w:p>
        </w:tc>
        <w:tc>
          <w:tcPr>
            <w:tcW w:w="500" w:type="dxa"/>
            <w:tcBorders>
              <w:bottom w:val="single" w:sz="8" w:space="0" w:color="auto"/>
            </w:tcBorders>
            <w:shd w:val="clear" w:color="auto" w:fill="auto"/>
            <w:noWrap/>
            <w:vAlign w:val="bottom"/>
          </w:tcPr>
          <w:p w:rsidR="00C57E25" w:rsidRDefault="00C57E25">
            <w:pPr>
              <w:spacing w:line="0" w:lineRule="atLeast"/>
              <w:rPr>
                <w:rFonts w:ascii="Times New Roman" w:eastAsia="Times New Roman" w:hAnsi="Times New Roman"/>
                <w:sz w:val="3"/>
              </w:rPr>
            </w:pPr>
          </w:p>
        </w:tc>
        <w:tc>
          <w:tcPr>
            <w:tcW w:w="100" w:type="dxa"/>
            <w:tcBorders>
              <w:bottom w:val="single" w:sz="8" w:space="0" w:color="auto"/>
            </w:tcBorders>
            <w:shd w:val="clear" w:color="auto" w:fill="auto"/>
            <w:noWrap/>
            <w:vAlign w:val="bottom"/>
          </w:tcPr>
          <w:p w:rsidR="00C57E25" w:rsidRDefault="00C57E25">
            <w:pPr>
              <w:spacing w:line="0" w:lineRule="atLeast"/>
              <w:rPr>
                <w:rFonts w:ascii="Times New Roman" w:eastAsia="Times New Roman" w:hAnsi="Times New Roman"/>
                <w:sz w:val="3"/>
              </w:rPr>
            </w:pPr>
          </w:p>
        </w:tc>
        <w:tc>
          <w:tcPr>
            <w:tcW w:w="580" w:type="dxa"/>
            <w:tcBorders>
              <w:bottom w:val="single" w:sz="8" w:space="0" w:color="auto"/>
            </w:tcBorders>
            <w:shd w:val="clear" w:color="auto" w:fill="auto"/>
            <w:noWrap/>
            <w:vAlign w:val="bottom"/>
          </w:tcPr>
          <w:p w:rsidR="00C57E25" w:rsidRDefault="00C57E25">
            <w:pPr>
              <w:spacing w:line="0" w:lineRule="atLeast"/>
              <w:rPr>
                <w:rFonts w:ascii="Times New Roman" w:eastAsia="Times New Roman" w:hAnsi="Times New Roman"/>
                <w:sz w:val="3"/>
              </w:rPr>
            </w:pPr>
          </w:p>
        </w:tc>
        <w:tc>
          <w:tcPr>
            <w:tcW w:w="600" w:type="dxa"/>
            <w:gridSpan w:val="2"/>
            <w:tcBorders>
              <w:bottom w:val="single" w:sz="8" w:space="0" w:color="auto"/>
            </w:tcBorders>
            <w:shd w:val="clear" w:color="auto" w:fill="auto"/>
            <w:noWrap/>
            <w:vAlign w:val="bottom"/>
          </w:tcPr>
          <w:p w:rsidR="00C57E25" w:rsidRDefault="00C57E25">
            <w:pPr>
              <w:spacing w:line="0" w:lineRule="atLeast"/>
              <w:rPr>
                <w:rFonts w:ascii="Times New Roman" w:eastAsia="Times New Roman" w:hAnsi="Times New Roman"/>
                <w:sz w:val="3"/>
              </w:rPr>
            </w:pPr>
          </w:p>
        </w:tc>
        <w:tc>
          <w:tcPr>
            <w:tcW w:w="580" w:type="dxa"/>
            <w:tcBorders>
              <w:bottom w:val="single" w:sz="8" w:space="0" w:color="auto"/>
            </w:tcBorders>
            <w:shd w:val="clear" w:color="auto" w:fill="auto"/>
            <w:noWrap/>
            <w:vAlign w:val="bottom"/>
          </w:tcPr>
          <w:p w:rsidR="00C57E25" w:rsidRDefault="00C57E25">
            <w:pPr>
              <w:spacing w:line="0" w:lineRule="atLeast"/>
              <w:rPr>
                <w:rFonts w:ascii="Times New Roman" w:eastAsia="Times New Roman" w:hAnsi="Times New Roman"/>
                <w:sz w:val="3"/>
              </w:rPr>
            </w:pPr>
          </w:p>
        </w:tc>
        <w:tc>
          <w:tcPr>
            <w:tcW w:w="600" w:type="dxa"/>
            <w:tcBorders>
              <w:bottom w:val="single" w:sz="8" w:space="0" w:color="auto"/>
            </w:tcBorders>
            <w:shd w:val="clear" w:color="auto" w:fill="auto"/>
            <w:noWrap/>
            <w:vAlign w:val="bottom"/>
          </w:tcPr>
          <w:p w:rsidR="00C57E25" w:rsidRDefault="00C57E25">
            <w:pPr>
              <w:spacing w:line="0" w:lineRule="atLeast"/>
              <w:rPr>
                <w:rFonts w:ascii="Times New Roman" w:eastAsia="Times New Roman" w:hAnsi="Times New Roman"/>
                <w:sz w:val="3"/>
              </w:rPr>
            </w:pPr>
          </w:p>
        </w:tc>
        <w:tc>
          <w:tcPr>
            <w:tcW w:w="580" w:type="dxa"/>
            <w:tcBorders>
              <w:bottom w:val="single" w:sz="8" w:space="0" w:color="auto"/>
            </w:tcBorders>
            <w:shd w:val="clear" w:color="auto" w:fill="auto"/>
            <w:noWrap/>
            <w:vAlign w:val="bottom"/>
          </w:tcPr>
          <w:p w:rsidR="00C57E25" w:rsidRDefault="00C57E25">
            <w:pPr>
              <w:spacing w:line="0" w:lineRule="atLeast"/>
              <w:rPr>
                <w:rFonts w:ascii="Times New Roman" w:eastAsia="Times New Roman" w:hAnsi="Times New Roman"/>
                <w:sz w:val="3"/>
              </w:rPr>
            </w:pPr>
          </w:p>
        </w:tc>
        <w:tc>
          <w:tcPr>
            <w:tcW w:w="600" w:type="dxa"/>
            <w:tcBorders>
              <w:bottom w:val="single" w:sz="8" w:space="0" w:color="auto"/>
            </w:tcBorders>
            <w:shd w:val="clear" w:color="auto" w:fill="auto"/>
            <w:noWrap/>
            <w:vAlign w:val="bottom"/>
          </w:tcPr>
          <w:p w:rsidR="00C57E25" w:rsidRDefault="00C57E25">
            <w:pPr>
              <w:spacing w:line="0" w:lineRule="atLeast"/>
              <w:rPr>
                <w:rFonts w:ascii="Times New Roman" w:eastAsia="Times New Roman" w:hAnsi="Times New Roman"/>
                <w:sz w:val="3"/>
              </w:rPr>
            </w:pPr>
          </w:p>
        </w:tc>
        <w:tc>
          <w:tcPr>
            <w:tcW w:w="940" w:type="dxa"/>
            <w:shd w:val="clear" w:color="auto" w:fill="auto"/>
            <w:noWrap/>
            <w:vAlign w:val="bottom"/>
          </w:tcPr>
          <w:p w:rsidR="00C57E25" w:rsidRDefault="00C57E25">
            <w:pPr>
              <w:spacing w:line="0" w:lineRule="atLeast"/>
              <w:rPr>
                <w:rFonts w:ascii="Times New Roman" w:eastAsia="Times New Roman" w:hAnsi="Times New Roman"/>
                <w:sz w:val="3"/>
              </w:rPr>
            </w:pPr>
          </w:p>
        </w:tc>
      </w:tr>
      <w:tr w:rsidR="00C57E25">
        <w:trPr>
          <w:trHeight w:val="294"/>
        </w:trPr>
        <w:tc>
          <w:tcPr>
            <w:tcW w:w="420" w:type="dxa"/>
            <w:shd w:val="clear" w:color="auto" w:fill="auto"/>
            <w:noWrap/>
            <w:vAlign w:val="bottom"/>
          </w:tcPr>
          <w:p w:rsidR="00C57E25" w:rsidRDefault="00C57E25">
            <w:pPr>
              <w:spacing w:line="0" w:lineRule="atLeast"/>
              <w:rPr>
                <w:rFonts w:ascii="Times New Roman" w:eastAsia="Times New Roman" w:hAnsi="Times New Roman"/>
                <w:sz w:val="24"/>
              </w:rPr>
            </w:pPr>
          </w:p>
        </w:tc>
        <w:tc>
          <w:tcPr>
            <w:tcW w:w="540" w:type="dxa"/>
            <w:tcBorders>
              <w:right w:val="single" w:sz="8" w:space="0" w:color="auto"/>
            </w:tcBorders>
            <w:shd w:val="clear" w:color="auto" w:fill="auto"/>
            <w:noWrap/>
            <w:vAlign w:val="bottom"/>
          </w:tcPr>
          <w:p w:rsidR="00C57E25" w:rsidRDefault="00C57E25">
            <w:pPr>
              <w:spacing w:line="0" w:lineRule="atLeast"/>
              <w:rPr>
                <w:rFonts w:ascii="Times New Roman" w:eastAsia="Times New Roman" w:hAnsi="Times New Roman"/>
                <w:sz w:val="24"/>
              </w:rPr>
            </w:pPr>
          </w:p>
        </w:tc>
        <w:tc>
          <w:tcPr>
            <w:tcW w:w="1100" w:type="dxa"/>
            <w:gridSpan w:val="2"/>
            <w:tcBorders>
              <w:bottom w:val="single" w:sz="8" w:space="0" w:color="auto"/>
              <w:right w:val="single" w:sz="8" w:space="0" w:color="auto"/>
            </w:tcBorders>
            <w:shd w:val="clear" w:color="auto" w:fill="auto"/>
            <w:noWrap/>
            <w:vAlign w:val="bottom"/>
          </w:tcPr>
          <w:p w:rsidR="00C57E25" w:rsidRDefault="00FA2C50">
            <w:pPr>
              <w:spacing w:line="0" w:lineRule="atLeast"/>
              <w:ind w:left="100"/>
            </w:pPr>
            <w:r>
              <w:rPr>
                <w:rFonts w:ascii="宋体" w:hAnsi="宋体"/>
              </w:rPr>
              <w:t>时间</w:t>
            </w:r>
            <w:r>
              <w:t>/min</w:t>
            </w:r>
          </w:p>
        </w:tc>
        <w:tc>
          <w:tcPr>
            <w:tcW w:w="580" w:type="dxa"/>
            <w:tcBorders>
              <w:bottom w:val="single" w:sz="8" w:space="0" w:color="auto"/>
              <w:right w:val="single" w:sz="8" w:space="0" w:color="auto"/>
            </w:tcBorders>
            <w:shd w:val="clear" w:color="auto" w:fill="auto"/>
            <w:noWrap/>
            <w:vAlign w:val="bottom"/>
          </w:tcPr>
          <w:p w:rsidR="00C57E25" w:rsidRDefault="00FA2C50">
            <w:pPr>
              <w:spacing w:line="0" w:lineRule="atLeast"/>
              <w:ind w:left="100"/>
            </w:pPr>
            <w:r>
              <w:t>0</w:t>
            </w:r>
          </w:p>
        </w:tc>
        <w:tc>
          <w:tcPr>
            <w:tcW w:w="600" w:type="dxa"/>
            <w:tcBorders>
              <w:bottom w:val="single" w:sz="8" w:space="0" w:color="auto"/>
              <w:right w:val="single" w:sz="8" w:space="0" w:color="auto"/>
            </w:tcBorders>
            <w:shd w:val="clear" w:color="auto" w:fill="auto"/>
            <w:noWrap/>
            <w:vAlign w:val="bottom"/>
          </w:tcPr>
          <w:p w:rsidR="00C57E25" w:rsidRDefault="00FA2C50">
            <w:pPr>
              <w:spacing w:line="0" w:lineRule="atLeast"/>
              <w:ind w:left="100"/>
            </w:pPr>
            <w:r>
              <w:t>1</w:t>
            </w:r>
          </w:p>
        </w:tc>
        <w:tc>
          <w:tcPr>
            <w:tcW w:w="500" w:type="dxa"/>
            <w:tcBorders>
              <w:bottom w:val="single" w:sz="8" w:space="0" w:color="auto"/>
            </w:tcBorders>
            <w:shd w:val="clear" w:color="auto" w:fill="auto"/>
            <w:noWrap/>
            <w:vAlign w:val="bottom"/>
          </w:tcPr>
          <w:p w:rsidR="00C57E25" w:rsidRDefault="00FA2C50">
            <w:pPr>
              <w:spacing w:line="0" w:lineRule="atLeast"/>
              <w:ind w:left="100"/>
            </w:pPr>
            <w:r>
              <w:t>2</w:t>
            </w:r>
          </w:p>
        </w:tc>
        <w:tc>
          <w:tcPr>
            <w:tcW w:w="100" w:type="dxa"/>
            <w:tcBorders>
              <w:bottom w:val="single" w:sz="8" w:space="0" w:color="auto"/>
              <w:right w:val="single" w:sz="8" w:space="0" w:color="auto"/>
            </w:tcBorders>
            <w:shd w:val="clear" w:color="auto" w:fill="auto"/>
            <w:noWrap/>
            <w:vAlign w:val="bottom"/>
          </w:tcPr>
          <w:p w:rsidR="00C57E25" w:rsidRDefault="00C57E25">
            <w:pPr>
              <w:spacing w:line="0" w:lineRule="atLeast"/>
              <w:rPr>
                <w:rFonts w:ascii="Times New Roman" w:eastAsia="Times New Roman" w:hAnsi="Times New Roman"/>
                <w:sz w:val="24"/>
              </w:rPr>
            </w:pPr>
          </w:p>
        </w:tc>
        <w:tc>
          <w:tcPr>
            <w:tcW w:w="580" w:type="dxa"/>
            <w:tcBorders>
              <w:bottom w:val="single" w:sz="8" w:space="0" w:color="auto"/>
              <w:right w:val="single" w:sz="8" w:space="0" w:color="auto"/>
            </w:tcBorders>
            <w:shd w:val="clear" w:color="auto" w:fill="auto"/>
            <w:noWrap/>
            <w:vAlign w:val="bottom"/>
          </w:tcPr>
          <w:p w:rsidR="00C57E25" w:rsidRDefault="00FA2C50">
            <w:pPr>
              <w:spacing w:line="0" w:lineRule="atLeast"/>
              <w:ind w:left="80"/>
            </w:pPr>
            <w:r>
              <w:t>3</w:t>
            </w:r>
          </w:p>
        </w:tc>
        <w:tc>
          <w:tcPr>
            <w:tcW w:w="600" w:type="dxa"/>
            <w:gridSpan w:val="2"/>
            <w:tcBorders>
              <w:bottom w:val="single" w:sz="8" w:space="0" w:color="auto"/>
              <w:right w:val="single" w:sz="8" w:space="0" w:color="auto"/>
            </w:tcBorders>
            <w:shd w:val="clear" w:color="auto" w:fill="auto"/>
            <w:noWrap/>
            <w:vAlign w:val="bottom"/>
          </w:tcPr>
          <w:p w:rsidR="00C57E25" w:rsidRDefault="00FA2C50">
            <w:pPr>
              <w:spacing w:line="0" w:lineRule="atLeast"/>
              <w:ind w:left="100"/>
            </w:pPr>
            <w:r>
              <w:t>4</w:t>
            </w:r>
          </w:p>
        </w:tc>
        <w:tc>
          <w:tcPr>
            <w:tcW w:w="580" w:type="dxa"/>
            <w:tcBorders>
              <w:bottom w:val="single" w:sz="8" w:space="0" w:color="auto"/>
              <w:right w:val="single" w:sz="8" w:space="0" w:color="auto"/>
            </w:tcBorders>
            <w:shd w:val="clear" w:color="auto" w:fill="auto"/>
            <w:noWrap/>
            <w:vAlign w:val="bottom"/>
          </w:tcPr>
          <w:p w:rsidR="00C57E25" w:rsidRDefault="00FA2C50">
            <w:pPr>
              <w:spacing w:line="0" w:lineRule="atLeast"/>
              <w:ind w:left="80"/>
            </w:pPr>
            <w:r>
              <w:t>5</w:t>
            </w:r>
          </w:p>
        </w:tc>
        <w:tc>
          <w:tcPr>
            <w:tcW w:w="600" w:type="dxa"/>
            <w:tcBorders>
              <w:bottom w:val="single" w:sz="8" w:space="0" w:color="auto"/>
              <w:right w:val="single" w:sz="8" w:space="0" w:color="auto"/>
            </w:tcBorders>
            <w:shd w:val="clear" w:color="auto" w:fill="auto"/>
            <w:noWrap/>
            <w:vAlign w:val="bottom"/>
          </w:tcPr>
          <w:p w:rsidR="00C57E25" w:rsidRDefault="00FA2C50">
            <w:pPr>
              <w:spacing w:line="0" w:lineRule="atLeast"/>
              <w:ind w:left="100"/>
            </w:pPr>
            <w:r>
              <w:t>6</w:t>
            </w:r>
          </w:p>
        </w:tc>
        <w:tc>
          <w:tcPr>
            <w:tcW w:w="580" w:type="dxa"/>
            <w:tcBorders>
              <w:bottom w:val="single" w:sz="8" w:space="0" w:color="auto"/>
              <w:right w:val="single" w:sz="8" w:space="0" w:color="auto"/>
            </w:tcBorders>
            <w:shd w:val="clear" w:color="auto" w:fill="auto"/>
            <w:noWrap/>
            <w:vAlign w:val="bottom"/>
          </w:tcPr>
          <w:p w:rsidR="00C57E25" w:rsidRDefault="00FA2C50">
            <w:pPr>
              <w:spacing w:line="0" w:lineRule="atLeast"/>
              <w:ind w:left="80"/>
            </w:pPr>
            <w:r>
              <w:t>7</w:t>
            </w:r>
          </w:p>
        </w:tc>
        <w:tc>
          <w:tcPr>
            <w:tcW w:w="600" w:type="dxa"/>
            <w:tcBorders>
              <w:bottom w:val="single" w:sz="8" w:space="0" w:color="auto"/>
              <w:right w:val="single" w:sz="8" w:space="0" w:color="auto"/>
            </w:tcBorders>
            <w:shd w:val="clear" w:color="auto" w:fill="auto"/>
            <w:noWrap/>
            <w:vAlign w:val="bottom"/>
          </w:tcPr>
          <w:p w:rsidR="00C57E25" w:rsidRDefault="00FA2C50">
            <w:pPr>
              <w:spacing w:line="0" w:lineRule="atLeast"/>
              <w:ind w:left="100"/>
            </w:pPr>
            <w:r>
              <w:t>8</w:t>
            </w:r>
          </w:p>
        </w:tc>
        <w:tc>
          <w:tcPr>
            <w:tcW w:w="940" w:type="dxa"/>
            <w:shd w:val="clear" w:color="auto" w:fill="auto"/>
            <w:noWrap/>
            <w:vAlign w:val="bottom"/>
          </w:tcPr>
          <w:p w:rsidR="00C57E25" w:rsidRDefault="00C57E25">
            <w:pPr>
              <w:spacing w:line="0" w:lineRule="atLeast"/>
              <w:rPr>
                <w:rFonts w:ascii="Times New Roman" w:eastAsia="Times New Roman" w:hAnsi="Times New Roman"/>
                <w:sz w:val="24"/>
              </w:rPr>
            </w:pPr>
          </w:p>
        </w:tc>
      </w:tr>
      <w:tr w:rsidR="00C57E25">
        <w:trPr>
          <w:trHeight w:val="303"/>
        </w:trPr>
        <w:tc>
          <w:tcPr>
            <w:tcW w:w="420" w:type="dxa"/>
            <w:shd w:val="clear" w:color="auto" w:fill="auto"/>
            <w:noWrap/>
            <w:vAlign w:val="bottom"/>
          </w:tcPr>
          <w:p w:rsidR="00C57E25" w:rsidRDefault="00C57E25">
            <w:pPr>
              <w:spacing w:line="0" w:lineRule="atLeast"/>
              <w:rPr>
                <w:rFonts w:ascii="Times New Roman" w:eastAsia="Times New Roman" w:hAnsi="Times New Roman"/>
                <w:sz w:val="24"/>
              </w:rPr>
            </w:pPr>
          </w:p>
        </w:tc>
        <w:tc>
          <w:tcPr>
            <w:tcW w:w="540" w:type="dxa"/>
            <w:tcBorders>
              <w:right w:val="single" w:sz="8" w:space="0" w:color="auto"/>
            </w:tcBorders>
            <w:shd w:val="clear" w:color="auto" w:fill="auto"/>
            <w:noWrap/>
            <w:vAlign w:val="bottom"/>
          </w:tcPr>
          <w:p w:rsidR="00C57E25" w:rsidRDefault="00C57E25">
            <w:pPr>
              <w:spacing w:line="0" w:lineRule="atLeast"/>
              <w:rPr>
                <w:rFonts w:ascii="Times New Roman" w:eastAsia="Times New Roman" w:hAnsi="Times New Roman"/>
                <w:sz w:val="24"/>
              </w:rPr>
            </w:pPr>
          </w:p>
        </w:tc>
        <w:tc>
          <w:tcPr>
            <w:tcW w:w="1100" w:type="dxa"/>
            <w:gridSpan w:val="2"/>
            <w:tcBorders>
              <w:bottom w:val="single" w:sz="8" w:space="0" w:color="auto"/>
              <w:right w:val="single" w:sz="8" w:space="0" w:color="auto"/>
            </w:tcBorders>
            <w:shd w:val="clear" w:color="auto" w:fill="auto"/>
            <w:noWrap/>
            <w:vAlign w:val="bottom"/>
          </w:tcPr>
          <w:p w:rsidR="00C57E25" w:rsidRDefault="00FA2C50">
            <w:pPr>
              <w:spacing w:line="0" w:lineRule="atLeast"/>
              <w:ind w:left="100"/>
              <w:rPr>
                <w:rFonts w:ascii="宋体" w:hAnsi="宋体"/>
              </w:rPr>
            </w:pPr>
            <w:r>
              <w:rPr>
                <w:rFonts w:ascii="宋体" w:hAnsi="宋体"/>
              </w:rPr>
              <w:t>温度</w:t>
            </w:r>
            <w:r>
              <w:t>/</w:t>
            </w:r>
            <w:r>
              <w:rPr>
                <w:rFonts w:ascii="宋体" w:hAnsi="宋体"/>
              </w:rPr>
              <w:t>℃</w:t>
            </w:r>
          </w:p>
        </w:tc>
        <w:tc>
          <w:tcPr>
            <w:tcW w:w="580" w:type="dxa"/>
            <w:tcBorders>
              <w:bottom w:val="single" w:sz="8" w:space="0" w:color="auto"/>
              <w:right w:val="single" w:sz="8" w:space="0" w:color="auto"/>
            </w:tcBorders>
            <w:shd w:val="clear" w:color="auto" w:fill="auto"/>
            <w:noWrap/>
            <w:vAlign w:val="bottom"/>
          </w:tcPr>
          <w:p w:rsidR="00C57E25" w:rsidRDefault="00FA2C50">
            <w:pPr>
              <w:spacing w:line="0" w:lineRule="atLeast"/>
              <w:ind w:left="100"/>
            </w:pPr>
            <w:r>
              <w:t>90</w:t>
            </w:r>
          </w:p>
        </w:tc>
        <w:tc>
          <w:tcPr>
            <w:tcW w:w="600" w:type="dxa"/>
            <w:tcBorders>
              <w:bottom w:val="single" w:sz="8" w:space="0" w:color="auto"/>
              <w:right w:val="single" w:sz="8" w:space="0" w:color="auto"/>
            </w:tcBorders>
            <w:shd w:val="clear" w:color="auto" w:fill="auto"/>
            <w:noWrap/>
            <w:vAlign w:val="bottom"/>
          </w:tcPr>
          <w:p w:rsidR="00C57E25" w:rsidRDefault="00FA2C50">
            <w:pPr>
              <w:spacing w:line="0" w:lineRule="atLeast"/>
              <w:ind w:left="100"/>
            </w:pPr>
            <w:r>
              <w:t>92</w:t>
            </w:r>
          </w:p>
        </w:tc>
        <w:tc>
          <w:tcPr>
            <w:tcW w:w="500" w:type="dxa"/>
            <w:tcBorders>
              <w:bottom w:val="single" w:sz="8" w:space="0" w:color="auto"/>
            </w:tcBorders>
            <w:shd w:val="clear" w:color="auto" w:fill="auto"/>
            <w:noWrap/>
            <w:vAlign w:val="bottom"/>
          </w:tcPr>
          <w:p w:rsidR="00C57E25" w:rsidRDefault="00FA2C50">
            <w:pPr>
              <w:spacing w:line="0" w:lineRule="atLeast"/>
              <w:ind w:left="100"/>
            </w:pPr>
            <w:r>
              <w:t>94</w:t>
            </w:r>
          </w:p>
        </w:tc>
        <w:tc>
          <w:tcPr>
            <w:tcW w:w="100" w:type="dxa"/>
            <w:tcBorders>
              <w:bottom w:val="single" w:sz="8" w:space="0" w:color="auto"/>
              <w:right w:val="single" w:sz="8" w:space="0" w:color="auto"/>
            </w:tcBorders>
            <w:shd w:val="clear" w:color="auto" w:fill="auto"/>
            <w:noWrap/>
            <w:vAlign w:val="bottom"/>
          </w:tcPr>
          <w:p w:rsidR="00C57E25" w:rsidRDefault="00C57E25">
            <w:pPr>
              <w:spacing w:line="0" w:lineRule="atLeast"/>
              <w:rPr>
                <w:rFonts w:ascii="Times New Roman" w:eastAsia="Times New Roman" w:hAnsi="Times New Roman"/>
                <w:sz w:val="24"/>
              </w:rPr>
            </w:pPr>
          </w:p>
        </w:tc>
        <w:tc>
          <w:tcPr>
            <w:tcW w:w="580" w:type="dxa"/>
            <w:tcBorders>
              <w:bottom w:val="single" w:sz="8" w:space="0" w:color="auto"/>
              <w:right w:val="single" w:sz="8" w:space="0" w:color="auto"/>
            </w:tcBorders>
            <w:shd w:val="clear" w:color="auto" w:fill="auto"/>
            <w:noWrap/>
            <w:vAlign w:val="bottom"/>
          </w:tcPr>
          <w:p w:rsidR="00C57E25" w:rsidRDefault="00FA2C50">
            <w:pPr>
              <w:spacing w:line="0" w:lineRule="atLeast"/>
              <w:ind w:left="80"/>
            </w:pPr>
            <w:r>
              <w:t>96</w:t>
            </w:r>
          </w:p>
        </w:tc>
        <w:tc>
          <w:tcPr>
            <w:tcW w:w="600" w:type="dxa"/>
            <w:gridSpan w:val="2"/>
            <w:tcBorders>
              <w:bottom w:val="single" w:sz="8" w:space="0" w:color="auto"/>
              <w:right w:val="single" w:sz="8" w:space="0" w:color="auto"/>
            </w:tcBorders>
            <w:shd w:val="clear" w:color="auto" w:fill="auto"/>
            <w:noWrap/>
            <w:vAlign w:val="bottom"/>
          </w:tcPr>
          <w:p w:rsidR="00C57E25" w:rsidRDefault="00FA2C50">
            <w:pPr>
              <w:spacing w:line="0" w:lineRule="atLeast"/>
              <w:ind w:left="100"/>
            </w:pPr>
            <w:r>
              <w:t>97</w:t>
            </w:r>
          </w:p>
        </w:tc>
        <w:tc>
          <w:tcPr>
            <w:tcW w:w="580" w:type="dxa"/>
            <w:tcBorders>
              <w:bottom w:val="single" w:sz="8" w:space="0" w:color="auto"/>
              <w:right w:val="single" w:sz="8" w:space="0" w:color="auto"/>
            </w:tcBorders>
            <w:shd w:val="clear" w:color="auto" w:fill="auto"/>
            <w:noWrap/>
            <w:vAlign w:val="bottom"/>
          </w:tcPr>
          <w:p w:rsidR="00C57E25" w:rsidRDefault="00FA2C50">
            <w:pPr>
              <w:spacing w:line="0" w:lineRule="atLeast"/>
              <w:ind w:left="80"/>
            </w:pPr>
            <w:r>
              <w:t>98</w:t>
            </w:r>
          </w:p>
        </w:tc>
        <w:tc>
          <w:tcPr>
            <w:tcW w:w="600" w:type="dxa"/>
            <w:tcBorders>
              <w:bottom w:val="single" w:sz="8" w:space="0" w:color="auto"/>
              <w:right w:val="single" w:sz="8" w:space="0" w:color="auto"/>
            </w:tcBorders>
            <w:shd w:val="clear" w:color="auto" w:fill="auto"/>
            <w:noWrap/>
            <w:vAlign w:val="bottom"/>
          </w:tcPr>
          <w:p w:rsidR="00C57E25" w:rsidRDefault="00FA2C50">
            <w:pPr>
              <w:spacing w:line="0" w:lineRule="atLeast"/>
              <w:ind w:left="100"/>
            </w:pPr>
            <w:r>
              <w:t>98</w:t>
            </w:r>
          </w:p>
        </w:tc>
        <w:tc>
          <w:tcPr>
            <w:tcW w:w="580" w:type="dxa"/>
            <w:tcBorders>
              <w:bottom w:val="single" w:sz="8" w:space="0" w:color="auto"/>
              <w:right w:val="single" w:sz="8" w:space="0" w:color="auto"/>
            </w:tcBorders>
            <w:shd w:val="clear" w:color="auto" w:fill="auto"/>
            <w:noWrap/>
            <w:vAlign w:val="bottom"/>
          </w:tcPr>
          <w:p w:rsidR="00C57E25" w:rsidRDefault="00FA2C50">
            <w:pPr>
              <w:spacing w:line="0" w:lineRule="atLeast"/>
              <w:ind w:left="80"/>
            </w:pPr>
            <w:r>
              <w:t>98</w:t>
            </w:r>
          </w:p>
        </w:tc>
        <w:tc>
          <w:tcPr>
            <w:tcW w:w="600" w:type="dxa"/>
            <w:tcBorders>
              <w:bottom w:val="single" w:sz="8" w:space="0" w:color="auto"/>
              <w:right w:val="single" w:sz="8" w:space="0" w:color="auto"/>
            </w:tcBorders>
            <w:shd w:val="clear" w:color="auto" w:fill="auto"/>
            <w:noWrap/>
            <w:vAlign w:val="bottom"/>
          </w:tcPr>
          <w:p w:rsidR="00C57E25" w:rsidRDefault="00FA2C50">
            <w:pPr>
              <w:spacing w:line="0" w:lineRule="atLeast"/>
              <w:ind w:left="100"/>
            </w:pPr>
            <w:r>
              <w:t>98</w:t>
            </w:r>
          </w:p>
        </w:tc>
        <w:tc>
          <w:tcPr>
            <w:tcW w:w="940" w:type="dxa"/>
            <w:shd w:val="clear" w:color="auto" w:fill="auto"/>
            <w:noWrap/>
            <w:vAlign w:val="bottom"/>
          </w:tcPr>
          <w:p w:rsidR="00C57E25" w:rsidRDefault="00C57E25">
            <w:pPr>
              <w:spacing w:line="0" w:lineRule="atLeast"/>
              <w:rPr>
                <w:rFonts w:ascii="Times New Roman" w:eastAsia="Times New Roman" w:hAnsi="Times New Roman"/>
                <w:sz w:val="24"/>
              </w:rPr>
            </w:pPr>
          </w:p>
        </w:tc>
      </w:tr>
    </w:tbl>
    <w:p w:rsidR="00C57E25" w:rsidRDefault="00FA2C50">
      <w:pPr>
        <w:ind w:firstLineChars="300" w:firstLine="630"/>
        <w:rPr>
          <w:color w:val="FF0000"/>
        </w:rPr>
      </w:pPr>
      <w:r>
        <w:rPr>
          <w:rFonts w:hint="eastAsia"/>
          <w:color w:val="FF0000"/>
        </w:rPr>
        <w:t>气泡</w:t>
      </w:r>
      <w:r>
        <w:rPr>
          <w:rFonts w:hint="eastAsia"/>
          <w:color w:val="FF0000"/>
        </w:rPr>
        <w:t xml:space="preserve">  98</w:t>
      </w:r>
    </w:p>
    <w:p w:rsidR="00C57E25" w:rsidRDefault="00FA2C50">
      <w:pPr>
        <w:spacing w:line="0" w:lineRule="atLeast"/>
        <w:ind w:left="273" w:hangingChars="130" w:hanging="273"/>
        <w:rPr>
          <w:rFonts w:ascii="宋体" w:eastAsia="宋体" w:hAnsi="宋体"/>
        </w:rPr>
      </w:pPr>
      <w:r>
        <w:rPr>
          <w:rFonts w:ascii="宋体" w:eastAsia="宋体" w:hAnsi="宋体" w:hint="eastAsia"/>
          <w:szCs w:val="21"/>
        </w:rPr>
        <w:t>22．（5分）（2019•德州）小强对热现象的有关实验进行如下探究：</w:t>
      </w:r>
    </w:p>
    <w:p w:rsidR="00C57E25" w:rsidRDefault="00FA2C50">
      <w:pPr>
        <w:spacing w:line="0" w:lineRule="atLeast"/>
        <w:ind w:leftChars="130" w:left="273"/>
        <w:rPr>
          <w:rFonts w:ascii="宋体" w:eastAsia="宋体" w:hAnsi="宋体"/>
        </w:rPr>
      </w:pPr>
      <w:r>
        <w:rPr>
          <w:rFonts w:ascii="宋体" w:eastAsia="宋体" w:hAnsi="宋体" w:hint="eastAsia"/>
          <w:noProof/>
          <w:szCs w:val="21"/>
        </w:rPr>
        <w:drawing>
          <wp:inline distT="0" distB="0" distL="0" distR="0">
            <wp:extent cx="3217545" cy="1301115"/>
            <wp:effectExtent l="0" t="0" r="1905" b="13335"/>
            <wp:docPr id="5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24" descr=" "/>
                    <pic:cNvPicPr>
                      <a:picLocks noChangeAspect="1"/>
                    </pic:cNvPicPr>
                  </pic:nvPicPr>
                  <pic:blipFill>
                    <a:blip r:embed="rId27" cstate="print"/>
                    <a:stretch>
                      <a:fillRect/>
                    </a:stretch>
                  </pic:blipFill>
                  <pic:spPr>
                    <a:xfrm>
                      <a:off x="0" y="0"/>
                      <a:ext cx="3217545" cy="1301115"/>
                    </a:xfrm>
                    <a:prstGeom prst="rect">
                      <a:avLst/>
                    </a:prstGeom>
                  </pic:spPr>
                </pic:pic>
              </a:graphicData>
            </a:graphic>
          </wp:inline>
        </w:drawing>
      </w:r>
    </w:p>
    <w:p w:rsidR="00C57E25" w:rsidRDefault="00FA2C50">
      <w:pPr>
        <w:spacing w:line="0" w:lineRule="atLeast"/>
        <w:ind w:leftChars="130" w:left="273"/>
        <w:rPr>
          <w:rFonts w:ascii="宋体" w:eastAsia="宋体" w:hAnsi="宋体"/>
        </w:rPr>
      </w:pPr>
      <w:r>
        <w:rPr>
          <w:rFonts w:ascii="宋体" w:eastAsia="宋体" w:hAnsi="宋体" w:hint="eastAsia"/>
          <w:szCs w:val="21"/>
        </w:rPr>
        <w:t>（1）在探究“冰熔化时温度的变化规律”实验中用“水浴法”加热，其目的是使冰</w:t>
      </w:r>
      <w:r>
        <w:rPr>
          <w:rFonts w:ascii="宋体" w:eastAsia="宋体" w:hAnsi="宋体" w:hint="eastAsia"/>
          <w:szCs w:val="21"/>
          <w:u w:val="single"/>
        </w:rPr>
        <w:t xml:space="preserve">　均匀受热　</w:t>
      </w:r>
      <w:r>
        <w:rPr>
          <w:rFonts w:ascii="宋体" w:eastAsia="宋体" w:hAnsi="宋体" w:hint="eastAsia"/>
          <w:szCs w:val="21"/>
        </w:rPr>
        <w:t>；根据图甲可知，冰属于</w:t>
      </w:r>
      <w:r>
        <w:rPr>
          <w:rFonts w:ascii="宋体" w:eastAsia="宋体" w:hAnsi="宋体" w:hint="eastAsia"/>
          <w:szCs w:val="21"/>
          <w:u w:val="single"/>
        </w:rPr>
        <w:t xml:space="preserve">　晶体　</w:t>
      </w:r>
      <w:r>
        <w:rPr>
          <w:rFonts w:ascii="宋体" w:eastAsia="宋体" w:hAnsi="宋体" w:hint="eastAsia"/>
          <w:szCs w:val="21"/>
        </w:rPr>
        <w:t>（选填“晶体”“非晶体”）。</w:t>
      </w:r>
    </w:p>
    <w:p w:rsidR="00C57E25" w:rsidRDefault="00FA2C50">
      <w:pPr>
        <w:spacing w:line="0" w:lineRule="atLeast"/>
        <w:ind w:leftChars="130" w:left="273"/>
        <w:rPr>
          <w:rFonts w:ascii="宋体" w:eastAsia="宋体" w:hAnsi="宋体"/>
        </w:rPr>
      </w:pPr>
      <w:r>
        <w:rPr>
          <w:rFonts w:ascii="宋体" w:eastAsia="宋体" w:hAnsi="宋体" w:hint="eastAsia"/>
          <w:szCs w:val="21"/>
        </w:rPr>
        <w:t>（2）完成上述实验后，小强换用其它装置继续探究“水沸腾时温度变化的特点”。加热一段时间后，烧杯内的水温度升高，是通过</w:t>
      </w:r>
      <w:r>
        <w:rPr>
          <w:rFonts w:ascii="宋体" w:eastAsia="宋体" w:hAnsi="宋体" w:hint="eastAsia"/>
          <w:szCs w:val="21"/>
          <w:u w:val="single"/>
        </w:rPr>
        <w:t xml:space="preserve">　热传递　</w:t>
      </w:r>
      <w:r>
        <w:rPr>
          <w:rFonts w:ascii="宋体" w:eastAsia="宋体" w:hAnsi="宋体" w:hint="eastAsia"/>
          <w:szCs w:val="21"/>
        </w:rPr>
        <w:t>方式增加水的内能。图乙水的沸点没有达到100℃，可能是当地大气压强</w:t>
      </w:r>
      <w:r>
        <w:rPr>
          <w:rFonts w:ascii="宋体" w:eastAsia="宋体" w:hAnsi="宋体" w:hint="eastAsia"/>
          <w:szCs w:val="21"/>
          <w:u w:val="single"/>
        </w:rPr>
        <w:t xml:space="preserve">　低于　</w:t>
      </w:r>
      <w:r>
        <w:rPr>
          <w:rFonts w:ascii="宋体" w:eastAsia="宋体" w:hAnsi="宋体" w:hint="eastAsia"/>
          <w:szCs w:val="21"/>
        </w:rPr>
        <w:t>（选填“高于”、“低于”或“等于”）1标准大气压。</w:t>
      </w:r>
    </w:p>
    <w:p w:rsidR="00C57E25" w:rsidRDefault="00FA2C50">
      <w:pPr>
        <w:spacing w:line="0" w:lineRule="atLeast"/>
        <w:ind w:leftChars="130" w:left="273"/>
        <w:rPr>
          <w:rFonts w:ascii="宋体" w:eastAsia="宋体" w:hAnsi="宋体"/>
        </w:rPr>
      </w:pPr>
      <w:r>
        <w:rPr>
          <w:rFonts w:ascii="宋体" w:eastAsia="宋体" w:hAnsi="宋体" w:hint="eastAsia"/>
          <w:szCs w:val="21"/>
        </w:rPr>
        <w:t>（3）结合两次实验图象可知：冰的熔化过程和水的沸腾过程具有的共同特点是</w:t>
      </w:r>
      <w:r>
        <w:rPr>
          <w:rFonts w:ascii="宋体" w:eastAsia="宋体" w:hAnsi="宋体" w:hint="eastAsia"/>
          <w:szCs w:val="21"/>
          <w:u w:val="single"/>
        </w:rPr>
        <w:t xml:space="preserve">　继续吸热，温度不变　</w:t>
      </w:r>
      <w:r>
        <w:rPr>
          <w:rFonts w:ascii="宋体" w:eastAsia="宋体" w:hAnsi="宋体" w:hint="eastAsia"/>
          <w:szCs w:val="21"/>
        </w:rPr>
        <w:t>。</w:t>
      </w:r>
    </w:p>
    <w:p w:rsidR="00C57E25" w:rsidRDefault="00FA2C50">
      <w:pPr>
        <w:spacing w:line="0" w:lineRule="atLeast"/>
        <w:ind w:leftChars="130" w:left="273"/>
        <w:rPr>
          <w:rFonts w:ascii="宋体" w:eastAsia="宋体" w:hAnsi="宋体"/>
        </w:rPr>
      </w:pPr>
      <w:r>
        <w:rPr>
          <w:rFonts w:ascii="宋体" w:eastAsia="宋体" w:hAnsi="宋体" w:hint="eastAsia"/>
          <w:color w:val="0000FF"/>
          <w:szCs w:val="21"/>
        </w:rPr>
        <w:t>【分析】</w:t>
      </w:r>
      <w:r>
        <w:rPr>
          <w:rFonts w:ascii="宋体" w:eastAsia="宋体" w:hAnsi="宋体" w:hint="eastAsia"/>
          <w:szCs w:val="21"/>
        </w:rPr>
        <w:t>（1）为了使固态物质均匀受热，用水浴法；晶体和非晶体的区别是：晶体有一定的熔化温度而非晶体没有。</w:t>
      </w:r>
    </w:p>
    <w:p w:rsidR="00C57E25" w:rsidRDefault="00FA2C50">
      <w:pPr>
        <w:spacing w:line="0" w:lineRule="atLeast"/>
        <w:ind w:leftChars="130" w:left="273"/>
        <w:rPr>
          <w:rFonts w:ascii="宋体" w:eastAsia="宋体" w:hAnsi="宋体"/>
        </w:rPr>
      </w:pPr>
      <w:r>
        <w:rPr>
          <w:rFonts w:ascii="宋体" w:eastAsia="宋体" w:hAnsi="宋体" w:hint="eastAsia"/>
          <w:szCs w:val="21"/>
        </w:rPr>
        <w:t>（2）改变物体内能的方法，一是做功，二是热传递；液体的沸点与气压有关，液体表面的气压越大、沸点越高；</w:t>
      </w:r>
    </w:p>
    <w:p w:rsidR="00C57E25" w:rsidRDefault="00FA2C50">
      <w:pPr>
        <w:spacing w:line="0" w:lineRule="atLeast"/>
        <w:ind w:leftChars="130" w:left="273"/>
        <w:rPr>
          <w:rFonts w:ascii="宋体" w:eastAsia="宋体" w:hAnsi="宋体"/>
        </w:rPr>
      </w:pPr>
      <w:r>
        <w:rPr>
          <w:rFonts w:ascii="宋体" w:eastAsia="宋体" w:hAnsi="宋体" w:hint="eastAsia"/>
          <w:szCs w:val="21"/>
        </w:rPr>
        <w:t>（3）晶体在熔化和沸腾的过程中温度不变。</w:t>
      </w:r>
    </w:p>
    <w:p w:rsidR="00C57E25" w:rsidRDefault="00FA2C50">
      <w:pPr>
        <w:spacing w:line="0" w:lineRule="atLeast"/>
        <w:ind w:leftChars="130" w:left="273"/>
        <w:rPr>
          <w:rFonts w:ascii="宋体" w:eastAsia="宋体" w:hAnsi="宋体"/>
        </w:rPr>
      </w:pPr>
      <w:r>
        <w:rPr>
          <w:rFonts w:ascii="宋体" w:eastAsia="宋体" w:hAnsi="宋体" w:hint="eastAsia"/>
          <w:color w:val="0000FF"/>
          <w:szCs w:val="21"/>
        </w:rPr>
        <w:t>【解答】</w:t>
      </w:r>
      <w:r>
        <w:rPr>
          <w:rFonts w:ascii="宋体" w:eastAsia="宋体" w:hAnsi="宋体" w:hint="eastAsia"/>
          <w:szCs w:val="21"/>
        </w:rPr>
        <w:t>解：（1）实验装置用水浴法加热，可以使冰均匀受热；</w:t>
      </w:r>
    </w:p>
    <w:p w:rsidR="00C57E25" w:rsidRDefault="00FA2C50">
      <w:pPr>
        <w:spacing w:line="0" w:lineRule="atLeast"/>
        <w:ind w:leftChars="130" w:left="273"/>
        <w:rPr>
          <w:rFonts w:ascii="宋体" w:eastAsia="宋体" w:hAnsi="宋体"/>
        </w:rPr>
      </w:pPr>
      <w:r>
        <w:rPr>
          <w:rFonts w:ascii="宋体" w:eastAsia="宋体" w:hAnsi="宋体" w:hint="eastAsia"/>
          <w:szCs w:val="21"/>
        </w:rPr>
        <w:lastRenderedPageBreak/>
        <w:t>由表格数据知，冰在熔化过程中，继续吸热、温度保持不变，有一定的熔化温度，因此冰属于晶体。</w:t>
      </w:r>
    </w:p>
    <w:p w:rsidR="00C57E25" w:rsidRDefault="00FA2C50">
      <w:pPr>
        <w:spacing w:line="0" w:lineRule="atLeast"/>
        <w:ind w:leftChars="130" w:left="273"/>
        <w:rPr>
          <w:rFonts w:ascii="宋体" w:eastAsia="宋体" w:hAnsi="宋体"/>
        </w:rPr>
      </w:pPr>
      <w:r>
        <w:rPr>
          <w:rFonts w:ascii="宋体" w:eastAsia="宋体" w:hAnsi="宋体" w:hint="eastAsia"/>
          <w:szCs w:val="21"/>
        </w:rPr>
        <w:t>（2）实验中，水从火吸收热量、内能增加、温度升高，是通过热传递的方式增加水的内能。</w:t>
      </w:r>
    </w:p>
    <w:p w:rsidR="00C57E25" w:rsidRDefault="00FA2C50">
      <w:pPr>
        <w:spacing w:line="0" w:lineRule="atLeast"/>
        <w:ind w:leftChars="130" w:left="273"/>
        <w:rPr>
          <w:rFonts w:ascii="宋体" w:eastAsia="宋体" w:hAnsi="宋体"/>
        </w:rPr>
      </w:pPr>
      <w:r>
        <w:rPr>
          <w:rFonts w:ascii="宋体" w:eastAsia="宋体" w:hAnsi="宋体" w:hint="eastAsia"/>
          <w:szCs w:val="21"/>
        </w:rPr>
        <w:t>由图知，由所绘制的乙图象可知，水的沸点低于100℃，此时周围环境的大气压低于一标准大气压；</w:t>
      </w:r>
    </w:p>
    <w:p w:rsidR="00C57E25" w:rsidRDefault="00FA2C50">
      <w:pPr>
        <w:spacing w:line="0" w:lineRule="atLeast"/>
        <w:ind w:leftChars="130" w:left="273"/>
        <w:rPr>
          <w:rFonts w:ascii="宋体" w:eastAsia="宋体" w:hAnsi="宋体"/>
        </w:rPr>
      </w:pPr>
      <w:r>
        <w:rPr>
          <w:rFonts w:ascii="宋体" w:eastAsia="宋体" w:hAnsi="宋体" w:hint="eastAsia"/>
          <w:szCs w:val="21"/>
        </w:rPr>
        <w:t>（3）冰是晶体，晶体在熔化的过程中需要吸热，但温度不变；水在沸腾时，吸收热量，但温度不变。</w:t>
      </w:r>
    </w:p>
    <w:p w:rsidR="00C57E25" w:rsidRDefault="00FA2C50">
      <w:pPr>
        <w:spacing w:line="0" w:lineRule="atLeast"/>
        <w:ind w:leftChars="130" w:left="273"/>
        <w:rPr>
          <w:rFonts w:ascii="宋体" w:eastAsia="宋体" w:hAnsi="宋体"/>
        </w:rPr>
      </w:pPr>
      <w:r>
        <w:rPr>
          <w:rFonts w:ascii="宋体" w:eastAsia="宋体" w:hAnsi="宋体" w:hint="eastAsia"/>
          <w:szCs w:val="21"/>
        </w:rPr>
        <w:t>故答案为：（1）均匀受热；   晶体；（2）热传递； 低于；（3）继续吸热，温度不变。</w:t>
      </w:r>
    </w:p>
    <w:p w:rsidR="00C57E25" w:rsidRDefault="00FA2C50">
      <w:pPr>
        <w:spacing w:line="0" w:lineRule="atLeast"/>
        <w:ind w:leftChars="130" w:left="273"/>
        <w:rPr>
          <w:rFonts w:ascii="宋体" w:eastAsia="宋体" w:hAnsi="宋体"/>
        </w:rPr>
      </w:pPr>
      <w:r>
        <w:rPr>
          <w:rFonts w:ascii="宋体" w:eastAsia="宋体" w:hAnsi="宋体" w:hint="eastAsia"/>
          <w:color w:val="0000FF"/>
          <w:szCs w:val="21"/>
        </w:rPr>
        <w:t>【点评】</w:t>
      </w:r>
      <w:r>
        <w:rPr>
          <w:rFonts w:ascii="宋体" w:eastAsia="宋体" w:hAnsi="宋体" w:hint="eastAsia"/>
          <w:szCs w:val="21"/>
        </w:rPr>
        <w:t>主要考查了晶体熔化、水的沸腾的特点及对晶体熔化、水沸腾图象的分析。要注意从图象中得到信息。此题考查比较全面，是一道很好的题目。</w:t>
      </w:r>
    </w:p>
    <w:p w:rsidR="00C57E25" w:rsidRDefault="00FA2C50">
      <w:pPr>
        <w:numPr>
          <w:ilvl w:val="0"/>
          <w:numId w:val="4"/>
        </w:numPr>
        <w:spacing w:line="0" w:lineRule="atLeast"/>
      </w:pPr>
      <w:r>
        <w:rPr>
          <w:rFonts w:ascii="宋体" w:eastAsia="宋体" w:hAnsi="宋体" w:cs="宋体" w:hint="eastAsia"/>
          <w:kern w:val="0"/>
          <w:szCs w:val="21"/>
        </w:rPr>
        <w:t>（2019江西）</w:t>
      </w:r>
      <w:r>
        <w:rPr>
          <w:rFonts w:hint="eastAsia"/>
        </w:rPr>
        <w:t>科学探究是初中物理课程内容的重要组成部分，探究的形式可以是多种多样的。</w:t>
      </w:r>
    </w:p>
    <w:p w:rsidR="00C57E25" w:rsidRDefault="00FA2C50">
      <w:pPr>
        <w:spacing w:line="0" w:lineRule="atLeast"/>
      </w:pPr>
      <w:r>
        <w:rPr>
          <w:rFonts w:hint="eastAsia"/>
        </w:rPr>
        <w:t>(</w:t>
      </w:r>
      <w:r>
        <w:rPr>
          <w:rFonts w:hint="eastAsia"/>
        </w:rPr>
        <w:t>一</w:t>
      </w:r>
      <w:r>
        <w:rPr>
          <w:rFonts w:hint="eastAsia"/>
        </w:rPr>
        <w:t>)</w:t>
      </w:r>
      <w:r>
        <w:rPr>
          <w:rFonts w:hint="eastAsia"/>
        </w:rPr>
        <w:t>探究水沸腾时温度变化的特点</w:t>
      </w:r>
    </w:p>
    <w:p w:rsidR="00C57E25" w:rsidRDefault="00FA2C50">
      <w:pPr>
        <w:spacing w:line="0" w:lineRule="atLeast"/>
      </w:pPr>
      <w:r>
        <w:rPr>
          <w:noProof/>
        </w:rPr>
        <w:drawing>
          <wp:inline distT="0" distB="0" distL="114300" distR="114300">
            <wp:extent cx="1680210" cy="898525"/>
            <wp:effectExtent l="0" t="0" r="15240" b="15875"/>
            <wp:docPr id="177"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23"/>
                    <pic:cNvPicPr>
                      <a:picLocks noChangeAspect="1"/>
                    </pic:cNvPicPr>
                  </pic:nvPicPr>
                  <pic:blipFill>
                    <a:blip r:embed="rId28"/>
                    <a:stretch>
                      <a:fillRect/>
                    </a:stretch>
                  </pic:blipFill>
                  <pic:spPr>
                    <a:xfrm>
                      <a:off x="0" y="0"/>
                      <a:ext cx="1680210" cy="898525"/>
                    </a:xfrm>
                    <a:prstGeom prst="rect">
                      <a:avLst/>
                    </a:prstGeom>
                    <a:noFill/>
                    <a:ln>
                      <a:noFill/>
                    </a:ln>
                  </pic:spPr>
                </pic:pic>
              </a:graphicData>
            </a:graphic>
          </wp:inline>
        </w:drawing>
      </w:r>
    </w:p>
    <w:p w:rsidR="00C57E25" w:rsidRDefault="00FA2C50">
      <w:pPr>
        <w:spacing w:line="0" w:lineRule="atLeast"/>
      </w:pPr>
      <w:r>
        <w:rPr>
          <w:rFonts w:hint="eastAsia"/>
        </w:rPr>
        <w:t>(1)</w:t>
      </w:r>
      <w:r>
        <w:rPr>
          <w:rFonts w:hint="eastAsia"/>
        </w:rPr>
        <w:t>如图</w:t>
      </w:r>
      <w:r>
        <w:rPr>
          <w:rFonts w:hint="eastAsia"/>
        </w:rPr>
        <w:t>18</w:t>
      </w:r>
      <w:r>
        <w:rPr>
          <w:rFonts w:hint="eastAsia"/>
        </w:rPr>
        <w:t>所示，是瑞瑞同学在实验中，用数码相机拍摄的水沸腾前和沸腾时的两张照片。其中</w:t>
      </w:r>
      <w:r>
        <w:rPr>
          <w:rFonts w:hint="eastAsia"/>
        </w:rPr>
        <w:t>________</w:t>
      </w:r>
      <w:r>
        <w:rPr>
          <w:rFonts w:hint="eastAsia"/>
        </w:rPr>
        <w:t>是水沸腾时的情况。</w:t>
      </w:r>
    </w:p>
    <w:p w:rsidR="00C57E25" w:rsidRDefault="00FA2C50">
      <w:pPr>
        <w:spacing w:line="0" w:lineRule="atLeast"/>
      </w:pPr>
      <w:r>
        <w:rPr>
          <w:rFonts w:hint="eastAsia"/>
        </w:rPr>
        <w:t>(2)</w:t>
      </w:r>
      <w:r>
        <w:rPr>
          <w:rFonts w:hint="eastAsia"/>
        </w:rPr>
        <w:t>如图</w:t>
      </w:r>
      <w:r>
        <w:rPr>
          <w:rFonts w:hint="eastAsia"/>
        </w:rPr>
        <w:t>19</w:t>
      </w:r>
      <w:r>
        <w:rPr>
          <w:rFonts w:hint="eastAsia"/>
        </w:rPr>
        <w:t>所示，是水沸腾时温度计的示数，则此时水的沸点是</w:t>
      </w:r>
      <w:r>
        <w:rPr>
          <w:rFonts w:hint="eastAsia"/>
        </w:rPr>
        <w:t>________</w:t>
      </w:r>
      <w:r>
        <w:rPr>
          <w:rFonts w:hint="eastAsia"/>
        </w:rPr>
        <w:t>℃。</w:t>
      </w:r>
    </w:p>
    <w:p w:rsidR="00C57E25" w:rsidRDefault="00FA2C50">
      <w:pPr>
        <w:spacing w:line="0" w:lineRule="atLeast"/>
        <w:rPr>
          <w:color w:val="FF0000"/>
        </w:rPr>
      </w:pPr>
      <w:r>
        <w:rPr>
          <w:rFonts w:hint="eastAsia"/>
        </w:rPr>
        <w:t>(3)</w:t>
      </w:r>
      <w:r>
        <w:rPr>
          <w:rFonts w:hint="eastAsia"/>
        </w:rPr>
        <w:t>水沸腾后续继加热，每隔一段时间记录水的</w:t>
      </w:r>
      <w:r>
        <w:rPr>
          <w:rFonts w:hint="eastAsia"/>
        </w:rPr>
        <w:t>________</w:t>
      </w:r>
      <w:r>
        <w:rPr>
          <w:rFonts w:hint="eastAsia"/>
        </w:rPr>
        <w:t>，根据记录的数据，可得出水时温度变化的特点</w:t>
      </w:r>
      <w:r>
        <w:rPr>
          <w:rFonts w:hint="eastAsia"/>
        </w:rPr>
        <w:t>:</w:t>
      </w:r>
      <w:r>
        <w:rPr>
          <w:rFonts w:hint="eastAsia"/>
        </w:rPr>
        <w:t>不断吸热，温度</w:t>
      </w:r>
      <w:r>
        <w:rPr>
          <w:rFonts w:hint="eastAsia"/>
        </w:rPr>
        <w:t>________</w:t>
      </w:r>
      <w:r>
        <w:rPr>
          <w:rFonts w:hint="eastAsia"/>
        </w:rPr>
        <w:t>。</w:t>
      </w:r>
      <w:r>
        <w:rPr>
          <w:rFonts w:hint="eastAsia"/>
        </w:rPr>
        <w:t xml:space="preserve">   </w:t>
      </w:r>
      <w:r>
        <w:rPr>
          <w:rFonts w:hint="eastAsia"/>
          <w:color w:val="FF0000"/>
        </w:rPr>
        <w:t>（</w:t>
      </w:r>
      <w:r>
        <w:rPr>
          <w:rFonts w:hint="eastAsia"/>
          <w:color w:val="FF0000"/>
        </w:rPr>
        <w:t>1</w:t>
      </w:r>
      <w:r>
        <w:rPr>
          <w:rFonts w:hint="eastAsia"/>
          <w:color w:val="FF0000"/>
        </w:rPr>
        <w:t>）甲（</w:t>
      </w:r>
      <w:r>
        <w:rPr>
          <w:rFonts w:hint="eastAsia"/>
          <w:color w:val="FF0000"/>
        </w:rPr>
        <w:t>2</w:t>
      </w:r>
      <w:r>
        <w:rPr>
          <w:rFonts w:hint="eastAsia"/>
          <w:color w:val="FF0000"/>
        </w:rPr>
        <w:t>）</w:t>
      </w:r>
      <w:r>
        <w:rPr>
          <w:rFonts w:hint="eastAsia"/>
          <w:color w:val="FF0000"/>
        </w:rPr>
        <w:t>97</w:t>
      </w:r>
      <w:r>
        <w:rPr>
          <w:rFonts w:hint="eastAsia"/>
          <w:color w:val="FF0000"/>
        </w:rPr>
        <w:t>；温度；不变</w:t>
      </w:r>
    </w:p>
    <w:p w:rsidR="00C57E25" w:rsidRDefault="00FA2C50">
      <w:r>
        <w:rPr>
          <w:noProof/>
        </w:rPr>
        <w:drawing>
          <wp:anchor distT="0" distB="0" distL="0" distR="0" simplePos="0" relativeHeight="251661312" behindDoc="1" locked="0" layoutInCell="1" allowOverlap="1">
            <wp:simplePos x="0" y="0"/>
            <wp:positionH relativeFrom="page">
              <wp:posOffset>4109720</wp:posOffset>
            </wp:positionH>
            <wp:positionV relativeFrom="paragraph">
              <wp:posOffset>120015</wp:posOffset>
            </wp:positionV>
            <wp:extent cx="2794635" cy="1059815"/>
            <wp:effectExtent l="0" t="0" r="5715" b="6985"/>
            <wp:wrapTight wrapText="bothSides">
              <wp:wrapPolygon edited="0">
                <wp:start x="0" y="0"/>
                <wp:lineTo x="0" y="21354"/>
                <wp:lineTo x="21497" y="21354"/>
                <wp:lineTo x="21497" y="0"/>
                <wp:lineTo x="0" y="0"/>
              </wp:wrapPolygon>
            </wp:wrapTight>
            <wp:docPr id="199"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image14.jpeg"/>
                    <pic:cNvPicPr>
                      <a:picLocks noChangeAspect="1"/>
                    </pic:cNvPicPr>
                  </pic:nvPicPr>
                  <pic:blipFill>
                    <a:blip r:embed="rId29" cstate="print"/>
                    <a:stretch>
                      <a:fillRect/>
                    </a:stretch>
                  </pic:blipFill>
                  <pic:spPr>
                    <a:xfrm>
                      <a:off x="0" y="0"/>
                      <a:ext cx="2794635" cy="1059815"/>
                    </a:xfrm>
                    <a:prstGeom prst="rect">
                      <a:avLst/>
                    </a:prstGeom>
                  </pic:spPr>
                </pic:pic>
              </a:graphicData>
            </a:graphic>
          </wp:anchor>
        </w:drawing>
      </w:r>
      <w:r>
        <w:rPr>
          <w:rFonts w:hint="eastAsia"/>
        </w:rPr>
        <w:t>（</w:t>
      </w:r>
      <w:r>
        <w:rPr>
          <w:rFonts w:hint="eastAsia"/>
        </w:rPr>
        <w:t>2019</w:t>
      </w:r>
      <w:r>
        <w:rPr>
          <w:rFonts w:hint="eastAsia"/>
        </w:rPr>
        <w:t>扬州）</w:t>
      </w:r>
      <w:r>
        <w:t>如图甲所示是</w:t>
      </w:r>
      <w:r>
        <w:t>“</w:t>
      </w:r>
      <w:r>
        <w:t>探究冰熔化时温度随加热时间变化</w:t>
      </w:r>
      <w:r>
        <w:t>”</w:t>
      </w:r>
      <w:r>
        <w:t>的图像。（</w:t>
      </w:r>
      <w:r>
        <w:t xml:space="preserve">c </w:t>
      </w:r>
      <w:r>
        <w:t>水</w:t>
      </w:r>
      <w:r>
        <w:t>=4.2×103J/</w:t>
      </w:r>
      <w:r>
        <w:t>（</w:t>
      </w:r>
      <w:r>
        <w:t>kg•℃</w:t>
      </w:r>
      <w:r>
        <w:t>），相同时间吸收的热量相同）</w:t>
      </w:r>
      <w:r>
        <w:t xml:space="preserve"> </w:t>
      </w:r>
      <w:r>
        <w:t>分析图像可知：</w:t>
      </w:r>
    </w:p>
    <w:p w:rsidR="00C57E25" w:rsidRDefault="00FA2C50">
      <w:r>
        <w:rPr>
          <w:rFonts w:hint="eastAsia"/>
        </w:rPr>
        <w:t>（</w:t>
      </w:r>
      <w:r>
        <w:rPr>
          <w:rFonts w:hint="eastAsia"/>
        </w:rPr>
        <w:t>1</w:t>
      </w:r>
      <w:r>
        <w:rPr>
          <w:rFonts w:hint="eastAsia"/>
        </w:rPr>
        <w:t>）</w:t>
      </w:r>
      <w:r>
        <w:t>冰的熔点是</w:t>
      </w:r>
      <w:r>
        <w:t xml:space="preserve"> ▲</w:t>
      </w:r>
      <w:r>
        <w:tab/>
        <w:t>°C</w:t>
      </w:r>
      <w:r>
        <w:t>，冰在熔化过程中的特点足</w:t>
      </w:r>
      <w:r>
        <w:t xml:space="preserve"> </w:t>
      </w:r>
      <w:r>
        <w:t>吸收热量，温度</w:t>
      </w:r>
      <w:r>
        <w:t xml:space="preserve"> ▲</w:t>
      </w:r>
      <w:r>
        <w:tab/>
      </w:r>
      <w:r>
        <w:t>。</w:t>
      </w:r>
    </w:p>
    <w:p w:rsidR="00C57E25" w:rsidRDefault="00FA2C50">
      <w:r>
        <w:rPr>
          <w:rFonts w:hint="eastAsia"/>
        </w:rPr>
        <w:t>（</w:t>
      </w:r>
      <w:r>
        <w:rPr>
          <w:rFonts w:hint="eastAsia"/>
        </w:rPr>
        <w:t>2</w:t>
      </w:r>
      <w:r>
        <w:rPr>
          <w:rFonts w:hint="eastAsia"/>
        </w:rPr>
        <w:t>）</w:t>
      </w:r>
      <w:r>
        <w:t>该物质在第</w:t>
      </w:r>
      <w:r>
        <w:t xml:space="preserve"> 6nlin </w:t>
      </w:r>
      <w:r>
        <w:t>时的内能</w:t>
      </w:r>
      <w:r>
        <w:t xml:space="preserve"> ▲ </w:t>
      </w:r>
      <w:r>
        <w:t>（大于</w:t>
      </w:r>
      <w:r>
        <w:t>/</w:t>
      </w:r>
      <w:r>
        <w:t>等于</w:t>
      </w:r>
      <w:r>
        <w:t>/</w:t>
      </w:r>
      <w:r>
        <w:t>小于）第</w:t>
      </w:r>
      <w:r>
        <w:t xml:space="preserve"> 8min </w:t>
      </w:r>
      <w:r>
        <w:t>的内能。</w:t>
      </w:r>
    </w:p>
    <w:p w:rsidR="00C57E25" w:rsidRDefault="00FA2C50">
      <w:r>
        <w:rPr>
          <w:rFonts w:hint="eastAsia"/>
        </w:rPr>
        <w:t>（</w:t>
      </w:r>
      <w:r>
        <w:rPr>
          <w:rFonts w:hint="eastAsia"/>
        </w:rPr>
        <w:t>3</w:t>
      </w:r>
      <w:r>
        <w:rPr>
          <w:rFonts w:hint="eastAsia"/>
        </w:rPr>
        <w:t>）</w:t>
      </w:r>
      <w:r>
        <w:t>熔化后水和烧杯的总质量</w:t>
      </w:r>
      <w:r>
        <w:t xml:space="preserve"> </w:t>
      </w:r>
      <w:r>
        <w:t>如图乙所示，其中空烧杯的质量是</w:t>
      </w:r>
      <w:r>
        <w:t xml:space="preserve"> 22</w:t>
      </w:r>
      <w:r>
        <w:t>．</w:t>
      </w:r>
      <w:r>
        <w:t>4g</w:t>
      </w:r>
      <w:r>
        <w:t>，则水的质量是</w:t>
      </w:r>
      <w:r>
        <w:t xml:space="preserve">    ▲    g</w:t>
      </w:r>
      <w:r>
        <w:t>，冰熔化过程中吸收的热量是</w:t>
      </w:r>
      <w:r>
        <w:t xml:space="preserve"> ▲ J</w:t>
      </w:r>
      <w:r>
        <w:t>。</w:t>
      </w:r>
    </w:p>
    <w:p w:rsidR="00C57E25" w:rsidRDefault="00FA2C50">
      <w:pPr>
        <w:pStyle w:val="a5"/>
        <w:widowControl/>
        <w:spacing w:beforeAutospacing="0" w:afterAutospacing="0"/>
        <w:rPr>
          <w:b/>
          <w:bCs/>
          <w:color w:val="FF0000"/>
          <w:sz w:val="28"/>
          <w:szCs w:val="28"/>
        </w:rPr>
      </w:pPr>
      <w:r>
        <w:rPr>
          <w:color w:val="FF0000"/>
        </w:rPr>
        <w:t>（</w:t>
      </w:r>
      <w:r>
        <w:rPr>
          <w:rFonts w:ascii="Times New Roman" w:eastAsia="Times New Roman"/>
          <w:color w:val="FF0000"/>
        </w:rPr>
        <w:t>1</w:t>
      </w:r>
      <w:r>
        <w:rPr>
          <w:color w:val="FF0000"/>
        </w:rPr>
        <w:t>）</w:t>
      </w:r>
      <w:r>
        <w:rPr>
          <w:rFonts w:ascii="Times New Roman" w:eastAsia="Times New Roman"/>
          <w:color w:val="FF0000"/>
        </w:rPr>
        <w:t>0</w:t>
      </w:r>
      <w:r>
        <w:rPr>
          <w:color w:val="FF0000"/>
        </w:rPr>
        <w:t>；不变；（</w:t>
      </w:r>
      <w:r>
        <w:rPr>
          <w:rFonts w:ascii="Times New Roman" w:eastAsia="Times New Roman"/>
          <w:color w:val="FF0000"/>
        </w:rPr>
        <w:t>2</w:t>
      </w:r>
      <w:r>
        <w:rPr>
          <w:color w:val="FF0000"/>
        </w:rPr>
        <w:t>）小于；（</w:t>
      </w:r>
      <w:r>
        <w:rPr>
          <w:rFonts w:ascii="Times New Roman" w:eastAsia="Times New Roman"/>
          <w:color w:val="FF0000"/>
        </w:rPr>
        <w:t>3</w:t>
      </w:r>
      <w:r>
        <w:rPr>
          <w:color w:val="FF0000"/>
        </w:rPr>
        <w:t>）</w:t>
      </w:r>
      <w:r>
        <w:rPr>
          <w:rFonts w:ascii="Times New Roman" w:eastAsia="Times New Roman"/>
          <w:color w:val="FF0000"/>
        </w:rPr>
        <w:t>50</w:t>
      </w:r>
      <w:r>
        <w:rPr>
          <w:color w:val="FF0000"/>
        </w:rPr>
        <w:t>；</w:t>
      </w:r>
      <w:r>
        <w:rPr>
          <w:rFonts w:ascii="Times New Roman" w:eastAsia="Times New Roman"/>
          <w:color w:val="FF0000"/>
        </w:rPr>
        <w:t>168</w:t>
      </w:r>
      <w:r>
        <w:rPr>
          <w:color w:val="FF0000"/>
        </w:rPr>
        <w:t>；</w:t>
      </w:r>
    </w:p>
    <w:p w:rsidR="00C57E25" w:rsidRDefault="00FA2C50">
      <w:pPr>
        <w:tabs>
          <w:tab w:val="left" w:pos="533"/>
        </w:tabs>
        <w:rPr>
          <w:szCs w:val="21"/>
        </w:rPr>
      </w:pPr>
      <w:r>
        <w:rPr>
          <w:rFonts w:ascii="宋体" w:eastAsia="宋体" w:hAnsi="宋体" w:cs="宋体" w:hint="eastAsia"/>
          <w:kern w:val="0"/>
          <w:szCs w:val="21"/>
        </w:rPr>
        <w:t>（2019福建）</w:t>
      </w:r>
      <w:r>
        <w:rPr>
          <w:szCs w:val="21"/>
        </w:rPr>
        <w:t>27.</w:t>
      </w:r>
      <w:r>
        <w:rPr>
          <w:szCs w:val="21"/>
        </w:rPr>
        <w:tab/>
      </w:r>
      <w:r>
        <w:rPr>
          <w:szCs w:val="21"/>
          <w:lang w:val="zh-CN" w:bidi="zh-CN"/>
        </w:rPr>
        <w:t>(5</w:t>
      </w:r>
      <w:r>
        <w:rPr>
          <w:szCs w:val="21"/>
          <w:lang w:val="zh-CN" w:bidi="zh-CN"/>
        </w:rPr>
        <w:t>分</w:t>
      </w:r>
      <w:r>
        <w:rPr>
          <w:szCs w:val="21"/>
          <w:lang w:val="zh-CN" w:bidi="zh-CN"/>
        </w:rPr>
        <w:t>)</w:t>
      </w:r>
      <w:r>
        <w:rPr>
          <w:szCs w:val="21"/>
          <w:lang w:val="zh-CN" w:bidi="zh-CN"/>
        </w:rPr>
        <w:t>图</w:t>
      </w:r>
      <w:r>
        <w:rPr>
          <w:szCs w:val="21"/>
          <w:lang w:val="zh-CN" w:bidi="zh-CN"/>
        </w:rPr>
        <w:t>15</w:t>
      </w:r>
      <w:r>
        <w:rPr>
          <w:szCs w:val="21"/>
          <w:lang w:val="zh-CN" w:bidi="zh-CN"/>
        </w:rPr>
        <w:t>甲是</w:t>
      </w:r>
      <w:r>
        <w:rPr>
          <w:szCs w:val="21"/>
          <w:lang w:val="zh-CN" w:bidi="zh-CN"/>
        </w:rPr>
        <w:t>“</w:t>
      </w:r>
      <w:r>
        <w:rPr>
          <w:szCs w:val="21"/>
          <w:lang w:val="zh-CN" w:bidi="zh-CN"/>
        </w:rPr>
        <w:t>探究海波熔化时温度的变化规律</w:t>
      </w:r>
      <w:r>
        <w:rPr>
          <w:szCs w:val="21"/>
          <w:lang w:val="zh-CN" w:bidi="zh-CN"/>
        </w:rPr>
        <w:t>”</w:t>
      </w:r>
      <w:r>
        <w:rPr>
          <w:szCs w:val="21"/>
          <w:lang w:val="zh-CN" w:bidi="zh-CN"/>
        </w:rPr>
        <w:t>的实验装置</w:t>
      </w:r>
      <w:r>
        <w:rPr>
          <w:szCs w:val="21"/>
          <w:lang w:val="zh-CN" w:bidi="zh-CN"/>
        </w:rPr>
        <w:t>°</w:t>
      </w:r>
    </w:p>
    <w:p w:rsidR="00C57E25" w:rsidRDefault="00FA2C50">
      <w:pPr>
        <w:tabs>
          <w:tab w:val="left" w:leader="underscore" w:pos="4425"/>
        </w:tabs>
        <w:rPr>
          <w:szCs w:val="21"/>
        </w:rPr>
      </w:pPr>
      <w:r>
        <w:rPr>
          <w:szCs w:val="21"/>
          <w:lang w:val="zh-CN" w:bidi="zh-CN"/>
        </w:rPr>
        <w:lastRenderedPageBreak/>
        <w:t xml:space="preserve">(1) </w:t>
      </w:r>
      <w:r>
        <w:rPr>
          <w:szCs w:val="21"/>
          <w:lang w:val="zh-CN" w:bidi="zh-CN"/>
        </w:rPr>
        <w:t>图乙温度计的示数为</w:t>
      </w:r>
      <w:r>
        <w:rPr>
          <w:szCs w:val="21"/>
          <w:lang w:val="zh-CN" w:bidi="zh-CN"/>
        </w:rPr>
        <w:tab/>
      </w:r>
      <w:r>
        <w:rPr>
          <w:rFonts w:hint="eastAsia"/>
          <w:szCs w:val="21"/>
        </w:rPr>
        <w:t>℃</w:t>
      </w:r>
      <w:r>
        <w:rPr>
          <w:szCs w:val="21"/>
          <w:vertAlign w:val="subscript"/>
        </w:rPr>
        <w:t>c</w:t>
      </w:r>
    </w:p>
    <w:p w:rsidR="00C57E25" w:rsidRDefault="00FA2C50">
      <w:pPr>
        <w:tabs>
          <w:tab w:val="left" w:pos="435"/>
          <w:tab w:val="left" w:leader="underscore" w:pos="13928"/>
        </w:tabs>
        <w:rPr>
          <w:szCs w:val="21"/>
        </w:rPr>
      </w:pPr>
      <w:r>
        <w:rPr>
          <w:szCs w:val="21"/>
          <w:lang w:val="zh-CN" w:bidi="zh-CN"/>
        </w:rPr>
        <w:t>(2)</w:t>
      </w:r>
      <w:r>
        <w:rPr>
          <w:szCs w:val="21"/>
          <w:lang w:val="zh-CN" w:bidi="zh-CN"/>
        </w:rPr>
        <w:tab/>
      </w:r>
      <w:r>
        <w:rPr>
          <w:szCs w:val="21"/>
          <w:lang w:val="zh-CN" w:bidi="zh-CN"/>
        </w:rPr>
        <w:t>图内是根据实验数据描绘出的海波温度随时间变化的图象</w:t>
      </w:r>
      <w:r>
        <w:rPr>
          <w:szCs w:val="21"/>
          <w:lang w:val="zh-CN" w:bidi="zh-CN"/>
        </w:rPr>
        <w:t>.</w:t>
      </w:r>
      <w:r>
        <w:rPr>
          <w:szCs w:val="21"/>
          <w:lang w:val="zh-CN" w:bidi="zh-CN"/>
        </w:rPr>
        <w:t>海波熔化过程对应图线中的</w:t>
      </w:r>
      <w:r>
        <w:rPr>
          <w:rFonts w:hint="eastAsia"/>
          <w:szCs w:val="21"/>
          <w:lang w:val="zh-CN" w:bidi="zh-CN"/>
        </w:rPr>
        <w:t>______</w:t>
      </w:r>
      <w:r>
        <w:rPr>
          <w:szCs w:val="21"/>
          <w:lang w:val="zh-CN" w:bidi="zh-CN"/>
        </w:rPr>
        <w:t>段</w:t>
      </w:r>
      <w:r>
        <w:rPr>
          <w:szCs w:val="21"/>
          <w:lang w:val="zh-CN" w:bidi="zh-CN"/>
        </w:rPr>
        <w:t>(</w:t>
      </w:r>
      <w:r>
        <w:rPr>
          <w:szCs w:val="21"/>
          <w:lang w:val="zh-CN" w:bidi="zh-CN"/>
        </w:rPr>
        <w:t>选填</w:t>
      </w:r>
      <w:r>
        <w:rPr>
          <w:szCs w:val="21"/>
          <w:lang w:val="zh-CN" w:bidi="zh-CN"/>
        </w:rPr>
        <w:t>“</w:t>
      </w:r>
      <w:r>
        <w:rPr>
          <w:rFonts w:hint="eastAsia"/>
          <w:szCs w:val="21"/>
          <w:lang w:val="zh-CN" w:bidi="zh-CN"/>
        </w:rPr>
        <w:t>AB</w:t>
      </w:r>
      <w:r>
        <w:rPr>
          <w:szCs w:val="21"/>
          <w:lang w:val="zh-CN" w:bidi="zh-CN"/>
        </w:rPr>
        <w:t>”</w:t>
      </w:r>
      <w:r>
        <w:rPr>
          <w:szCs w:val="21"/>
          <w:lang w:val="zh-CN" w:bidi="zh-CN"/>
        </w:rPr>
        <w:t>或</w:t>
      </w:r>
      <w:r>
        <w:rPr>
          <w:rFonts w:hint="eastAsia"/>
          <w:szCs w:val="21"/>
          <w:lang w:val="zh-CN" w:bidi="zh-CN"/>
        </w:rPr>
        <w:t>“</w:t>
      </w:r>
      <w:r>
        <w:rPr>
          <w:rFonts w:hint="eastAsia"/>
          <w:szCs w:val="21"/>
          <w:lang w:val="zh-CN" w:bidi="zh-CN"/>
        </w:rPr>
        <w:t>BC</w:t>
      </w:r>
      <w:r>
        <w:rPr>
          <w:rFonts w:hint="eastAsia"/>
          <w:szCs w:val="21"/>
          <w:lang w:val="zh-CN" w:bidi="zh-CN"/>
        </w:rPr>
        <w:t>”</w:t>
      </w:r>
      <w:r>
        <w:rPr>
          <w:rFonts w:hint="eastAsia"/>
          <w:szCs w:val="21"/>
        </w:rPr>
        <w:t>）</w:t>
      </w:r>
      <w:r>
        <w:rPr>
          <w:szCs w:val="21"/>
          <w:lang w:val="zh-CN" w:bidi="zh-CN"/>
        </w:rPr>
        <w:t>其熔点为</w:t>
      </w:r>
      <w:r>
        <w:rPr>
          <w:rFonts w:hint="eastAsia"/>
          <w:szCs w:val="21"/>
          <w:lang w:val="zh-CN" w:bidi="zh-CN"/>
        </w:rPr>
        <w:t>_______</w:t>
      </w:r>
      <w:r>
        <w:rPr>
          <w:rFonts w:hint="eastAsia"/>
          <w:szCs w:val="21"/>
          <w:lang w:val="zh-CN" w:bidi="zh-CN"/>
        </w:rPr>
        <w:t>℃</w:t>
      </w:r>
      <w:r>
        <w:rPr>
          <w:szCs w:val="21"/>
          <w:lang w:val="zh-CN" w:bidi="zh-CN"/>
        </w:rPr>
        <w:t>。熔化过程中海波吸收的热量</w:t>
      </w:r>
      <w:r>
        <w:rPr>
          <w:rFonts w:hint="eastAsia"/>
          <w:szCs w:val="21"/>
          <w:lang w:val="zh-CN" w:bidi="zh-CN"/>
        </w:rPr>
        <w:t>_______</w:t>
      </w:r>
      <w:r>
        <w:rPr>
          <w:szCs w:val="21"/>
          <w:lang w:val="zh-CN" w:bidi="zh-CN"/>
        </w:rPr>
        <w:t>放出的热虽</w:t>
      </w:r>
      <w:r>
        <w:rPr>
          <w:szCs w:val="21"/>
          <w:lang w:val="zh-CN" w:bidi="zh-CN"/>
        </w:rPr>
        <w:t>(</w:t>
      </w:r>
      <w:r>
        <w:rPr>
          <w:szCs w:val="21"/>
          <w:lang w:val="zh-CN" w:bidi="zh-CN"/>
        </w:rPr>
        <w:t>选填</w:t>
      </w:r>
      <w:r>
        <w:rPr>
          <w:rFonts w:hint="eastAsia"/>
          <w:szCs w:val="21"/>
          <w:lang w:val="zh-CN" w:bidi="zh-CN"/>
        </w:rPr>
        <w:t>“大于”</w:t>
      </w:r>
      <w:r>
        <w:rPr>
          <w:szCs w:val="21"/>
          <w:lang w:val="zh-CN" w:bidi="zh-CN"/>
        </w:rPr>
        <w:t>“</w:t>
      </w:r>
      <w:r>
        <w:rPr>
          <w:szCs w:val="21"/>
          <w:lang w:val="zh-CN" w:bidi="zh-CN"/>
        </w:rPr>
        <w:t>小于</w:t>
      </w:r>
      <w:r>
        <w:rPr>
          <w:szCs w:val="21"/>
          <w:lang w:val="zh-CN" w:bidi="zh-CN"/>
        </w:rPr>
        <w:t>"</w:t>
      </w:r>
      <w:r>
        <w:rPr>
          <w:szCs w:val="21"/>
          <w:lang w:val="zh-CN" w:bidi="zh-CN"/>
        </w:rPr>
        <w:t>或</w:t>
      </w:r>
      <w:r>
        <w:rPr>
          <w:szCs w:val="21"/>
          <w:lang w:val="zh-CN" w:bidi="zh-CN"/>
        </w:rPr>
        <w:t>“</w:t>
      </w:r>
      <w:r>
        <w:rPr>
          <w:szCs w:val="21"/>
          <w:lang w:val="zh-CN" w:bidi="zh-CN"/>
        </w:rPr>
        <w:t>等于</w:t>
      </w:r>
      <w:r>
        <w:rPr>
          <w:szCs w:val="21"/>
          <w:lang w:val="zh-CN" w:bidi="zh-CN"/>
        </w:rPr>
        <w:t>”)</w:t>
      </w:r>
      <w:r>
        <w:rPr>
          <w:rFonts w:hint="eastAsia"/>
          <w:szCs w:val="21"/>
        </w:rPr>
        <w:t>。</w:t>
      </w:r>
    </w:p>
    <w:p w:rsidR="00C57E25" w:rsidRDefault="00FA2C50">
      <w:pPr>
        <w:rPr>
          <w:szCs w:val="21"/>
        </w:rPr>
      </w:pPr>
      <w:r>
        <w:rPr>
          <w:noProof/>
          <w:szCs w:val="21"/>
        </w:rPr>
        <w:drawing>
          <wp:anchor distT="0" distB="0" distL="114300" distR="114300" simplePos="0" relativeHeight="251665408" behindDoc="0" locked="0" layoutInCell="1" allowOverlap="1">
            <wp:simplePos x="0" y="0"/>
            <wp:positionH relativeFrom="column">
              <wp:posOffset>2275840</wp:posOffset>
            </wp:positionH>
            <wp:positionV relativeFrom="paragraph">
              <wp:posOffset>551815</wp:posOffset>
            </wp:positionV>
            <wp:extent cx="3524885" cy="1440815"/>
            <wp:effectExtent l="0" t="0" r="18415" b="6985"/>
            <wp:wrapNone/>
            <wp:docPr id="353" name="Picutre 30"/>
            <wp:cNvGraphicFramePr/>
            <a:graphic xmlns:a="http://schemas.openxmlformats.org/drawingml/2006/main">
              <a:graphicData uri="http://schemas.openxmlformats.org/drawingml/2006/picture">
                <pic:pic xmlns:pic="http://schemas.openxmlformats.org/drawingml/2006/picture">
                  <pic:nvPicPr>
                    <pic:cNvPr id="353" name="Picutre 30"/>
                    <pic:cNvPicPr/>
                  </pic:nvPicPr>
                  <pic:blipFill>
                    <a:blip r:embed="rId30"/>
                    <a:stretch>
                      <a:fillRect/>
                    </a:stretch>
                  </pic:blipFill>
                  <pic:spPr>
                    <a:xfrm>
                      <a:off x="0" y="0"/>
                      <a:ext cx="3524885" cy="1440815"/>
                    </a:xfrm>
                    <a:prstGeom prst="rect">
                      <a:avLst/>
                    </a:prstGeom>
                  </pic:spPr>
                </pic:pic>
              </a:graphicData>
            </a:graphic>
          </wp:anchor>
        </w:drawing>
      </w:r>
      <w:r>
        <w:rPr>
          <w:noProof/>
          <w:szCs w:val="21"/>
        </w:rPr>
        <w:drawing>
          <wp:inline distT="0" distB="0" distL="0" distR="0">
            <wp:extent cx="2072640" cy="1664335"/>
            <wp:effectExtent l="0" t="0" r="3810" b="12065"/>
            <wp:docPr id="354" name="Picutre 29"/>
            <wp:cNvGraphicFramePr/>
            <a:graphic xmlns:a="http://schemas.openxmlformats.org/drawingml/2006/main">
              <a:graphicData uri="http://schemas.openxmlformats.org/drawingml/2006/picture">
                <pic:pic xmlns:pic="http://schemas.openxmlformats.org/drawingml/2006/picture">
                  <pic:nvPicPr>
                    <pic:cNvPr id="354" name="Picutre 29"/>
                    <pic:cNvPicPr/>
                  </pic:nvPicPr>
                  <pic:blipFill>
                    <a:blip r:embed="rId31"/>
                    <a:stretch>
                      <a:fillRect/>
                    </a:stretch>
                  </pic:blipFill>
                  <pic:spPr>
                    <a:xfrm>
                      <a:off x="0" y="0"/>
                      <a:ext cx="2072640" cy="1664335"/>
                    </a:xfrm>
                    <a:prstGeom prst="rect">
                      <a:avLst/>
                    </a:prstGeom>
                  </pic:spPr>
                </pic:pic>
              </a:graphicData>
            </a:graphic>
          </wp:inline>
        </w:drawing>
      </w:r>
    </w:p>
    <w:p w:rsidR="00C57E25" w:rsidRDefault="00FA2C50">
      <w:pPr>
        <w:tabs>
          <w:tab w:val="left" w:pos="1958"/>
        </w:tabs>
        <w:rPr>
          <w:szCs w:val="21"/>
        </w:rPr>
      </w:pPr>
      <w:r>
        <w:rPr>
          <w:szCs w:val="21"/>
          <w:lang w:val="zh-CN" w:bidi="zh-CN"/>
        </w:rPr>
        <w:t>甲</w:t>
      </w:r>
      <w:r>
        <w:rPr>
          <w:szCs w:val="21"/>
          <w:lang w:val="zh-CN" w:bidi="zh-CN"/>
        </w:rPr>
        <w:tab/>
      </w:r>
      <w:r>
        <w:rPr>
          <w:szCs w:val="21"/>
          <w:lang w:val="zh-CN" w:bidi="zh-CN"/>
        </w:rPr>
        <w:t>乙</w:t>
      </w:r>
    </w:p>
    <w:p w:rsidR="00C57E25" w:rsidRDefault="00C57E25">
      <w:pPr>
        <w:rPr>
          <w:szCs w:val="21"/>
        </w:rPr>
      </w:pPr>
    </w:p>
    <w:p w:rsidR="00C57E25" w:rsidRDefault="00FA2C50">
      <w:pPr>
        <w:ind w:firstLineChars="1500" w:firstLine="3150"/>
        <w:rPr>
          <w:szCs w:val="21"/>
        </w:rPr>
      </w:pPr>
      <w:r>
        <w:rPr>
          <w:szCs w:val="21"/>
          <w:lang w:val="zh-CN" w:bidi="zh-CN"/>
        </w:rPr>
        <w:t>图</w:t>
      </w:r>
      <w:r>
        <w:rPr>
          <w:szCs w:val="21"/>
          <w:lang w:val="zh-CN" w:bidi="zh-CN"/>
        </w:rPr>
        <w:t>15</w:t>
      </w:r>
    </w:p>
    <w:p w:rsidR="00C57E25" w:rsidRDefault="00FA2C50">
      <w:pPr>
        <w:rPr>
          <w:b/>
          <w:bCs/>
          <w:sz w:val="28"/>
          <w:szCs w:val="28"/>
        </w:rPr>
      </w:pPr>
      <w:r>
        <w:rPr>
          <w:szCs w:val="21"/>
          <w:lang w:val="zh-CN" w:bidi="zh-CN"/>
        </w:rPr>
        <w:t>(3)</w:t>
      </w:r>
      <w:r>
        <w:rPr>
          <w:rFonts w:hint="eastAsia"/>
          <w:szCs w:val="21"/>
          <w:lang w:val="zh-CN" w:bidi="zh-CN"/>
        </w:rPr>
        <w:t>用</w:t>
      </w:r>
      <w:r>
        <w:rPr>
          <w:szCs w:val="21"/>
          <w:lang w:val="zh-CN" w:bidi="zh-CN"/>
        </w:rPr>
        <w:t>质量为</w:t>
      </w:r>
      <w:r>
        <w:rPr>
          <w:rFonts w:hint="eastAsia"/>
          <w:szCs w:val="21"/>
          <w:lang w:val="zh-CN" w:bidi="zh-CN"/>
        </w:rPr>
        <w:t>m</w:t>
      </w:r>
      <w:r>
        <w:rPr>
          <w:rFonts w:hint="eastAsia"/>
          <w:szCs w:val="21"/>
          <w:vertAlign w:val="subscript"/>
          <w:lang w:val="zh-CN" w:bidi="zh-CN"/>
        </w:rPr>
        <w:t>1</w:t>
      </w:r>
      <w:r>
        <w:rPr>
          <w:szCs w:val="21"/>
          <w:lang w:val="zh-CN" w:bidi="zh-CN"/>
        </w:rPr>
        <w:t>的海波做实验，绘制的海波的温度随时间变</w:t>
      </w:r>
      <w:bookmarkStart w:id="1" w:name="_GoBack"/>
      <w:bookmarkEnd w:id="1"/>
      <w:r>
        <w:rPr>
          <w:szCs w:val="21"/>
          <w:lang w:val="zh-CN" w:bidi="zh-CN"/>
        </w:rPr>
        <w:t>化的图线如图丁中的</w:t>
      </w:r>
      <w:r>
        <w:rPr>
          <w:rFonts w:hint="eastAsia"/>
          <w:szCs w:val="21"/>
        </w:rPr>
        <w:t>a</w:t>
      </w:r>
      <w:r>
        <w:rPr>
          <w:rFonts w:hint="eastAsia"/>
          <w:szCs w:val="21"/>
        </w:rPr>
        <w:t>。</w:t>
      </w:r>
      <w:r>
        <w:rPr>
          <w:szCs w:val="21"/>
          <w:lang w:val="zh-CN" w:bidi="zh-CN"/>
        </w:rPr>
        <w:t>若</w:t>
      </w:r>
      <w:r>
        <w:rPr>
          <w:rFonts w:hint="eastAsia"/>
          <w:szCs w:val="21"/>
          <w:lang w:val="zh-CN" w:bidi="zh-CN"/>
        </w:rPr>
        <w:t>用</w:t>
      </w:r>
      <w:r>
        <w:rPr>
          <w:szCs w:val="21"/>
          <w:lang w:val="zh-CN" w:bidi="zh-CN"/>
        </w:rPr>
        <w:t>质量为</w:t>
      </w:r>
      <w:r>
        <w:rPr>
          <w:rFonts w:hint="eastAsia"/>
          <w:szCs w:val="21"/>
          <w:lang w:val="zh-CN" w:bidi="zh-CN"/>
        </w:rPr>
        <w:t>m</w:t>
      </w:r>
      <w:r>
        <w:rPr>
          <w:rFonts w:hint="eastAsia"/>
          <w:szCs w:val="21"/>
          <w:vertAlign w:val="subscript"/>
          <w:lang w:val="zh-CN" w:bidi="zh-CN"/>
        </w:rPr>
        <w:t>2</w:t>
      </w:r>
      <w:r>
        <w:rPr>
          <w:rFonts w:hint="eastAsia"/>
          <w:szCs w:val="21"/>
          <w:lang w:val="zh-CN" w:bidi="zh-CN"/>
        </w:rPr>
        <w:t>(m</w:t>
      </w:r>
      <w:r>
        <w:rPr>
          <w:rFonts w:hint="eastAsia"/>
          <w:szCs w:val="21"/>
          <w:vertAlign w:val="subscript"/>
          <w:lang w:val="zh-CN" w:bidi="zh-CN"/>
        </w:rPr>
        <w:t>2</w:t>
      </w:r>
      <w:r>
        <w:rPr>
          <w:rFonts w:hint="eastAsia"/>
          <w:szCs w:val="21"/>
          <w:lang w:val="zh-CN" w:bidi="zh-CN"/>
        </w:rPr>
        <w:t>&gt;m</w:t>
      </w:r>
      <w:r>
        <w:rPr>
          <w:rFonts w:hint="eastAsia"/>
          <w:szCs w:val="21"/>
          <w:vertAlign w:val="subscript"/>
          <w:lang w:val="zh-CN" w:bidi="zh-CN"/>
        </w:rPr>
        <w:t>1</w:t>
      </w:r>
      <w:r>
        <w:rPr>
          <w:rFonts w:hint="eastAsia"/>
          <w:szCs w:val="21"/>
          <w:lang w:val="zh-CN" w:bidi="zh-CN"/>
        </w:rPr>
        <w:t>)</w:t>
      </w:r>
      <w:r>
        <w:rPr>
          <w:szCs w:val="21"/>
          <w:lang w:val="zh-CN" w:bidi="zh-CN"/>
        </w:rPr>
        <w:t>的海波做实验，得到的图线可能是图丁中的</w:t>
      </w:r>
      <w:r>
        <w:rPr>
          <w:rFonts w:hint="eastAsia"/>
          <w:szCs w:val="21"/>
          <w:lang w:val="zh-CN" w:bidi="zh-CN"/>
        </w:rPr>
        <w:t>___________</w:t>
      </w:r>
      <w:r>
        <w:rPr>
          <w:szCs w:val="21"/>
          <w:lang w:val="zh-CN" w:bidi="zh-CN"/>
        </w:rPr>
        <w:t>(</w:t>
      </w:r>
      <w:r>
        <w:rPr>
          <w:szCs w:val="21"/>
          <w:lang w:val="zh-CN" w:bidi="zh-CN"/>
        </w:rPr>
        <w:t>选填</w:t>
      </w:r>
      <w:r>
        <w:rPr>
          <w:szCs w:val="21"/>
          <w:lang w:val="zh-CN" w:bidi="zh-CN"/>
        </w:rPr>
        <w:t xml:space="preserve"> </w:t>
      </w:r>
      <w:r>
        <w:rPr>
          <w:szCs w:val="21"/>
        </w:rPr>
        <w:t>“</w:t>
      </w:r>
      <w:r>
        <w:rPr>
          <w:rFonts w:hint="eastAsia"/>
          <w:szCs w:val="21"/>
        </w:rPr>
        <w:t>b</w:t>
      </w:r>
      <w:r>
        <w:rPr>
          <w:szCs w:val="21"/>
        </w:rPr>
        <w:t>”</w:t>
      </w:r>
      <w:r>
        <w:rPr>
          <w:rFonts w:hint="eastAsia"/>
          <w:szCs w:val="21"/>
        </w:rPr>
        <w:t>“</w:t>
      </w:r>
      <w:r>
        <w:rPr>
          <w:rFonts w:hint="eastAsia"/>
          <w:szCs w:val="21"/>
        </w:rPr>
        <w:t>c</w:t>
      </w:r>
      <w:r>
        <w:rPr>
          <w:szCs w:val="21"/>
        </w:rPr>
        <w:t>”</w:t>
      </w:r>
      <w:r>
        <w:rPr>
          <w:szCs w:val="21"/>
          <w:lang w:val="zh-CN" w:bidi="zh-CN"/>
        </w:rPr>
        <w:t>或</w:t>
      </w:r>
      <w:r>
        <w:rPr>
          <w:szCs w:val="21"/>
        </w:rPr>
        <w:t>“</w:t>
      </w:r>
      <w:r>
        <w:rPr>
          <w:rFonts w:hint="eastAsia"/>
          <w:szCs w:val="21"/>
        </w:rPr>
        <w:t>d</w:t>
      </w:r>
      <w:r>
        <w:rPr>
          <w:szCs w:val="21"/>
        </w:rPr>
        <w:t>”)</w:t>
      </w:r>
      <w:r>
        <w:rPr>
          <w:szCs w:val="21"/>
        </w:rPr>
        <w:t>。</w:t>
      </w:r>
    </w:p>
    <w:p w:rsidR="00C57E25" w:rsidRDefault="00FA2C50">
      <w:pPr>
        <w:tabs>
          <w:tab w:val="left" w:pos="1690"/>
        </w:tabs>
        <w:ind w:firstLineChars="300" w:firstLine="630"/>
        <w:rPr>
          <w:color w:val="FF0000"/>
          <w:szCs w:val="21"/>
        </w:rPr>
      </w:pPr>
      <w:r>
        <w:rPr>
          <w:color w:val="FF0000"/>
          <w:szCs w:val="21"/>
          <w:lang w:bidi="zh-CN"/>
        </w:rPr>
        <w:t>(1) 46</w:t>
      </w:r>
    </w:p>
    <w:p w:rsidR="00C57E25" w:rsidRDefault="00FA2C50">
      <w:pPr>
        <w:tabs>
          <w:tab w:val="left" w:pos="1815"/>
          <w:tab w:val="left" w:pos="2536"/>
        </w:tabs>
        <w:ind w:firstLineChars="300" w:firstLine="630"/>
        <w:rPr>
          <w:color w:val="FF0000"/>
          <w:szCs w:val="21"/>
        </w:rPr>
      </w:pPr>
      <w:r>
        <w:rPr>
          <w:color w:val="FF0000"/>
          <w:szCs w:val="21"/>
        </w:rPr>
        <w:t>(2) BC</w:t>
      </w:r>
      <w:r>
        <w:rPr>
          <w:color w:val="FF0000"/>
          <w:szCs w:val="21"/>
        </w:rPr>
        <w:tab/>
      </w:r>
      <w:r>
        <w:rPr>
          <w:color w:val="FF0000"/>
          <w:szCs w:val="21"/>
          <w:lang w:bidi="zh-CN"/>
        </w:rPr>
        <w:t xml:space="preserve">48 </w:t>
      </w:r>
      <w:r>
        <w:rPr>
          <w:color w:val="FF0000"/>
          <w:szCs w:val="21"/>
          <w:lang w:val="zh-CN" w:bidi="zh-CN"/>
        </w:rPr>
        <w:t>大于</w:t>
      </w:r>
    </w:p>
    <w:p w:rsidR="00C57E25" w:rsidRDefault="00FA2C50">
      <w:pPr>
        <w:ind w:firstLineChars="300" w:firstLine="630"/>
        <w:rPr>
          <w:color w:val="FF0000"/>
          <w:szCs w:val="21"/>
        </w:rPr>
      </w:pPr>
      <w:r>
        <w:rPr>
          <w:color w:val="FF0000"/>
          <w:szCs w:val="21"/>
          <w:lang w:val="zh-CN" w:bidi="zh-CN"/>
        </w:rPr>
        <w:t>(3</w:t>
      </w:r>
      <w:r>
        <w:rPr>
          <w:rFonts w:hint="eastAsia"/>
          <w:color w:val="FF0000"/>
          <w:szCs w:val="21"/>
          <w:lang w:val="zh-CN" w:bidi="zh-CN"/>
        </w:rPr>
        <w:t>)c</w:t>
      </w:r>
    </w:p>
    <w:p w:rsidR="00C57E25" w:rsidRDefault="00FA2C50">
      <w:pPr>
        <w:spacing w:line="0" w:lineRule="atLeast"/>
        <w:rPr>
          <w:rFonts w:ascii="Times New Roman" w:hAnsi="Times New Roman" w:cs="Times New Roman"/>
        </w:rPr>
      </w:pPr>
      <w:r>
        <w:rPr>
          <w:rFonts w:hint="eastAsia"/>
        </w:rPr>
        <w:t>（</w:t>
      </w:r>
      <w:r>
        <w:rPr>
          <w:rFonts w:hint="eastAsia"/>
        </w:rPr>
        <w:t>2019</w:t>
      </w:r>
      <w:r>
        <w:rPr>
          <w:rFonts w:hint="eastAsia"/>
        </w:rPr>
        <w:t>新疆建设兵团）</w:t>
      </w:r>
      <w:r>
        <w:rPr>
          <w:rFonts w:ascii="Times New Roman" w:hAnsi="Times New Roman" w:cs="Times New Roman"/>
        </w:rPr>
        <w:t>18</w:t>
      </w:r>
      <w:r>
        <w:rPr>
          <w:rFonts w:ascii="Times New Roman" w:hAnsi="Times New Roman" w:cs="Times New Roman"/>
        </w:rPr>
        <w:t>．在做</w:t>
      </w:r>
      <w:r>
        <w:rPr>
          <w:rFonts w:ascii="Times New Roman" w:hAnsi="Times New Roman" w:cs="Times New Roman"/>
        </w:rPr>
        <w:t>“</w:t>
      </w:r>
      <w:r>
        <w:rPr>
          <w:rFonts w:ascii="Times New Roman" w:hAnsi="Times New Roman" w:cs="Times New Roman"/>
        </w:rPr>
        <w:t>探究水的沸腾</w:t>
      </w:r>
      <w:r>
        <w:rPr>
          <w:rFonts w:ascii="Times New Roman" w:hAnsi="Times New Roman" w:cs="Times New Roman"/>
        </w:rPr>
        <w:t>”</w:t>
      </w:r>
      <w:r>
        <w:rPr>
          <w:rFonts w:ascii="Times New Roman" w:hAnsi="Times New Roman" w:cs="Times New Roman"/>
        </w:rPr>
        <w:t>实验时，得到的实验数据如下表所示。</w:t>
      </w:r>
    </w:p>
    <w:tbl>
      <w:tblPr>
        <w:tblW w:w="7880" w:type="dxa"/>
        <w:tblInd w:w="423" w:type="dxa"/>
        <w:tblBorders>
          <w:top w:val="nil"/>
          <w:left w:val="nil"/>
          <w:bottom w:val="nil"/>
          <w:right w:val="nil"/>
          <w:insideH w:val="nil"/>
          <w:insideV w:val="nil"/>
        </w:tblBorders>
        <w:tblLayout w:type="fixed"/>
        <w:tblCellMar>
          <w:left w:w="0" w:type="dxa"/>
          <w:right w:w="0" w:type="dxa"/>
        </w:tblCellMar>
        <w:tblLook w:val="04A0"/>
      </w:tblPr>
      <w:tblGrid>
        <w:gridCol w:w="1382"/>
        <w:gridCol w:w="927"/>
        <w:gridCol w:w="927"/>
        <w:gridCol w:w="929"/>
        <w:gridCol w:w="927"/>
        <w:gridCol w:w="928"/>
        <w:gridCol w:w="928"/>
        <w:gridCol w:w="932"/>
      </w:tblGrid>
      <w:tr w:rsidR="00C57E25">
        <w:trPr>
          <w:trHeight w:val="455"/>
        </w:trPr>
        <w:tc>
          <w:tcPr>
            <w:tcW w:w="1382" w:type="dxa"/>
            <w:tcBorders>
              <w:top w:val="single" w:sz="4" w:space="0" w:color="auto"/>
              <w:left w:val="single" w:sz="4" w:space="0" w:color="auto"/>
              <w:bottom w:val="nil"/>
              <w:right w:val="nil"/>
              <w:tl2br w:val="nil"/>
              <w:tr2bl w:val="nil"/>
            </w:tcBorders>
            <w:shd w:val="clear" w:color="auto" w:fill="FFFFFF"/>
            <w:noWrap/>
            <w:vAlign w:val="center"/>
          </w:tcPr>
          <w:p w:rsidR="00C57E25" w:rsidRDefault="00FA2C50">
            <w:pPr>
              <w:spacing w:line="0" w:lineRule="atLeast"/>
              <w:jc w:val="center"/>
              <w:rPr>
                <w:rFonts w:ascii="Times New Roman" w:hAnsi="Times New Roman" w:cs="Times New Roman"/>
                <w:sz w:val="24"/>
              </w:rPr>
            </w:pPr>
            <w:r>
              <w:rPr>
                <w:rFonts w:ascii="Times New Roman" w:eastAsia="宋体" w:hAnsi="Times New Roman" w:cs="Times New Roman"/>
                <w:color w:val="292626"/>
                <w:sz w:val="24"/>
              </w:rPr>
              <w:t>时间</w:t>
            </w:r>
            <w:r>
              <w:rPr>
                <w:rFonts w:ascii="Times New Roman" w:eastAsia="Candara" w:hAnsi="Times New Roman" w:cs="Times New Roman"/>
                <w:color w:val="292626"/>
                <w:sz w:val="24"/>
                <w:lang w:eastAsia="en-US"/>
              </w:rPr>
              <w:t>/</w:t>
            </w:r>
            <w:r>
              <w:rPr>
                <w:rFonts w:ascii="Times New Roman" w:eastAsia="宋体" w:hAnsi="Times New Roman" w:cs="Times New Roman"/>
                <w:color w:val="292626"/>
                <w:sz w:val="24"/>
              </w:rPr>
              <w:t>mi</w:t>
            </w:r>
            <w:r>
              <w:rPr>
                <w:rFonts w:ascii="Times New Roman" w:eastAsia="Candara" w:hAnsi="Times New Roman" w:cs="Times New Roman"/>
                <w:color w:val="292626"/>
                <w:sz w:val="24"/>
                <w:lang w:eastAsia="en-US"/>
              </w:rPr>
              <w:t>n</w:t>
            </w:r>
          </w:p>
        </w:tc>
        <w:tc>
          <w:tcPr>
            <w:tcW w:w="927" w:type="dxa"/>
            <w:tcBorders>
              <w:top w:val="single" w:sz="4" w:space="0" w:color="auto"/>
              <w:left w:val="single" w:sz="4" w:space="0" w:color="auto"/>
              <w:bottom w:val="nil"/>
              <w:right w:val="nil"/>
              <w:tl2br w:val="nil"/>
              <w:tr2bl w:val="nil"/>
            </w:tcBorders>
            <w:shd w:val="clear" w:color="auto" w:fill="FFFFFF"/>
            <w:noWrap/>
            <w:vAlign w:val="center"/>
          </w:tcPr>
          <w:p w:rsidR="00C57E25" w:rsidRDefault="00FA2C50">
            <w:pPr>
              <w:spacing w:line="0" w:lineRule="atLeast"/>
              <w:jc w:val="center"/>
              <w:rPr>
                <w:rFonts w:ascii="Times New Roman" w:hAnsi="Times New Roman" w:cs="Times New Roman"/>
                <w:sz w:val="24"/>
              </w:rPr>
            </w:pPr>
            <w:r>
              <w:rPr>
                <w:rFonts w:ascii="Times New Roman" w:eastAsia="宋体" w:hAnsi="Times New Roman" w:cs="Times New Roman"/>
                <w:color w:val="292626"/>
                <w:sz w:val="24"/>
              </w:rPr>
              <w:t>0</w:t>
            </w:r>
          </w:p>
        </w:tc>
        <w:tc>
          <w:tcPr>
            <w:tcW w:w="927" w:type="dxa"/>
            <w:tcBorders>
              <w:top w:val="single" w:sz="4" w:space="0" w:color="auto"/>
              <w:left w:val="single" w:sz="4" w:space="0" w:color="auto"/>
              <w:bottom w:val="nil"/>
              <w:right w:val="nil"/>
              <w:tl2br w:val="nil"/>
              <w:tr2bl w:val="nil"/>
            </w:tcBorders>
            <w:shd w:val="clear" w:color="auto" w:fill="FFFFFF"/>
            <w:noWrap/>
            <w:vAlign w:val="center"/>
          </w:tcPr>
          <w:p w:rsidR="00C57E25" w:rsidRDefault="00FA2C50">
            <w:pPr>
              <w:spacing w:line="0" w:lineRule="atLeast"/>
              <w:jc w:val="center"/>
              <w:rPr>
                <w:rFonts w:ascii="Times New Roman" w:hAnsi="Times New Roman" w:cs="Times New Roman"/>
                <w:sz w:val="24"/>
              </w:rPr>
            </w:pPr>
            <w:r>
              <w:rPr>
                <w:rFonts w:ascii="Times New Roman" w:eastAsia="宋体" w:hAnsi="Times New Roman" w:cs="Times New Roman"/>
                <w:sz w:val="24"/>
              </w:rPr>
              <w:t>1</w:t>
            </w:r>
          </w:p>
        </w:tc>
        <w:tc>
          <w:tcPr>
            <w:tcW w:w="929" w:type="dxa"/>
            <w:tcBorders>
              <w:top w:val="single" w:sz="4" w:space="0" w:color="auto"/>
              <w:left w:val="single" w:sz="4" w:space="0" w:color="auto"/>
              <w:bottom w:val="nil"/>
              <w:right w:val="nil"/>
              <w:tl2br w:val="nil"/>
              <w:tr2bl w:val="nil"/>
            </w:tcBorders>
            <w:shd w:val="clear" w:color="auto" w:fill="FFFFFF"/>
            <w:noWrap/>
            <w:vAlign w:val="center"/>
          </w:tcPr>
          <w:p w:rsidR="00C57E25" w:rsidRDefault="00FA2C50">
            <w:pPr>
              <w:spacing w:line="0" w:lineRule="atLeast"/>
              <w:jc w:val="center"/>
              <w:rPr>
                <w:rFonts w:ascii="Times New Roman" w:hAnsi="Times New Roman" w:cs="Times New Roman"/>
                <w:sz w:val="24"/>
              </w:rPr>
            </w:pPr>
            <w:r>
              <w:rPr>
                <w:rFonts w:ascii="Times New Roman" w:eastAsia="宋体" w:hAnsi="Times New Roman" w:cs="Times New Roman"/>
                <w:color w:val="292626"/>
                <w:sz w:val="24"/>
              </w:rPr>
              <w:t>2</w:t>
            </w:r>
          </w:p>
        </w:tc>
        <w:tc>
          <w:tcPr>
            <w:tcW w:w="927" w:type="dxa"/>
            <w:tcBorders>
              <w:top w:val="single" w:sz="4" w:space="0" w:color="auto"/>
              <w:left w:val="single" w:sz="4" w:space="0" w:color="auto"/>
              <w:bottom w:val="nil"/>
              <w:right w:val="nil"/>
              <w:tl2br w:val="nil"/>
              <w:tr2bl w:val="nil"/>
            </w:tcBorders>
            <w:shd w:val="clear" w:color="auto" w:fill="FFFFFF"/>
            <w:noWrap/>
            <w:vAlign w:val="center"/>
          </w:tcPr>
          <w:p w:rsidR="00C57E25" w:rsidRDefault="00FA2C50">
            <w:pPr>
              <w:spacing w:line="0" w:lineRule="atLeast"/>
              <w:jc w:val="center"/>
              <w:rPr>
                <w:rFonts w:ascii="Times New Roman" w:hAnsi="Times New Roman" w:cs="Times New Roman"/>
                <w:sz w:val="24"/>
              </w:rPr>
            </w:pPr>
            <w:r>
              <w:rPr>
                <w:rFonts w:ascii="Times New Roman" w:eastAsia="宋体" w:hAnsi="Times New Roman" w:cs="Times New Roman"/>
                <w:color w:val="292626"/>
                <w:sz w:val="24"/>
              </w:rPr>
              <w:t>3</w:t>
            </w:r>
          </w:p>
        </w:tc>
        <w:tc>
          <w:tcPr>
            <w:tcW w:w="928" w:type="dxa"/>
            <w:tcBorders>
              <w:top w:val="single" w:sz="4" w:space="0" w:color="auto"/>
              <w:left w:val="single" w:sz="4" w:space="0" w:color="auto"/>
              <w:bottom w:val="nil"/>
              <w:right w:val="nil"/>
              <w:tl2br w:val="nil"/>
              <w:tr2bl w:val="nil"/>
            </w:tcBorders>
            <w:shd w:val="clear" w:color="auto" w:fill="FFFFFF"/>
            <w:noWrap/>
            <w:vAlign w:val="center"/>
          </w:tcPr>
          <w:p w:rsidR="00C57E25" w:rsidRDefault="00FA2C50">
            <w:pPr>
              <w:spacing w:line="0" w:lineRule="atLeast"/>
              <w:jc w:val="center"/>
              <w:rPr>
                <w:rFonts w:ascii="Times New Roman" w:hAnsi="Times New Roman" w:cs="Times New Roman"/>
                <w:sz w:val="24"/>
              </w:rPr>
            </w:pPr>
            <w:r>
              <w:rPr>
                <w:rFonts w:ascii="Times New Roman" w:eastAsia="宋体" w:hAnsi="Times New Roman" w:cs="Times New Roman"/>
                <w:sz w:val="24"/>
              </w:rPr>
              <w:t>4</w:t>
            </w:r>
          </w:p>
        </w:tc>
        <w:tc>
          <w:tcPr>
            <w:tcW w:w="928" w:type="dxa"/>
            <w:tcBorders>
              <w:top w:val="single" w:sz="4" w:space="0" w:color="auto"/>
              <w:left w:val="single" w:sz="4" w:space="0" w:color="auto"/>
              <w:bottom w:val="nil"/>
              <w:right w:val="nil"/>
              <w:tl2br w:val="nil"/>
              <w:tr2bl w:val="nil"/>
            </w:tcBorders>
            <w:shd w:val="clear" w:color="auto" w:fill="FFFFFF"/>
            <w:noWrap/>
            <w:vAlign w:val="center"/>
          </w:tcPr>
          <w:p w:rsidR="00C57E25" w:rsidRDefault="00FA2C50">
            <w:pPr>
              <w:spacing w:line="0" w:lineRule="atLeast"/>
              <w:jc w:val="center"/>
              <w:rPr>
                <w:rFonts w:ascii="Times New Roman" w:hAnsi="Times New Roman" w:cs="Times New Roman"/>
                <w:sz w:val="24"/>
              </w:rPr>
            </w:pPr>
            <w:r>
              <w:rPr>
                <w:rFonts w:ascii="Times New Roman" w:eastAsia="Arial Narrow" w:hAnsi="Times New Roman" w:cs="Times New Roman"/>
                <w:i/>
                <w:sz w:val="24"/>
              </w:rPr>
              <w:t>5</w:t>
            </w:r>
          </w:p>
        </w:tc>
        <w:tc>
          <w:tcPr>
            <w:tcW w:w="932" w:type="dxa"/>
            <w:tcBorders>
              <w:top w:val="single" w:sz="4" w:space="0" w:color="auto"/>
              <w:left w:val="single" w:sz="4" w:space="0" w:color="auto"/>
              <w:bottom w:val="nil"/>
              <w:right w:val="single" w:sz="4" w:space="0" w:color="auto"/>
              <w:tl2br w:val="nil"/>
              <w:tr2bl w:val="nil"/>
            </w:tcBorders>
            <w:shd w:val="clear" w:color="auto" w:fill="FFFFFF"/>
            <w:noWrap/>
            <w:vAlign w:val="center"/>
          </w:tcPr>
          <w:p w:rsidR="00C57E25" w:rsidRDefault="00FA2C50">
            <w:pPr>
              <w:spacing w:line="0" w:lineRule="atLeast"/>
              <w:jc w:val="center"/>
              <w:rPr>
                <w:rFonts w:ascii="Times New Roman" w:hAnsi="Times New Roman" w:cs="Times New Roman"/>
                <w:sz w:val="24"/>
              </w:rPr>
            </w:pPr>
            <w:r>
              <w:rPr>
                <w:rFonts w:ascii="Times New Roman" w:eastAsia="宋体" w:hAnsi="Times New Roman" w:cs="Times New Roman"/>
                <w:sz w:val="24"/>
              </w:rPr>
              <w:t>6</w:t>
            </w:r>
          </w:p>
        </w:tc>
      </w:tr>
      <w:tr w:rsidR="00C57E25">
        <w:trPr>
          <w:trHeight w:val="464"/>
        </w:trPr>
        <w:tc>
          <w:tcPr>
            <w:tcW w:w="1382" w:type="dxa"/>
            <w:tcBorders>
              <w:top w:val="single" w:sz="4" w:space="0" w:color="auto"/>
              <w:left w:val="single" w:sz="4" w:space="0" w:color="auto"/>
              <w:bottom w:val="single" w:sz="4" w:space="0" w:color="auto"/>
              <w:right w:val="nil"/>
              <w:tl2br w:val="nil"/>
              <w:tr2bl w:val="nil"/>
            </w:tcBorders>
            <w:shd w:val="clear" w:color="auto" w:fill="FFFFFF"/>
            <w:noWrap/>
            <w:vAlign w:val="center"/>
          </w:tcPr>
          <w:p w:rsidR="00C57E25" w:rsidRDefault="00FA2C50">
            <w:pPr>
              <w:spacing w:line="0" w:lineRule="atLeast"/>
              <w:jc w:val="center"/>
              <w:rPr>
                <w:rFonts w:ascii="Times New Roman" w:eastAsia="宋体" w:hAnsi="Times New Roman" w:cs="Times New Roman"/>
                <w:color w:val="292626"/>
                <w:sz w:val="24"/>
              </w:rPr>
            </w:pPr>
            <w:r>
              <w:rPr>
                <w:rFonts w:ascii="Times New Roman" w:eastAsia="宋体" w:hAnsi="Times New Roman" w:cs="Times New Roman"/>
                <w:color w:val="292626"/>
                <w:sz w:val="24"/>
              </w:rPr>
              <w:t>温度</w:t>
            </w:r>
            <w:r>
              <w:rPr>
                <w:rFonts w:ascii="Times New Roman" w:eastAsia="宋体" w:hAnsi="Times New Roman" w:cs="Times New Roman"/>
                <w:color w:val="292626"/>
                <w:sz w:val="24"/>
              </w:rPr>
              <w:t>/℃</w:t>
            </w:r>
          </w:p>
        </w:tc>
        <w:tc>
          <w:tcPr>
            <w:tcW w:w="927" w:type="dxa"/>
            <w:tcBorders>
              <w:top w:val="single" w:sz="4" w:space="0" w:color="auto"/>
              <w:left w:val="single" w:sz="4" w:space="0" w:color="auto"/>
              <w:bottom w:val="single" w:sz="4" w:space="0" w:color="auto"/>
              <w:right w:val="nil"/>
              <w:tl2br w:val="nil"/>
              <w:tr2bl w:val="nil"/>
            </w:tcBorders>
            <w:shd w:val="clear" w:color="auto" w:fill="FFFFFF"/>
            <w:noWrap/>
            <w:vAlign w:val="center"/>
          </w:tcPr>
          <w:p w:rsidR="00C57E25" w:rsidRDefault="00FA2C50">
            <w:pPr>
              <w:spacing w:line="0" w:lineRule="atLeast"/>
              <w:jc w:val="center"/>
              <w:rPr>
                <w:rFonts w:ascii="Times New Roman" w:eastAsia="宋体" w:hAnsi="Times New Roman" w:cs="Times New Roman"/>
                <w:color w:val="292626"/>
                <w:sz w:val="24"/>
              </w:rPr>
            </w:pPr>
            <w:r>
              <w:rPr>
                <w:rFonts w:ascii="Times New Roman" w:eastAsia="宋体" w:hAnsi="Times New Roman" w:cs="Times New Roman"/>
                <w:color w:val="292626"/>
                <w:sz w:val="24"/>
              </w:rPr>
              <w:t>94</w:t>
            </w:r>
          </w:p>
        </w:tc>
        <w:tc>
          <w:tcPr>
            <w:tcW w:w="927" w:type="dxa"/>
            <w:tcBorders>
              <w:top w:val="single" w:sz="4" w:space="0" w:color="auto"/>
              <w:left w:val="single" w:sz="4" w:space="0" w:color="auto"/>
              <w:bottom w:val="single" w:sz="4" w:space="0" w:color="auto"/>
              <w:right w:val="nil"/>
              <w:tl2br w:val="nil"/>
              <w:tr2bl w:val="nil"/>
            </w:tcBorders>
            <w:shd w:val="clear" w:color="auto" w:fill="FFFFFF"/>
            <w:noWrap/>
            <w:vAlign w:val="center"/>
          </w:tcPr>
          <w:p w:rsidR="00C57E25" w:rsidRDefault="00FA2C50">
            <w:pPr>
              <w:spacing w:line="0" w:lineRule="atLeast"/>
              <w:jc w:val="center"/>
              <w:rPr>
                <w:rFonts w:ascii="Times New Roman" w:eastAsia="宋体" w:hAnsi="Times New Roman" w:cs="Times New Roman"/>
                <w:color w:val="292626"/>
                <w:sz w:val="24"/>
              </w:rPr>
            </w:pPr>
            <w:r>
              <w:rPr>
                <w:rFonts w:ascii="Times New Roman" w:eastAsia="宋体" w:hAnsi="Times New Roman" w:cs="Times New Roman"/>
                <w:color w:val="292626"/>
                <w:sz w:val="24"/>
              </w:rPr>
              <w:t>95</w:t>
            </w:r>
          </w:p>
        </w:tc>
        <w:tc>
          <w:tcPr>
            <w:tcW w:w="929" w:type="dxa"/>
            <w:tcBorders>
              <w:top w:val="single" w:sz="4" w:space="0" w:color="auto"/>
              <w:left w:val="single" w:sz="4" w:space="0" w:color="auto"/>
              <w:bottom w:val="single" w:sz="4" w:space="0" w:color="auto"/>
              <w:right w:val="nil"/>
              <w:tl2br w:val="nil"/>
              <w:tr2bl w:val="nil"/>
            </w:tcBorders>
            <w:shd w:val="clear" w:color="auto" w:fill="FFFFFF"/>
            <w:noWrap/>
            <w:vAlign w:val="center"/>
          </w:tcPr>
          <w:p w:rsidR="00C57E25" w:rsidRDefault="00FA2C50">
            <w:pPr>
              <w:spacing w:line="0" w:lineRule="atLeast"/>
              <w:jc w:val="center"/>
              <w:rPr>
                <w:rFonts w:ascii="Times New Roman" w:eastAsia="宋体" w:hAnsi="Times New Roman" w:cs="Times New Roman"/>
                <w:color w:val="292626"/>
                <w:sz w:val="24"/>
              </w:rPr>
            </w:pPr>
            <w:r>
              <w:rPr>
                <w:rFonts w:ascii="Times New Roman" w:eastAsia="宋体" w:hAnsi="Times New Roman" w:cs="Times New Roman"/>
                <w:color w:val="292626"/>
                <w:sz w:val="24"/>
              </w:rPr>
              <w:t>96</w:t>
            </w:r>
          </w:p>
        </w:tc>
        <w:tc>
          <w:tcPr>
            <w:tcW w:w="927" w:type="dxa"/>
            <w:tcBorders>
              <w:top w:val="single" w:sz="4" w:space="0" w:color="auto"/>
              <w:left w:val="single" w:sz="4" w:space="0" w:color="auto"/>
              <w:bottom w:val="single" w:sz="4" w:space="0" w:color="auto"/>
              <w:right w:val="nil"/>
              <w:tl2br w:val="nil"/>
              <w:tr2bl w:val="nil"/>
            </w:tcBorders>
            <w:shd w:val="clear" w:color="auto" w:fill="FFFFFF"/>
            <w:noWrap/>
            <w:vAlign w:val="center"/>
          </w:tcPr>
          <w:p w:rsidR="00C57E25" w:rsidRDefault="00FA2C50">
            <w:pPr>
              <w:spacing w:line="0" w:lineRule="atLeast"/>
              <w:jc w:val="center"/>
              <w:rPr>
                <w:rFonts w:ascii="Times New Roman" w:eastAsia="宋体" w:hAnsi="Times New Roman" w:cs="Times New Roman"/>
                <w:color w:val="292626"/>
                <w:sz w:val="24"/>
              </w:rPr>
            </w:pPr>
            <w:r>
              <w:rPr>
                <w:rFonts w:ascii="Times New Roman" w:eastAsia="宋体" w:hAnsi="Times New Roman" w:cs="Times New Roman"/>
                <w:color w:val="292626"/>
                <w:sz w:val="24"/>
              </w:rPr>
              <w:t>97</w:t>
            </w:r>
          </w:p>
        </w:tc>
        <w:tc>
          <w:tcPr>
            <w:tcW w:w="928" w:type="dxa"/>
            <w:tcBorders>
              <w:top w:val="single" w:sz="4" w:space="0" w:color="auto"/>
              <w:left w:val="single" w:sz="4" w:space="0" w:color="auto"/>
              <w:bottom w:val="single" w:sz="4" w:space="0" w:color="auto"/>
              <w:right w:val="nil"/>
              <w:tl2br w:val="nil"/>
              <w:tr2bl w:val="nil"/>
            </w:tcBorders>
            <w:shd w:val="clear" w:color="auto" w:fill="FFFFFF"/>
            <w:noWrap/>
            <w:vAlign w:val="center"/>
          </w:tcPr>
          <w:p w:rsidR="00C57E25" w:rsidRDefault="00FA2C50">
            <w:pPr>
              <w:spacing w:line="0" w:lineRule="atLeast"/>
              <w:jc w:val="center"/>
              <w:rPr>
                <w:rFonts w:ascii="Times New Roman" w:eastAsia="宋体" w:hAnsi="Times New Roman" w:cs="Times New Roman"/>
                <w:color w:val="292626"/>
                <w:sz w:val="24"/>
              </w:rPr>
            </w:pPr>
            <w:r>
              <w:rPr>
                <w:rFonts w:ascii="Times New Roman" w:eastAsia="宋体" w:hAnsi="Times New Roman" w:cs="Times New Roman"/>
                <w:color w:val="292626"/>
                <w:sz w:val="24"/>
              </w:rPr>
              <w:t>98</w:t>
            </w:r>
          </w:p>
        </w:tc>
        <w:tc>
          <w:tcPr>
            <w:tcW w:w="928" w:type="dxa"/>
            <w:tcBorders>
              <w:top w:val="single" w:sz="4" w:space="0" w:color="auto"/>
              <w:left w:val="single" w:sz="4" w:space="0" w:color="auto"/>
              <w:bottom w:val="single" w:sz="4" w:space="0" w:color="auto"/>
              <w:right w:val="nil"/>
              <w:tl2br w:val="nil"/>
              <w:tr2bl w:val="nil"/>
            </w:tcBorders>
            <w:shd w:val="clear" w:color="auto" w:fill="FFFFFF"/>
            <w:noWrap/>
            <w:vAlign w:val="center"/>
          </w:tcPr>
          <w:p w:rsidR="00C57E25" w:rsidRDefault="00FA2C50">
            <w:pPr>
              <w:spacing w:line="0" w:lineRule="atLeast"/>
              <w:jc w:val="center"/>
              <w:rPr>
                <w:rFonts w:ascii="Times New Roman" w:eastAsia="宋体" w:hAnsi="Times New Roman" w:cs="Times New Roman"/>
                <w:color w:val="292626"/>
                <w:sz w:val="24"/>
              </w:rPr>
            </w:pPr>
            <w:r>
              <w:rPr>
                <w:rFonts w:ascii="Times New Roman" w:eastAsia="宋体" w:hAnsi="Times New Roman" w:cs="Times New Roman"/>
                <w:color w:val="292626"/>
                <w:sz w:val="24"/>
              </w:rPr>
              <w:t>98</w:t>
            </w:r>
          </w:p>
        </w:tc>
        <w:tc>
          <w:tcPr>
            <w:tcW w:w="932" w:type="dxa"/>
            <w:tcBorders>
              <w:top w:val="single" w:sz="4" w:space="0" w:color="auto"/>
              <w:left w:val="single" w:sz="4" w:space="0" w:color="auto"/>
              <w:bottom w:val="single" w:sz="4" w:space="0" w:color="auto"/>
              <w:right w:val="single" w:sz="4" w:space="0" w:color="auto"/>
              <w:tl2br w:val="nil"/>
              <w:tr2bl w:val="nil"/>
            </w:tcBorders>
            <w:shd w:val="clear" w:color="auto" w:fill="FFFFFF"/>
            <w:noWrap/>
            <w:vAlign w:val="center"/>
          </w:tcPr>
          <w:p w:rsidR="00C57E25" w:rsidRDefault="00FA2C50">
            <w:pPr>
              <w:spacing w:line="0" w:lineRule="atLeast"/>
              <w:jc w:val="center"/>
              <w:rPr>
                <w:rFonts w:ascii="Times New Roman" w:eastAsia="宋体" w:hAnsi="Times New Roman" w:cs="Times New Roman"/>
                <w:color w:val="292626"/>
                <w:sz w:val="24"/>
              </w:rPr>
            </w:pPr>
            <w:r>
              <w:rPr>
                <w:rFonts w:ascii="Times New Roman" w:eastAsia="宋体" w:hAnsi="Times New Roman" w:cs="Times New Roman"/>
                <w:color w:val="292626"/>
                <w:sz w:val="24"/>
              </w:rPr>
              <w:t>98</w:t>
            </w:r>
          </w:p>
        </w:tc>
      </w:tr>
    </w:tbl>
    <w:p w:rsidR="00C57E25" w:rsidRDefault="00FA2C50">
      <w:pPr>
        <w:spacing w:line="0" w:lineRule="atLeast"/>
        <w:ind w:leftChars="200" w:left="420"/>
        <w:jc w:val="left"/>
        <w:rPr>
          <w:rFonts w:ascii="Times New Roman" w:hAnsi="Times New Roman" w:cs="Times New Roman"/>
          <w:lang w:eastAsia="en-US"/>
        </w:rPr>
      </w:pPr>
      <w:r>
        <w:rPr>
          <w:rFonts w:ascii="Times New Roman" w:hAnsi="Times New Roman" w:cs="Times New Roman"/>
        </w:rPr>
        <w:t>由实验数据可知，当地水的沸点是</w:t>
      </w:r>
      <w:r>
        <w:rPr>
          <w:rFonts w:ascii="Times New Roman" w:hAnsi="Times New Roman" w:cs="Times New Roman"/>
        </w:rPr>
        <w:t>℃</w:t>
      </w:r>
      <w:r>
        <w:rPr>
          <w:rFonts w:ascii="Times New Roman" w:hAnsi="Times New Roman" w:cs="Times New Roman"/>
        </w:rPr>
        <w:t>。水沸腾时，气泡上升过程中，其体积（填</w:t>
      </w:r>
      <w:r>
        <w:rPr>
          <w:rFonts w:ascii="Times New Roman" w:hAnsi="Times New Roman" w:cs="Times New Roman"/>
        </w:rPr>
        <w:t>“</w:t>
      </w:r>
      <w:r>
        <w:rPr>
          <w:rFonts w:ascii="Times New Roman" w:hAnsi="Times New Roman" w:cs="Times New Roman"/>
        </w:rPr>
        <w:t>增大</w:t>
      </w:r>
      <w:r>
        <w:rPr>
          <w:rFonts w:ascii="Times New Roman" w:hAnsi="Times New Roman" w:cs="Times New Roman"/>
        </w:rPr>
        <w:t>”</w:t>
      </w:r>
      <w:r>
        <w:rPr>
          <w:rFonts w:ascii="Times New Roman" w:hAnsi="Times New Roman" w:cs="Times New Roman"/>
        </w:rPr>
        <w:t>或</w:t>
      </w:r>
      <w:r>
        <w:rPr>
          <w:rFonts w:ascii="Times New Roman" w:hAnsi="Times New Roman" w:cs="Times New Roman"/>
        </w:rPr>
        <w:t>“</w:t>
      </w:r>
      <w:r>
        <w:rPr>
          <w:rFonts w:ascii="Times New Roman" w:hAnsi="Times New Roman" w:cs="Times New Roman"/>
        </w:rPr>
        <w:t>减小</w:t>
      </w:r>
      <w:r>
        <w:rPr>
          <w:rFonts w:ascii="Times New Roman" w:hAnsi="Times New Roman" w:cs="Times New Roman"/>
        </w:rPr>
        <w:t>"</w:t>
      </w:r>
      <w:r>
        <w:rPr>
          <w:rFonts w:ascii="Times New Roman" w:hAnsi="Times New Roman" w:cs="Times New Roman"/>
        </w:rPr>
        <w:t>）。水的比热容</w:t>
      </w:r>
      <w:r>
        <w:rPr>
          <w:rFonts w:ascii="Times New Roman" w:hAnsi="Times New Roman" w:cs="Times New Roman"/>
        </w:rPr>
        <w:t>c=4.2×10</w:t>
      </w:r>
      <w:r>
        <w:rPr>
          <w:rFonts w:ascii="Times New Roman" w:hAnsi="Times New Roman" w:cs="Times New Roman"/>
          <w:vertAlign w:val="superscript"/>
        </w:rPr>
        <w:t>3</w:t>
      </w:r>
      <w:r>
        <w:rPr>
          <w:rFonts w:ascii="Times New Roman" w:hAnsi="Times New Roman" w:cs="Times New Roman"/>
        </w:rPr>
        <w:t>J/</w:t>
      </w:r>
      <w:r>
        <w:rPr>
          <w:rFonts w:ascii="Times New Roman" w:hAnsi="Times New Roman" w:cs="Times New Roman"/>
        </w:rPr>
        <w:t>（</w:t>
      </w:r>
      <w:r>
        <w:rPr>
          <w:rFonts w:ascii="Times New Roman" w:hAnsi="Times New Roman" w:cs="Times New Roman"/>
        </w:rPr>
        <w:t>kg·℃</w:t>
      </w:r>
      <w:r>
        <w:rPr>
          <w:rFonts w:ascii="Times New Roman" w:hAnsi="Times New Roman" w:cs="Times New Roman"/>
        </w:rPr>
        <w:t>）若烧杯中水的质量为</w:t>
      </w:r>
      <w:r>
        <w:rPr>
          <w:rFonts w:ascii="Times New Roman" w:hAnsi="Times New Roman" w:cs="Times New Roman"/>
        </w:rPr>
        <w:t>0.5kg</w:t>
      </w:r>
      <w:r>
        <w:rPr>
          <w:rFonts w:ascii="Times New Roman" w:hAnsi="Times New Roman" w:cs="Times New Roman"/>
        </w:rPr>
        <w:t>，水沸腾前</w:t>
      </w:r>
      <w:r>
        <w:rPr>
          <w:rFonts w:ascii="Times New Roman" w:hAnsi="Times New Roman" w:cs="Times New Roman"/>
          <w:lang w:eastAsia="en-US"/>
        </w:rPr>
        <w:t>lmin</w:t>
      </w:r>
      <w:r>
        <w:rPr>
          <w:rFonts w:ascii="Times New Roman" w:hAnsi="Times New Roman" w:cs="Times New Roman"/>
        </w:rPr>
        <w:t>内吸收的热量为</w:t>
      </w:r>
      <w:r>
        <w:rPr>
          <w:rFonts w:ascii="Times New Roman" w:hAnsi="Times New Roman" w:cs="Times New Roman"/>
        </w:rPr>
        <w:t>J</w:t>
      </w:r>
      <w:r>
        <w:rPr>
          <w:rFonts w:ascii="Times New Roman" w:hAnsi="Times New Roman" w:cs="Times New Roman"/>
          <w:lang w:eastAsia="en-US"/>
        </w:rPr>
        <w:t>。</w:t>
      </w:r>
      <w:r>
        <w:rPr>
          <w:rFonts w:ascii="Times New Roman" w:eastAsia="宋体" w:hAnsi="Times New Roman" w:cs="Times New Roman"/>
          <w:color w:val="FF0000"/>
          <w:sz w:val="24"/>
          <w:szCs w:val="32"/>
        </w:rPr>
        <w:t>2.5×10</w:t>
      </w:r>
      <w:r>
        <w:rPr>
          <w:rFonts w:ascii="Times New Roman" w:eastAsia="宋体" w:hAnsi="Times New Roman" w:cs="Times New Roman"/>
          <w:color w:val="FF0000"/>
          <w:sz w:val="24"/>
          <w:szCs w:val="32"/>
          <w:vertAlign w:val="superscript"/>
        </w:rPr>
        <w:t>3</w:t>
      </w:r>
      <w:r>
        <w:rPr>
          <w:rFonts w:ascii="Times New Roman" w:eastAsia="宋体" w:hAnsi="Times New Roman" w:cs="Times New Roman"/>
          <w:color w:val="FF0000"/>
          <w:sz w:val="24"/>
          <w:szCs w:val="32"/>
        </w:rPr>
        <w:t>；</w:t>
      </w:r>
      <w:r>
        <w:rPr>
          <w:rFonts w:ascii="Times New Roman" w:eastAsia="宋体" w:hAnsi="Times New Roman" w:cs="Times New Roman"/>
          <w:color w:val="FF0000"/>
          <w:sz w:val="24"/>
          <w:szCs w:val="32"/>
        </w:rPr>
        <w:t>1.25</w:t>
      </w:r>
      <w:r>
        <w:rPr>
          <w:rFonts w:ascii="Times New Roman" w:eastAsia="宋体" w:hAnsi="Times New Roman" w:cs="Times New Roman"/>
          <w:color w:val="FF0000"/>
          <w:sz w:val="24"/>
          <w:szCs w:val="32"/>
        </w:rPr>
        <w:t>；</w:t>
      </w:r>
      <w:r>
        <w:rPr>
          <w:rFonts w:ascii="Times New Roman" w:eastAsia="宋体" w:hAnsi="Times New Roman" w:cs="Times New Roman"/>
          <w:color w:val="FF0000"/>
          <w:sz w:val="24"/>
          <w:szCs w:val="32"/>
        </w:rPr>
        <w:t>2.5×10</w:t>
      </w:r>
      <w:r>
        <w:rPr>
          <w:rFonts w:ascii="Times New Roman" w:eastAsia="宋体" w:hAnsi="Times New Roman" w:cs="Times New Roman"/>
          <w:color w:val="FF0000"/>
          <w:sz w:val="24"/>
          <w:szCs w:val="32"/>
          <w:vertAlign w:val="superscript"/>
        </w:rPr>
        <w:t>5</w:t>
      </w:r>
      <w:r>
        <w:rPr>
          <w:rFonts w:ascii="Times New Roman" w:eastAsia="宋体" w:hAnsi="Times New Roman" w:cs="Times New Roman"/>
          <w:color w:val="FF0000"/>
          <w:sz w:val="24"/>
          <w:szCs w:val="32"/>
        </w:rPr>
        <w:t>；</w:t>
      </w:r>
    </w:p>
    <w:p w:rsidR="00C57E25" w:rsidRDefault="00C57E25"/>
    <w:sectPr w:rsidR="00C57E25" w:rsidSect="00C57E25">
      <w:headerReference w:type="default" r:id="rId32"/>
      <w:footerReference w:type="default" r:id="rId3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3843" w:rsidRDefault="00A13843" w:rsidP="00C57E25">
      <w:pPr>
        <w:spacing w:after="0" w:line="240" w:lineRule="auto"/>
      </w:pPr>
      <w:r>
        <w:separator/>
      </w:r>
    </w:p>
  </w:endnote>
  <w:endnote w:type="continuationSeparator" w:id="1">
    <w:p w:rsidR="00A13843" w:rsidRDefault="00A13843" w:rsidP="00C57E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MathJax_Math">
    <w:altName w:val="Times New Roman"/>
    <w:charset w:val="00"/>
    <w:family w:val="roman"/>
    <w:pitch w:val="default"/>
    <w:sig w:usb0="00000000" w:usb1="00000000" w:usb2="00000000" w:usb3="00000000" w:csb0="00000000" w:csb1="00000000"/>
  </w:font>
  <w:font w:name="MathJax_Main">
    <w:altName w:val="Times New Roman"/>
    <w:charset w:val="00"/>
    <w:family w:val="roman"/>
    <w:pitch w:val="default"/>
    <w:sig w:usb0="00000000" w:usb1="00000000" w:usb2="00000000" w:usb3="00000000" w:csb0="00000000" w:csb1="00000000"/>
  </w:font>
  <w:font w:name="楷体">
    <w:altName w:val="楷体_GB2312"/>
    <w:panose1 w:val="02010609060101010101"/>
    <w:charset w:val="86"/>
    <w:family w:val="modern"/>
    <w:pitch w:val="fixed"/>
    <w:sig w:usb0="800002BF" w:usb1="38CF7CFA" w:usb2="00000016" w:usb3="00000000" w:csb0="00040001" w:csb1="00000000"/>
  </w:font>
  <w:font w:name="inherit">
    <w:altName w:val="Times New Roman"/>
    <w:charset w:val="00"/>
    <w:family w:val="roman"/>
    <w:pitch w:val="default"/>
    <w:sig w:usb0="00000000" w:usb1="00000000" w:usb2="00000000" w:usb3="00000000" w:csb0="00040001" w:csb1="00000000"/>
  </w:font>
  <w:font w:name="新宋体">
    <w:panose1 w:val="02010609030101010101"/>
    <w:charset w:val="86"/>
    <w:family w:val="modern"/>
    <w:pitch w:val="fixed"/>
    <w:sig w:usb0="00000003" w:usb1="288F0000" w:usb2="00000016" w:usb3="00000000" w:csb0="0004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E25" w:rsidRDefault="00B364F8">
    <w:pPr>
      <w:pStyle w:val="a3"/>
    </w:pPr>
    <w:r>
      <w:pict>
        <v:shapetype id="_x0000_t202" coordsize="21600,21600" o:spt="202" path="m,l,21600r21600,l21600,xe">
          <v:stroke joinstyle="miter"/>
          <v:path gradientshapeok="t" o:connecttype="rect"/>
        </v:shapetype>
        <v:shape id="_x0000_s1026" type="#_x0000_t202" style="position:absolute;margin-left:0;margin-top:0;width:2in;height:2in;z-index:251658240;mso-wrap-style:none;mso-position-horizontal:center;mso-position-horizontal-relative:margin" filled="f" stroked="f">
          <v:textbox style="mso-fit-shape-to-text:t" inset="0,0,0,0">
            <w:txbxContent>
              <w:p w:rsidR="00C57E25" w:rsidRDefault="00B364F8">
                <w:pPr>
                  <w:pStyle w:val="a3"/>
                </w:pPr>
                <w:r>
                  <w:rPr>
                    <w:rFonts w:hint="eastAsia"/>
                  </w:rPr>
                  <w:fldChar w:fldCharType="begin"/>
                </w:r>
                <w:r w:rsidR="00FA2C50">
                  <w:rPr>
                    <w:rFonts w:hint="eastAsia"/>
                  </w:rPr>
                  <w:instrText xml:space="preserve"> PAGE  \* MERGEFORMAT </w:instrText>
                </w:r>
                <w:r>
                  <w:rPr>
                    <w:rFonts w:hint="eastAsia"/>
                  </w:rPr>
                  <w:fldChar w:fldCharType="separate"/>
                </w:r>
                <w:r w:rsidR="006D7D78">
                  <w:rPr>
                    <w:noProof/>
                  </w:rPr>
                  <w:t>11</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3843" w:rsidRDefault="00A13843" w:rsidP="00C57E25">
      <w:pPr>
        <w:spacing w:after="0" w:line="240" w:lineRule="auto"/>
      </w:pPr>
      <w:r>
        <w:separator/>
      </w:r>
    </w:p>
  </w:footnote>
  <w:footnote w:type="continuationSeparator" w:id="1">
    <w:p w:rsidR="00A13843" w:rsidRDefault="00A13843" w:rsidP="00C57E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5C7" w:rsidRDefault="002A55C7">
    <w:pPr>
      <w:pStyle w:val="a4"/>
    </w:pPr>
    <w:r>
      <w:rPr>
        <w:noProof/>
      </w:rPr>
      <w:drawing>
        <wp:inline distT="0" distB="0" distL="0" distR="0">
          <wp:extent cx="5274310" cy="518795"/>
          <wp:effectExtent l="19050" t="0" r="254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274310" cy="518795"/>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86C0D65"/>
    <w:multiLevelType w:val="singleLevel"/>
    <w:tmpl w:val="D86C0D65"/>
    <w:lvl w:ilvl="0">
      <w:start w:val="1"/>
      <w:numFmt w:val="upperLetter"/>
      <w:suff w:val="nothing"/>
      <w:lvlText w:val="%1．"/>
      <w:lvlJc w:val="left"/>
    </w:lvl>
  </w:abstractNum>
  <w:abstractNum w:abstractNumId="1">
    <w:nsid w:val="00000003"/>
    <w:multiLevelType w:val="multilevel"/>
    <w:tmpl w:val="00000003"/>
    <w:lvl w:ilvl="0">
      <w:start w:val="2"/>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nsid w:val="3622FE5A"/>
    <w:multiLevelType w:val="singleLevel"/>
    <w:tmpl w:val="3622FE5A"/>
    <w:lvl w:ilvl="0">
      <w:start w:val="25"/>
      <w:numFmt w:val="decimal"/>
      <w:lvlText w:val="%1."/>
      <w:lvlJc w:val="left"/>
      <w:pPr>
        <w:tabs>
          <w:tab w:val="left" w:pos="312"/>
        </w:tabs>
      </w:pPr>
    </w:lvl>
  </w:abstractNum>
  <w:abstractNum w:abstractNumId="3">
    <w:nsid w:val="5B3B02F8"/>
    <w:multiLevelType w:val="singleLevel"/>
    <w:tmpl w:val="5B3B02F8"/>
    <w:lvl w:ilvl="0">
      <w:start w:val="1"/>
      <w:numFmt w:val="upperLetter"/>
      <w:suff w:val="nothing"/>
      <w:lvlText w:val="%1．"/>
      <w:lvlJc w:val="left"/>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5"/>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57E25"/>
    <w:rsid w:val="002A55C7"/>
    <w:rsid w:val="005B006B"/>
    <w:rsid w:val="006D7D78"/>
    <w:rsid w:val="00875DF6"/>
    <w:rsid w:val="00A06274"/>
    <w:rsid w:val="00A13843"/>
    <w:rsid w:val="00B22112"/>
    <w:rsid w:val="00B364F8"/>
    <w:rsid w:val="00C57E25"/>
    <w:rsid w:val="00FA2C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Note Heading"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semiHidden="1" w:uiPriority="99" w:unhideWhenUsed="1"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57E2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C57E25"/>
    <w:pPr>
      <w:tabs>
        <w:tab w:val="center" w:pos="4153"/>
        <w:tab w:val="right" w:pos="8306"/>
      </w:tabs>
      <w:snapToGrid w:val="0"/>
      <w:jc w:val="left"/>
    </w:pPr>
    <w:rPr>
      <w:sz w:val="18"/>
    </w:rPr>
  </w:style>
  <w:style w:type="paragraph" w:styleId="a4">
    <w:name w:val="header"/>
    <w:basedOn w:val="a"/>
    <w:rsid w:val="00C57E25"/>
    <w:pPr>
      <w:pBdr>
        <w:top w:val="nil"/>
        <w:left w:val="nil"/>
        <w:bottom w:val="nil"/>
        <w:right w:val="nil"/>
      </w:pBdr>
      <w:tabs>
        <w:tab w:val="center" w:pos="4153"/>
        <w:tab w:val="right" w:pos="8306"/>
      </w:tabs>
      <w:snapToGrid w:val="0"/>
      <w:spacing w:line="240" w:lineRule="auto"/>
    </w:pPr>
    <w:rPr>
      <w:sz w:val="18"/>
    </w:rPr>
  </w:style>
  <w:style w:type="paragraph" w:styleId="HTML">
    <w:name w:val="HTML Preformatted"/>
    <w:basedOn w:val="a"/>
    <w:uiPriority w:val="99"/>
    <w:semiHidden/>
    <w:unhideWhenUsed/>
    <w:qFormat/>
    <w:rsid w:val="00C57E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rPr>
  </w:style>
  <w:style w:type="paragraph" w:styleId="a5">
    <w:name w:val="Normal (Web)"/>
    <w:basedOn w:val="a"/>
    <w:qFormat/>
    <w:rsid w:val="00C57E25"/>
    <w:pPr>
      <w:spacing w:beforeAutospacing="1" w:after="0" w:afterAutospacing="1"/>
      <w:jc w:val="left"/>
    </w:pPr>
    <w:rPr>
      <w:kern w:val="0"/>
      <w:sz w:val="24"/>
    </w:rPr>
  </w:style>
  <w:style w:type="paragraph" w:styleId="a6">
    <w:name w:val="List Paragraph"/>
    <w:basedOn w:val="a"/>
    <w:uiPriority w:val="1"/>
    <w:qFormat/>
    <w:rsid w:val="00C57E25"/>
    <w:pPr>
      <w:ind w:left="432" w:hanging="318"/>
    </w:pPr>
  </w:style>
  <w:style w:type="character" w:customStyle="1" w:styleId="ps">
    <w:name w:val="ps"/>
    <w:basedOn w:val="a0"/>
    <w:qFormat/>
    <w:rsid w:val="00C57E25"/>
  </w:style>
  <w:style w:type="paragraph" w:styleId="a7">
    <w:name w:val="Balloon Text"/>
    <w:basedOn w:val="a"/>
    <w:link w:val="Char"/>
    <w:rsid w:val="002A55C7"/>
    <w:pPr>
      <w:spacing w:after="0" w:line="240" w:lineRule="auto"/>
    </w:pPr>
    <w:rPr>
      <w:sz w:val="18"/>
      <w:szCs w:val="18"/>
    </w:rPr>
  </w:style>
  <w:style w:type="character" w:customStyle="1" w:styleId="Char">
    <w:name w:val="批注框文本 Char"/>
    <w:basedOn w:val="a0"/>
    <w:link w:val="a7"/>
    <w:rsid w:val="002A55C7"/>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31.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4.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1149</Words>
  <Characters>6554</Characters>
  <Application>Microsoft Office Word</Application>
  <DocSecurity>0</DocSecurity>
  <Lines>54</Lines>
  <Paragraphs>15</Paragraphs>
  <ScaleCrop>false</ScaleCrop>
  <Company/>
  <LinksUpToDate>false</LinksUpToDate>
  <CharactersWithSpaces>7688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风云</dc:creator>
  <cp:lastModifiedBy>User</cp:lastModifiedBy>
  <cp:revision>5</cp:revision>
  <dcterms:created xsi:type="dcterms:W3CDTF">2019-06-25T09:46:00Z</dcterms:created>
  <dcterms:modified xsi:type="dcterms:W3CDTF">2019-07-18T01:06:00Z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