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C1" w:rsidRDefault="00511DC1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57pt;margin-top:810pt;width:25pt;height:21pt;z-index:251658240;mso-position-horizontal-relative:page;mso-position-vertical-relative:top-margin-area">
            <v:imagedata r:id="rId8" o:title=""/>
            <w10:wrap anchorx="page"/>
          </v:shape>
        </w:pict>
      </w:r>
      <w:r w:rsidR="00C07249">
        <w:rPr>
          <w:rFonts w:asciiTheme="minorEastAsia" w:hAnsiTheme="minorEastAsia" w:cstheme="minorEastAsia" w:hint="eastAsia"/>
        </w:rPr>
        <w:t>机密★启用前</w:t>
      </w:r>
    </w:p>
    <w:p w:rsidR="00511DC1" w:rsidRPr="00C03827" w:rsidRDefault="00C07249">
      <w:pPr>
        <w:jc w:val="center"/>
        <w:rPr>
          <w:rFonts w:ascii="黑体" w:eastAsia="黑体" w:hAnsi="黑体" w:cstheme="minorEastAsia"/>
          <w:b/>
          <w:bCs/>
          <w:sz w:val="32"/>
        </w:rPr>
      </w:pPr>
      <w:r w:rsidRPr="00C03827">
        <w:rPr>
          <w:rFonts w:ascii="黑体" w:eastAsia="黑体" w:hAnsi="黑体" w:cstheme="minorEastAsia" w:hint="eastAsia"/>
          <w:b/>
          <w:bCs/>
          <w:sz w:val="32"/>
        </w:rPr>
        <w:t>2019</w:t>
      </w:r>
      <w:r w:rsidRPr="00C03827">
        <w:rPr>
          <w:rFonts w:ascii="黑体" w:eastAsia="黑体" w:hAnsi="黑体" w:cstheme="minorEastAsia" w:hint="eastAsia"/>
          <w:b/>
          <w:bCs/>
          <w:sz w:val="32"/>
        </w:rPr>
        <w:t>年天津市初中毕业生学业考试试卷</w:t>
      </w:r>
    </w:p>
    <w:p w:rsidR="00511DC1" w:rsidRPr="00C03827" w:rsidRDefault="00C07249">
      <w:pPr>
        <w:jc w:val="center"/>
        <w:rPr>
          <w:rFonts w:ascii="黑体" w:eastAsia="黑体" w:hAnsi="黑体" w:cstheme="minorEastAsia"/>
          <w:b/>
          <w:bCs/>
          <w:sz w:val="32"/>
        </w:rPr>
      </w:pPr>
      <w:r w:rsidRPr="00C03827">
        <w:rPr>
          <w:rFonts w:ascii="黑体" w:eastAsia="黑体" w:hAnsi="黑体" w:cstheme="minorEastAsia" w:hint="eastAsia"/>
          <w:b/>
          <w:bCs/>
          <w:sz w:val="32"/>
        </w:rPr>
        <w:t>物理</w:t>
      </w:r>
    </w:p>
    <w:p w:rsidR="00511DC1" w:rsidRDefault="00C07249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化学和物理合场考试，合计用时</w:t>
      </w:r>
      <w:r>
        <w:rPr>
          <w:rFonts w:asciiTheme="minorEastAsia" w:hAnsiTheme="minorEastAsia" w:cstheme="minorEastAsia" w:hint="eastAsia"/>
        </w:rPr>
        <w:t>120</w:t>
      </w:r>
      <w:r>
        <w:rPr>
          <w:rFonts w:asciiTheme="minorEastAsia" w:hAnsiTheme="minorEastAsia" w:cstheme="minorEastAsia" w:hint="eastAsia"/>
        </w:rPr>
        <w:t>分钟。</w:t>
      </w:r>
    </w:p>
    <w:p w:rsidR="00511DC1" w:rsidRDefault="00C07249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本试卷分为第Ⅰ卷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选择题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、第Ⅱ卷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非选择题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两部分。第Ⅰ卷为第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页至第</w:t>
      </w:r>
      <w:r>
        <w:rPr>
          <w:rFonts w:asciiTheme="minorEastAsia" w:hAnsiTheme="minorEastAsia" w:cstheme="minorEastAsia" w:hint="eastAsia"/>
        </w:rPr>
        <w:t>4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页，第Ⅱ卷为第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页至第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页。试卷满分</w:t>
      </w:r>
      <w:r>
        <w:rPr>
          <w:rFonts w:asciiTheme="minorEastAsia" w:hAnsiTheme="minorEastAsia" w:cstheme="minorEastAsia" w:hint="eastAsia"/>
        </w:rPr>
        <w:t>100</w:t>
      </w:r>
      <w:r>
        <w:rPr>
          <w:rFonts w:asciiTheme="minorEastAsia" w:hAnsiTheme="minorEastAsia" w:cstheme="minorEastAsia" w:hint="eastAsia"/>
        </w:rPr>
        <w:t>分。</w:t>
      </w:r>
    </w:p>
    <w:p w:rsidR="00511DC1" w:rsidRDefault="00C07249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答题时，务必将答案涂写在“答题卡”上，答案答在试卷上无效，考试结束后，将</w:t>
      </w:r>
    </w:p>
    <w:p w:rsidR="00511DC1" w:rsidRDefault="00C07249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本试卷和“答题卡”一并交回。</w:t>
      </w:r>
    </w:p>
    <w:p w:rsidR="00511DC1" w:rsidRDefault="00C07249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祝你考试顺利</w:t>
      </w:r>
    </w:p>
    <w:p w:rsidR="00511DC1" w:rsidRDefault="00C07249">
      <w:pPr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第Ⅰ卷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注意事项</w:t>
      </w:r>
    </w:p>
    <w:p w:rsidR="00511DC1" w:rsidRDefault="00C07249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每题选出答案后，用</w:t>
      </w:r>
      <w:r>
        <w:rPr>
          <w:rFonts w:asciiTheme="minorEastAsia" w:hAnsiTheme="minorEastAsia" w:cstheme="minorEastAsia" w:hint="eastAsia"/>
        </w:rPr>
        <w:t>2B</w:t>
      </w:r>
      <w:r>
        <w:rPr>
          <w:rFonts w:asciiTheme="minorEastAsia" w:hAnsiTheme="minorEastAsia" w:cstheme="minorEastAsia" w:hint="eastAsia"/>
        </w:rPr>
        <w:t>铅笔“答题卡”上对应题日的答案标号的信息点涂黑。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如需改动，用橡皮擦干净后，再选填其他答案标号的信息点。</w:t>
      </w:r>
    </w:p>
    <w:p w:rsidR="00511DC1" w:rsidRDefault="00C07249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本卷其两大题，其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分。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一、单项选择题（本大题共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小题，每小题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分，共</w:t>
      </w:r>
      <w:r>
        <w:rPr>
          <w:rFonts w:asciiTheme="minorEastAsia" w:hAnsiTheme="minorEastAsia" w:cstheme="minorEastAsia" w:hint="eastAsia"/>
        </w:rPr>
        <w:t>30</w:t>
      </w:r>
      <w:r>
        <w:rPr>
          <w:rFonts w:asciiTheme="minorEastAsia" w:hAnsiTheme="minorEastAsia" w:cstheme="minorEastAsia" w:hint="eastAsia"/>
        </w:rPr>
        <w:t>分，每小题给出的四个选项中，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只有一个选项符合题意）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演员弹奏钢琴时，使用相同的力量弹不同的键，这主要是为了改变乐音的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音色</w:t>
      </w:r>
      <w:r w:rsidR="00CE2753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响度</w:t>
      </w:r>
      <w:r w:rsidR="00CE2753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音调</w:t>
      </w:r>
      <w:r w:rsidR="00CE2753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 xml:space="preserve">D. </w:t>
      </w:r>
      <w:r>
        <w:rPr>
          <w:rFonts w:asciiTheme="minorEastAsia" w:hAnsiTheme="minorEastAsia" w:cstheme="minorEastAsia" w:hint="eastAsia"/>
        </w:rPr>
        <w:t>振幅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把酒精擦在于背上后，擦酒精的部位会感党凉。这主要是因为酒精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凝固放热</w:t>
      </w:r>
      <w:r w:rsidR="00CE2753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升华吸热</w:t>
      </w:r>
      <w:r w:rsidR="00CE2753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液化放热</w:t>
      </w:r>
      <w:r w:rsidR="00CE2753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蒸发吸热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光与镜面成</w:t>
      </w:r>
      <w:r>
        <w:rPr>
          <w:rFonts w:asciiTheme="minorEastAsia" w:hAnsiTheme="minorEastAsia" w:cstheme="minorEastAsia" w:hint="eastAsia"/>
        </w:rPr>
        <w:t>30</w:t>
      </w:r>
      <w:r>
        <w:rPr>
          <w:rFonts w:asciiTheme="minorEastAsia" w:hAnsiTheme="minorEastAsia" w:cstheme="minorEastAsia" w:hint="eastAsia"/>
        </w:rPr>
        <w:t>°角射在平面镜上，反射角是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A.3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B.60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.70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D.90</w:t>
      </w:r>
      <w:r>
        <w:rPr>
          <w:rFonts w:asciiTheme="minorEastAsia" w:hAnsiTheme="minorEastAsia" w:cstheme="minorEastAsia" w:hint="eastAsia"/>
        </w:rPr>
        <w:t>°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如用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所示，人坐在小船上，在用力前推另一艘小船</w:t>
      </w:r>
      <w:r>
        <w:rPr>
          <w:rFonts w:asciiTheme="minorEastAsia" w:hAnsiTheme="minorEastAsia" w:cstheme="minorEastAsia" w:hint="eastAsia"/>
        </w:rPr>
        <w:t>时，人和自己坐的小船越向后移动，</w:t>
      </w:r>
      <w:r>
        <w:rPr>
          <w:rFonts w:asciiTheme="minorEastAsia" w:hAnsiTheme="minorEastAsia" w:cstheme="minorEastAsia" w:hint="eastAsia"/>
        </w:rPr>
        <w:lastRenderedPageBreak/>
        <w:t>该现象说明了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力物体发生形变</w:t>
      </w:r>
      <w:r w:rsidR="00CE2753">
        <w:rPr>
          <w:rFonts w:asciiTheme="minorEastAsia" w:hAnsiTheme="minorEastAsia" w:cstheme="minorEastAsia" w:hint="eastAsia"/>
        </w:rPr>
        <w:t xml:space="preserve">             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物体间力的件用是相互的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力的作用效果与力的大小有关</w:t>
      </w:r>
      <w:r w:rsidR="00CE2753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力的作用效果与力的作用点有关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973455" cy="610870"/>
            <wp:effectExtent l="0" t="0" r="1905" b="13970"/>
            <wp:docPr id="2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图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是滑动变阻器的结构和连入电路的示意图。当滑片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</w:rPr>
        <w:t>向左滑动时，连入电路的电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阻变小的是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3497580" cy="746760"/>
            <wp:effectExtent l="0" t="0" r="7620" b="0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</w:rPr>
        <w:t>小华把装有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个鸡蛋的塑料袋从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楼提到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楼的家里，他提鸡蛋的力做功最接近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A.9J</w:t>
      </w:r>
      <w:r w:rsidR="00CE2753">
        <w:rPr>
          <w:rFonts w:asciiTheme="minorEastAsia" w:hAnsiTheme="minorEastAsia" w:cstheme="minorEastAsia" w:hint="eastAsia"/>
        </w:rPr>
        <w:t xml:space="preserve">   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30</w:t>
      </w:r>
      <w:r>
        <w:rPr>
          <w:rFonts w:asciiTheme="minorEastAsia" w:hAnsiTheme="minorEastAsia" w:cstheme="minorEastAsia" w:hint="eastAsia"/>
        </w:rPr>
        <w:t>J</w:t>
      </w:r>
    </w:p>
    <w:p w:rsidR="00511DC1" w:rsidRDefault="00C07249">
      <w:pPr>
        <w:numPr>
          <w:ilvl w:val="0"/>
          <w:numId w:val="1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J</w:t>
      </w:r>
    </w:p>
    <w:p w:rsidR="00511DC1" w:rsidRDefault="00C07249">
      <w:pPr>
        <w:numPr>
          <w:ilvl w:val="0"/>
          <w:numId w:val="1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300J</w:t>
      </w:r>
    </w:p>
    <w:p w:rsidR="00511DC1" w:rsidRDefault="00C07249">
      <w:pPr>
        <w:numPr>
          <w:ilvl w:val="0"/>
          <w:numId w:val="2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图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是用撬棒撬石头的情景，图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中关于该撬棒提样使用时的杠杆示意图正确的是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4076700" cy="1013460"/>
            <wp:effectExtent l="0" t="0" r="7620" b="7620"/>
            <wp:docPr id="3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 w:hint="eastAsia"/>
        </w:rPr>
        <w:t>利用图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所示的装置，可以进行的实验是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探究通电螺</w:t>
      </w:r>
      <w:r>
        <w:rPr>
          <w:rFonts w:asciiTheme="minorEastAsia" w:hAnsiTheme="minorEastAsia" w:cstheme="minorEastAsia" w:hint="eastAsia"/>
        </w:rPr>
        <w:t>线管外部磁场的方向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探究通电导体在磁场中受力情况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探究电磁铁磁性强弱与哪些因素有关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探究导体在磁场中运动产生感应电流的条件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lastRenderedPageBreak/>
        <w:drawing>
          <wp:inline distT="0" distB="0" distL="114300" distR="114300">
            <wp:extent cx="1386840" cy="1028700"/>
            <wp:effectExtent l="0" t="0" r="0" b="7620"/>
            <wp:docPr id="3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</w:t>
      </w:r>
      <w:r>
        <w:rPr>
          <w:rFonts w:asciiTheme="minorEastAsia" w:hAnsiTheme="minorEastAsia" w:cstheme="minorEastAsia" w:hint="eastAsia"/>
        </w:rPr>
        <w:t>图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中的家庭电路元件，连接顺序正确的是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2715895" cy="861060"/>
            <wp:effectExtent l="0" t="0" r="12065" b="7620"/>
            <wp:docPr id="3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9"/>
                    <pic:cNvPicPr>
                      <a:picLocks noChangeAspect="1"/>
                    </pic:cNvPicPr>
                  </pic:nvPicPr>
                  <pic:blipFill>
                    <a:blip r:embed="rId13">
                      <a:lum bright="-6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7</w:t>
      </w:r>
      <w:r>
        <w:rPr>
          <w:rFonts w:asciiTheme="minorEastAsia" w:hAnsiTheme="minorEastAsia" w:cstheme="minorEastAsia" w:hint="eastAsia"/>
        </w:rPr>
        <w:t>所示的电路中，两个小灯泡的规格相同。闭合开关后，只有一个小灯泡发光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电压表指针偏转明显。则故障原因可能是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A.L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短</w:t>
      </w:r>
      <w:r>
        <w:rPr>
          <w:rFonts w:asciiTheme="minorEastAsia" w:hAnsiTheme="minorEastAsia" w:cstheme="minorEastAsia" w:hint="eastAsia"/>
        </w:rPr>
        <w:t>路</w:t>
      </w:r>
      <w:r w:rsidR="00CE2753"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inorEastAsia" w:hAnsiTheme="minorEastAsia" w:cstheme="minorEastAsia" w:hint="eastAsia"/>
        </w:rPr>
        <w:t>B.L1</w:t>
      </w:r>
      <w:r>
        <w:rPr>
          <w:rFonts w:asciiTheme="minorEastAsia" w:hAnsiTheme="minorEastAsia" w:cstheme="minorEastAsia" w:hint="eastAsia"/>
        </w:rPr>
        <w:t>断路</w:t>
      </w:r>
      <w:r w:rsidR="00CE2753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C.L2</w:t>
      </w:r>
      <w:r>
        <w:rPr>
          <w:rFonts w:asciiTheme="minorEastAsia" w:hAnsiTheme="minorEastAsia" w:cstheme="minorEastAsia" w:hint="eastAsia"/>
        </w:rPr>
        <w:t>短</w:t>
      </w:r>
      <w:r>
        <w:rPr>
          <w:rFonts w:asciiTheme="minorEastAsia" w:hAnsiTheme="minorEastAsia" w:cstheme="minorEastAsia" w:hint="eastAsia"/>
        </w:rPr>
        <w:t>路</w:t>
      </w:r>
      <w:r w:rsidR="00CE2753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D.L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断路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2072640" cy="1036320"/>
            <wp:effectExtent l="0" t="0" r="0" b="0"/>
            <wp:docPr id="3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511DC1">
      <w:pPr>
        <w:rPr>
          <w:rFonts w:asciiTheme="minorEastAsia" w:hAnsiTheme="minorEastAsia" w:cstheme="minorEastAsia"/>
        </w:rPr>
      </w:pP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二、多项选择题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本大题共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小题，每小题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分。共</w:t>
      </w: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分。每小题给出的四个选项中，均有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多个选项符合题意，全部选对的得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分，选对但不全的得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分，不选或选错的得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</w:t>
      </w:r>
      <w:r>
        <w:rPr>
          <w:rFonts w:asciiTheme="minorEastAsia" w:hAnsiTheme="minorEastAsia" w:cstheme="minorEastAsia" w:hint="eastAsia"/>
        </w:rPr>
        <w:t>小明在探究凸透镜成像规律时，做了如下实验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①用平行光正对凸透镜照射，移动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光屏得到一个最小、最亮的光斑，如图</w:t>
      </w: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所示；②保持该透镜位置不变，将点燃的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蜡烛放在图</w:t>
      </w: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所示的位置，移动光屏得到烛焰清断的像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图中未画出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。则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实验②中，烛焰在光屏上成放大的像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实验②中，像到透镜的距离一定大于</w:t>
      </w:r>
      <w:r>
        <w:rPr>
          <w:rFonts w:asciiTheme="minorEastAsia" w:hAnsiTheme="minorEastAsia" w:cstheme="minorEastAsia" w:hint="eastAsia"/>
        </w:rPr>
        <w:t>15cm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若增大蜡烛与透镜的距离，所成的像会变大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若使该透镜成虚像，蜡烛与透镜的距离应小于</w:t>
      </w:r>
      <w:r>
        <w:rPr>
          <w:rFonts w:asciiTheme="minorEastAsia" w:hAnsiTheme="minorEastAsia" w:cstheme="minorEastAsia" w:hint="eastAsia"/>
        </w:rPr>
        <w:t>10cm</w:t>
      </w:r>
      <w:r>
        <w:rPr>
          <w:rFonts w:asciiTheme="minorEastAsia" w:hAnsiTheme="minorEastAsia" w:cstheme="minorEastAsia" w:hint="eastAsia"/>
        </w:rPr>
        <w:t>\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lastRenderedPageBreak/>
        <w:drawing>
          <wp:inline distT="0" distB="0" distL="114300" distR="114300">
            <wp:extent cx="2698115" cy="546100"/>
            <wp:effectExtent l="0" t="0" r="14605" b="2540"/>
            <wp:docPr id="4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</w:t>
      </w:r>
      <w:r>
        <w:rPr>
          <w:rFonts w:asciiTheme="minorEastAsia" w:hAnsiTheme="minorEastAsia" w:cstheme="minorEastAsia" w:hint="eastAsia"/>
        </w:rPr>
        <w:t>现有一个电压不变的</w:t>
      </w:r>
      <w:r>
        <w:rPr>
          <w:rFonts w:asciiTheme="minorEastAsia" w:hAnsiTheme="minorEastAsia" w:cstheme="minorEastAsia" w:hint="eastAsia"/>
        </w:rPr>
        <w:t>电源，两个定值电阻、</w:t>
      </w:r>
      <w:r>
        <w:rPr>
          <w:rFonts w:asciiTheme="minorEastAsia" w:hAnsiTheme="minorEastAsia" w:cstheme="minorEastAsia" w:hint="eastAsia"/>
        </w:rPr>
        <w:t>R2</w:t>
      </w:r>
      <w:r>
        <w:rPr>
          <w:rFonts w:asciiTheme="minorEastAsia" w:hAnsiTheme="minorEastAsia" w:cstheme="minorEastAsia" w:hint="eastAsia"/>
        </w:rPr>
        <w:t>。先将这两个电阻以某种形式连接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到电源上，</w:t>
      </w:r>
      <w:r>
        <w:rPr>
          <w:rFonts w:asciiTheme="minorEastAsia" w:hAnsiTheme="minorEastAsia" w:cstheme="minorEastAsia" w:hint="eastAsia"/>
        </w:rPr>
        <w:t>R1</w:t>
      </w:r>
      <w:r>
        <w:rPr>
          <w:rFonts w:asciiTheme="minorEastAsia" w:hAnsiTheme="minorEastAsia" w:cstheme="minorEastAsia" w:hint="eastAsia"/>
        </w:rPr>
        <w:t>消耗功率为</w:t>
      </w:r>
      <w:r>
        <w:rPr>
          <w:rFonts w:asciiTheme="minorEastAsia" w:hAnsiTheme="minorEastAsia" w:cstheme="minorEastAsia" w:hint="eastAsia"/>
        </w:rPr>
        <w:t>P0:</w:t>
      </w:r>
      <w:r>
        <w:rPr>
          <w:rFonts w:asciiTheme="minorEastAsia" w:hAnsiTheme="minorEastAsia" w:cstheme="minorEastAsia" w:hint="eastAsia"/>
        </w:rPr>
        <w:t>再将它们以某种形式连接到该电源上，</w:t>
      </w:r>
      <w:r>
        <w:rPr>
          <w:rFonts w:asciiTheme="minorEastAsia" w:hAnsiTheme="minorEastAsia" w:cstheme="minorEastAsia" w:hint="eastAsia"/>
        </w:rPr>
        <w:t>R1</w:t>
      </w:r>
      <w:r>
        <w:rPr>
          <w:rFonts w:asciiTheme="minorEastAsia" w:hAnsiTheme="minorEastAsia" w:cstheme="minorEastAsia" w:hint="eastAsia"/>
        </w:rPr>
        <w:t>消耗功率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为</w:t>
      </w:r>
      <w:r>
        <w:rPr>
          <w:rFonts w:asciiTheme="minorEastAsia" w:hAnsiTheme="minorEastAsia" w:cstheme="minorEastAsia" w:hint="eastAsia"/>
        </w:rPr>
        <w:t>9P0</w:t>
      </w:r>
      <w:r>
        <w:rPr>
          <w:rFonts w:asciiTheme="minorEastAsia" w:hAnsiTheme="minorEastAsia" w:cstheme="minorEastAsia" w:hint="eastAsia"/>
        </w:rPr>
        <w:t>。两种连接形式中均有电流通过</w:t>
      </w:r>
      <w:r>
        <w:rPr>
          <w:rFonts w:asciiTheme="minorEastAsia" w:hAnsiTheme="minorEastAsia" w:cstheme="minorEastAsia" w:hint="eastAsia"/>
        </w:rPr>
        <w:t>R2</w:t>
      </w:r>
      <w:r>
        <w:rPr>
          <w:rFonts w:asciiTheme="minorEastAsia" w:hAnsiTheme="minorEastAsia" w:cstheme="minorEastAsia" w:hint="eastAsia"/>
        </w:rPr>
        <w:t>，则先后两种连接形式中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A.R1</w:t>
      </w:r>
      <w:r>
        <w:rPr>
          <w:rFonts w:asciiTheme="minorEastAsia" w:hAnsiTheme="minorEastAsia" w:cstheme="minorEastAsia" w:hint="eastAsia"/>
        </w:rPr>
        <w:t>两端的电压比为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：</w:t>
      </w:r>
      <w:r>
        <w:rPr>
          <w:rFonts w:asciiTheme="minorEastAsia" w:hAnsiTheme="minorEastAsia" w:cstheme="minorEastAsia" w:hint="eastAsia"/>
        </w:rPr>
        <w:t>2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B.R1</w:t>
      </w:r>
      <w:r>
        <w:rPr>
          <w:rFonts w:asciiTheme="minorEastAsia" w:hAnsiTheme="minorEastAsia" w:cstheme="minorEastAsia" w:hint="eastAsia"/>
        </w:rPr>
        <w:t>两端的电压比为</w:t>
      </w:r>
      <w:r>
        <w:rPr>
          <w:rFonts w:asciiTheme="minorEastAsia" w:hAnsiTheme="minorEastAsia" w:cstheme="minorEastAsia" w:hint="eastAsia"/>
        </w:rPr>
        <w:t>1:3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C.R2</w:t>
      </w:r>
      <w:r>
        <w:rPr>
          <w:rFonts w:asciiTheme="minorEastAsia" w:hAnsiTheme="minorEastAsia" w:cstheme="minorEastAsia" w:hint="eastAsia"/>
        </w:rPr>
        <w:t>消耗的功率比为</w:t>
      </w:r>
      <w:r>
        <w:rPr>
          <w:rFonts w:asciiTheme="minorEastAsia" w:hAnsiTheme="minorEastAsia" w:cstheme="minorEastAsia" w:hint="eastAsia"/>
        </w:rPr>
        <w:t>4:9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D.R2</w:t>
      </w:r>
      <w:r>
        <w:rPr>
          <w:rFonts w:asciiTheme="minorEastAsia" w:hAnsiTheme="minorEastAsia" w:cstheme="minorEastAsia" w:hint="eastAsia"/>
        </w:rPr>
        <w:t>消耗的功率比为</w:t>
      </w:r>
      <w:r>
        <w:rPr>
          <w:rFonts w:asciiTheme="minorEastAsia" w:hAnsiTheme="minorEastAsia" w:cstheme="minorEastAsia" w:hint="eastAsia"/>
        </w:rPr>
        <w:t>2:9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</w:t>
      </w:r>
      <w:r>
        <w:rPr>
          <w:rFonts w:asciiTheme="minorEastAsia" w:hAnsiTheme="minorEastAsia" w:cstheme="minorEastAsia" w:hint="eastAsia"/>
        </w:rPr>
        <w:t>在底面积为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</w:rPr>
        <w:t>的薄形容器内注入适量的水，让空烧杯漂浮在水面上，测出水的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深度为</w:t>
      </w:r>
      <w:r>
        <w:rPr>
          <w:rFonts w:asciiTheme="minorEastAsia" w:hAnsiTheme="minorEastAsia" w:cstheme="minorEastAsia" w:hint="eastAsia"/>
        </w:rPr>
        <w:t>h0</w:t>
      </w:r>
      <w:r>
        <w:rPr>
          <w:rFonts w:asciiTheme="minorEastAsia" w:hAnsiTheme="minorEastAsia" w:cstheme="minorEastAsia" w:hint="eastAsia"/>
        </w:rPr>
        <w:t>，如图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再将一金属球放入烧杯中，此时烧杯仍漂浮在水面上，测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出水的深度为</w:t>
      </w:r>
      <w:r>
        <w:rPr>
          <w:rFonts w:asciiTheme="minorEastAsia" w:hAnsiTheme="minorEastAsia" w:cstheme="minorEastAsia" w:hint="eastAsia"/>
        </w:rPr>
        <w:t>h1</w:t>
      </w:r>
      <w:r>
        <w:rPr>
          <w:rFonts w:asciiTheme="minorEastAsia" w:hAnsiTheme="minorEastAsia" w:cstheme="minorEastAsia" w:hint="eastAsia"/>
        </w:rPr>
        <w:t>，最后将该金属球取出放入</w:t>
      </w:r>
      <w:r>
        <w:rPr>
          <w:rFonts w:asciiTheme="minorEastAsia" w:hAnsiTheme="minorEastAsia" w:cstheme="minorEastAsia" w:hint="eastAsia"/>
        </w:rPr>
        <w:t>水中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空烧杯仍漂浮在水面上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，待金属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球沉底后测出水的深度为</w:t>
      </w:r>
      <w:r>
        <w:rPr>
          <w:rFonts w:asciiTheme="minorEastAsia" w:hAnsiTheme="minorEastAsia" w:cstheme="minorEastAsia" w:hint="eastAsia"/>
        </w:rPr>
        <w:t>h2</w:t>
      </w:r>
      <w:r>
        <w:rPr>
          <w:rFonts w:asciiTheme="minorEastAsia" w:hAnsiTheme="minorEastAsia" w:cstheme="minorEastAsia" w:hint="eastAsia"/>
        </w:rPr>
        <w:t>。已知水的密度为ρ</w:t>
      </w:r>
      <w:r>
        <w:rPr>
          <w:rFonts w:asciiTheme="minorEastAsia" w:hAnsiTheme="minorEastAsia" w:cstheme="minorEastAsia" w:hint="eastAsia"/>
          <w:vertAlign w:val="subscript"/>
        </w:rPr>
        <w:t>水</w:t>
      </w:r>
      <w:r>
        <w:rPr>
          <w:rFonts w:asciiTheme="minorEastAsia" w:hAnsiTheme="minorEastAsia" w:cstheme="minorEastAsia" w:hint="eastAsia"/>
        </w:rPr>
        <w:t>，则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金属球的密度为</w:t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41020" cy="146050"/>
            <wp:effectExtent l="0" t="0" r="7620" b="635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lum bright="-18000" contrast="48000"/>
                    </a:blip>
                    <a:srcRect t="2274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金属球的密度为</w:t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48640" cy="159385"/>
            <wp:effectExtent l="0" t="0" r="0" b="825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7">
                      <a:lum bright="-1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金属球沉底后，它对容器底的压力为</w:t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626110" cy="104140"/>
            <wp:effectExtent l="0" t="0" r="13970" b="254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8">
                      <a:lum bright="-12000" contrast="42000"/>
                    </a:blip>
                    <a:srcRect l="3333" t="888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金属球沉底后，它对容器底的压力为</w:t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665480" cy="95250"/>
            <wp:effectExtent l="0" t="0" r="5080" b="1143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9">
                      <a:lum bright="-18000" contrast="54000"/>
                    </a:blip>
                    <a:srcRect l="4029" t="7407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</w:rPr>
        <w:t>。</w:t>
      </w:r>
    </w:p>
    <w:p w:rsidR="00511DC1" w:rsidRDefault="00C07249">
      <w:r>
        <w:rPr>
          <w:noProof/>
        </w:rPr>
        <w:drawing>
          <wp:inline distT="0" distB="0" distL="114300" distR="114300">
            <wp:extent cx="960120" cy="883920"/>
            <wp:effectExtent l="0" t="0" r="0" b="0"/>
            <wp:docPr id="3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511DC1"/>
    <w:p w:rsidR="00511DC1" w:rsidRDefault="00511DC1"/>
    <w:p w:rsidR="00511DC1" w:rsidRDefault="00511DC1"/>
    <w:p w:rsidR="00511DC1" w:rsidRDefault="00C07249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机密★启用前</w:t>
      </w:r>
    </w:p>
    <w:p w:rsidR="00511DC1" w:rsidRDefault="00C07249">
      <w:pPr>
        <w:jc w:val="center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2019</w:t>
      </w:r>
      <w:r>
        <w:rPr>
          <w:rFonts w:asciiTheme="minorEastAsia" w:hAnsiTheme="minorEastAsia" w:cstheme="minorEastAsia" w:hint="eastAsia"/>
          <w:b/>
          <w:bCs/>
        </w:rPr>
        <w:t>年天津市初中毕业生学业考试试卷</w:t>
      </w:r>
    </w:p>
    <w:p w:rsidR="00511DC1" w:rsidRDefault="00C07249">
      <w:pPr>
        <w:jc w:val="center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物理</w:t>
      </w:r>
    </w:p>
    <w:p w:rsidR="00511DC1" w:rsidRDefault="00C07249">
      <w:pPr>
        <w:jc w:val="center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第Ⅱ卷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注意事项</w:t>
      </w:r>
    </w:p>
    <w:p w:rsidR="00511DC1" w:rsidRDefault="00C07249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用黑色字迹的签字笔将答案写在“答题卡”上（作图可用</w:t>
      </w:r>
      <w:r>
        <w:rPr>
          <w:rFonts w:asciiTheme="minorEastAsia" w:hAnsiTheme="minorEastAsia" w:cstheme="minorEastAsia" w:hint="eastAsia"/>
        </w:rPr>
        <w:t>2B</w:t>
      </w:r>
      <w:r>
        <w:rPr>
          <w:rFonts w:asciiTheme="minorEastAsia" w:hAnsiTheme="minorEastAsia" w:cstheme="minorEastAsia" w:hint="eastAsia"/>
        </w:rPr>
        <w:t>铅笔）。</w:t>
      </w:r>
    </w:p>
    <w:p w:rsidR="00511DC1" w:rsidRDefault="00C07249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本卷共两大题，共</w:t>
      </w:r>
      <w:r>
        <w:rPr>
          <w:rFonts w:asciiTheme="minorEastAsia" w:hAnsiTheme="minorEastAsia" w:cstheme="minorEastAsia" w:hint="eastAsia"/>
        </w:rPr>
        <w:t>61</w:t>
      </w:r>
      <w:r>
        <w:rPr>
          <w:rFonts w:asciiTheme="minorEastAsia" w:hAnsiTheme="minorEastAsia" w:cstheme="minorEastAsia" w:hint="eastAsia"/>
        </w:rPr>
        <w:t>分。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三、填空题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本大题共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小题，每小题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分，共</w:t>
      </w:r>
      <w:r>
        <w:rPr>
          <w:rFonts w:asciiTheme="minorEastAsia" w:hAnsiTheme="minorEastAsia" w:cstheme="minorEastAsia" w:hint="eastAsia"/>
        </w:rPr>
        <w:t>24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</w:t>
      </w:r>
      <w:r>
        <w:rPr>
          <w:rFonts w:asciiTheme="minorEastAsia" w:hAnsiTheme="minorEastAsia" w:cstheme="minorEastAsia" w:hint="eastAsia"/>
        </w:rPr>
        <w:t>标准大气压的值为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。</w:t>
      </w:r>
      <w:r>
        <w:rPr>
          <w:rFonts w:asciiTheme="minorEastAsia" w:hAnsiTheme="minorEastAsia" w:cstheme="minorEastAsia" w:hint="eastAsia"/>
        </w:rPr>
        <w:t>013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  <w:vertAlign w:val="superscript"/>
        </w:rPr>
        <w:t>5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>kWh</w:t>
      </w:r>
      <w:r>
        <w:rPr>
          <w:rFonts w:asciiTheme="minorEastAsia" w:hAnsiTheme="minorEastAsia" w:cstheme="minorEastAsia" w:hint="eastAsia"/>
        </w:rPr>
        <w:t>”是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的单位。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</w:t>
      </w:r>
      <w:r>
        <w:rPr>
          <w:rFonts w:asciiTheme="minorEastAsia" w:hAnsiTheme="minorEastAsia" w:cstheme="minorEastAsia" w:hint="eastAsia"/>
        </w:rPr>
        <w:t>自行车中有很多设计利用了物理知识。例如，轮胎水刻有凹凸不平的花纹，这是为了增大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车座设计得宽大软，这是为了减小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</w:t>
      </w:r>
      <w:r>
        <w:rPr>
          <w:rFonts w:asciiTheme="minorEastAsia" w:hAnsiTheme="minorEastAsia" w:cstheme="minorEastAsia" w:hint="eastAsia"/>
        </w:rPr>
        <w:t>，下列是与光学知识有关的诗句或成语①立竿见影②潭清疑水浅③一叶障目。其中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填序号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与另外两个所描述的光现象形成的原因不同，它可以用光的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解释。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</w:t>
      </w:r>
      <w:r>
        <w:rPr>
          <w:rFonts w:asciiTheme="minorEastAsia" w:hAnsiTheme="minorEastAsia" w:cstheme="minorEastAsia" w:hint="eastAsia"/>
        </w:rPr>
        <w:t>图</w:t>
      </w:r>
      <w:r>
        <w:rPr>
          <w:rFonts w:asciiTheme="minorEastAsia" w:hAnsiTheme="minorEastAsia" w:cstheme="minorEastAsia" w:hint="eastAsia"/>
        </w:rPr>
        <w:t>11</w:t>
      </w:r>
      <w:r>
        <w:rPr>
          <w:rFonts w:asciiTheme="minorEastAsia" w:hAnsiTheme="minorEastAsia" w:cstheme="minorEastAsia" w:hint="eastAsia"/>
        </w:rPr>
        <w:t>是某四冲程汽</w:t>
      </w:r>
      <w:r>
        <w:rPr>
          <w:rFonts w:asciiTheme="minorEastAsia" w:hAnsiTheme="minorEastAsia" w:cstheme="minorEastAsia" w:hint="eastAsia"/>
        </w:rPr>
        <w:t>油</w:t>
      </w:r>
      <w:r>
        <w:rPr>
          <w:rFonts w:asciiTheme="minorEastAsia" w:hAnsiTheme="minorEastAsia" w:cstheme="minorEastAsia" w:hint="eastAsia"/>
        </w:rPr>
        <w:t>机的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冲程，在此冲程中内能转化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能。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449580" cy="777240"/>
            <wp:effectExtent l="0" t="0" r="7620" b="0"/>
            <wp:docPr id="4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小明在学习</w:t>
      </w:r>
      <w:r>
        <w:rPr>
          <w:rFonts w:asciiTheme="minorEastAsia" w:hAnsiTheme="minorEastAsia" w:cstheme="minorEastAsia" w:hint="eastAsia"/>
        </w:rPr>
        <w:t>“阿基米德原理”时，做了图</w:t>
      </w:r>
      <w:r>
        <w:rPr>
          <w:rFonts w:asciiTheme="minorEastAsia" w:hAnsiTheme="minorEastAsia" w:cstheme="minorEastAsia" w:hint="eastAsia"/>
        </w:rPr>
        <w:t>12</w:t>
      </w:r>
      <w:r>
        <w:rPr>
          <w:rFonts w:asciiTheme="minorEastAsia" w:hAnsiTheme="minorEastAsia" w:cstheme="minorEastAsia" w:hint="eastAsia"/>
        </w:rPr>
        <w:t>所示的实验。由图可知物体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所受浮力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为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N</w:t>
      </w:r>
      <w:r>
        <w:rPr>
          <w:rFonts w:asciiTheme="minorEastAsia" w:hAnsiTheme="minorEastAsia" w:cstheme="minorEastAsia" w:hint="eastAsia"/>
        </w:rPr>
        <w:t>；由基米德原理可知，丙图中弹簧测力计的示数应为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N</w:t>
      </w:r>
      <w:r>
        <w:rPr>
          <w:rFonts w:asciiTheme="minorEastAsia" w:hAnsiTheme="minorEastAsia" w:cstheme="minorEastAsia" w:hint="eastAsia"/>
        </w:rPr>
        <w:t>.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1678940" cy="1322705"/>
            <wp:effectExtent l="0" t="0" r="12700" b="3175"/>
            <wp:docPr id="4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13</w:t>
      </w:r>
      <w:r>
        <w:rPr>
          <w:rFonts w:asciiTheme="minorEastAsia" w:hAnsiTheme="minorEastAsia" w:cstheme="minorEastAsia" w:hint="eastAsia"/>
        </w:rPr>
        <w:t>所示的电路，电源电压保持不变，闭合开关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</w:rPr>
        <w:t>，滑动变阻器滑片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</w:rPr>
        <w:t>从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端移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动到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端的整个过程中，电流表示数</w:t>
      </w:r>
      <w:r>
        <w:rPr>
          <w:rFonts w:asciiTheme="minorEastAsia" w:hAnsiTheme="minorEastAsia" w:cstheme="minorEastAsia" w:hint="eastAsia"/>
        </w:rPr>
        <w:t>I</w:t>
      </w:r>
      <w:r>
        <w:rPr>
          <w:rFonts w:asciiTheme="minorEastAsia" w:hAnsiTheme="minorEastAsia" w:cstheme="minorEastAsia" w:hint="eastAsia"/>
        </w:rPr>
        <w:t>与电压表示数</w:t>
      </w:r>
      <w:r>
        <w:rPr>
          <w:rFonts w:asciiTheme="minorEastAsia" w:hAnsiTheme="minorEastAsia" w:cstheme="minorEastAsia" w:hint="eastAsia"/>
        </w:rPr>
        <w:t>U</w:t>
      </w:r>
      <w:r>
        <w:rPr>
          <w:rFonts w:asciiTheme="minorEastAsia" w:hAnsiTheme="minorEastAsia" w:cstheme="minorEastAsia" w:hint="eastAsia"/>
        </w:rPr>
        <w:t>的关系图象如图</w:t>
      </w:r>
      <w:r>
        <w:rPr>
          <w:rFonts w:asciiTheme="minorEastAsia" w:hAnsiTheme="minorEastAsia" w:cstheme="minorEastAsia" w:hint="eastAsia"/>
        </w:rPr>
        <w:t>14</w:t>
      </w:r>
      <w:r>
        <w:rPr>
          <w:rFonts w:asciiTheme="minorEastAsia" w:hAnsiTheme="minorEastAsia" w:cstheme="minorEastAsia" w:hint="eastAsia"/>
        </w:rPr>
        <w:t>所示。则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电阻</w:t>
      </w:r>
      <w:r>
        <w:rPr>
          <w:rFonts w:asciiTheme="minorEastAsia" w:hAnsiTheme="minorEastAsia" w:cstheme="minorEastAsia" w:hint="eastAsia"/>
        </w:rPr>
        <w:t>R1</w:t>
      </w:r>
      <w:r>
        <w:rPr>
          <w:rFonts w:asciiTheme="minorEastAsia" w:hAnsiTheme="minorEastAsia" w:cstheme="minorEastAsia" w:hint="eastAsia"/>
        </w:rPr>
        <w:t>的阻值为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Ω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当变阻器滑片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</w:rPr>
        <w:t>处于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端时，电阻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消耗的电功率为</w:t>
      </w:r>
      <w:r>
        <w:rPr>
          <w:rFonts w:asciiTheme="minorEastAsia" w:hAnsiTheme="minorEastAsia" w:cstheme="minorEastAsia" w:hint="eastAsia"/>
        </w:rPr>
        <w:t>________W</w:t>
      </w:r>
      <w:r>
        <w:rPr>
          <w:rFonts w:asciiTheme="minorEastAsia" w:hAnsiTheme="minorEastAsia" w:cstheme="minorEastAsia" w:hint="eastAsia"/>
        </w:rPr>
        <w:t>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1059180" cy="1043940"/>
            <wp:effectExtent l="0" t="0" r="7620" b="7620"/>
            <wp:docPr id="4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907415" cy="971550"/>
            <wp:effectExtent l="0" t="0" r="6985" b="3810"/>
            <wp:docPr id="4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四、综合题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本大题共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小题，共</w:t>
      </w:r>
      <w:r>
        <w:rPr>
          <w:rFonts w:asciiTheme="minorEastAsia" w:hAnsiTheme="minorEastAsia" w:cstheme="minorEastAsia" w:hint="eastAsia"/>
        </w:rPr>
        <w:t>37</w:t>
      </w:r>
      <w:r>
        <w:rPr>
          <w:rFonts w:asciiTheme="minorEastAsia" w:hAnsiTheme="minorEastAsia" w:cstheme="minorEastAsia" w:hint="eastAsia"/>
        </w:rPr>
        <w:t>分。解题中要求有必要的分析和说明，计算题还要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有公式及数据代入过程，结果要有数值和单位</w:t>
      </w:r>
      <w:r>
        <w:rPr>
          <w:rFonts w:asciiTheme="minorEastAsia" w:hAnsiTheme="minorEastAsia" w:cstheme="minorEastAsia" w:hint="eastAsia"/>
        </w:rPr>
        <w:t>)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20.(7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某电热水壶铭牌的部分信息如下表所示。该电热水壶正常工作时，把</w:t>
      </w:r>
      <w:r>
        <w:rPr>
          <w:rFonts w:asciiTheme="minorEastAsia" w:hAnsiTheme="minorEastAsia" w:cstheme="minorEastAsia" w:hint="eastAsia"/>
        </w:rPr>
        <w:t>1kg</w:t>
      </w:r>
      <w:r>
        <w:rPr>
          <w:rFonts w:asciiTheme="minorEastAsia" w:hAnsiTheme="minorEastAsia" w:cstheme="minorEastAsia" w:hint="eastAsia"/>
        </w:rPr>
        <w:t>水从</w:t>
      </w:r>
      <w:r>
        <w:rPr>
          <w:rFonts w:asciiTheme="minorEastAsia" w:hAnsiTheme="minorEastAsia" w:cstheme="minorEastAsia" w:hint="eastAsia"/>
        </w:rPr>
        <w:t>20</w:t>
      </w:r>
      <w:r>
        <w:rPr>
          <w:rFonts w:asciiTheme="minorEastAsia" w:hAnsiTheme="minorEastAsia" w:cstheme="minorEastAsia" w:hint="eastAsia"/>
        </w:rPr>
        <w:t>℃加热到</w:t>
      </w:r>
      <w:r>
        <w:rPr>
          <w:rFonts w:asciiTheme="minorEastAsia" w:hAnsiTheme="minorEastAsia" w:cstheme="minorEastAsia" w:hint="eastAsia"/>
        </w:rPr>
        <w:t>100</w:t>
      </w:r>
      <w:r>
        <w:rPr>
          <w:rFonts w:asciiTheme="minorEastAsia" w:hAnsiTheme="minorEastAsia" w:cstheme="minorEastAsia" w:hint="eastAsia"/>
        </w:rPr>
        <w:t>℃用时</w:t>
      </w:r>
      <w:r>
        <w:rPr>
          <w:rFonts w:asciiTheme="minorEastAsia" w:hAnsiTheme="minorEastAsia" w:cstheme="minorEastAsia" w:hint="eastAsia"/>
        </w:rPr>
        <w:t>7min</w:t>
      </w:r>
      <w:r>
        <w:rPr>
          <w:rFonts w:asciiTheme="minorEastAsia" w:hAnsiTheme="minorEastAsia" w:cstheme="minorEastAsia" w:hint="eastAsia"/>
        </w:rPr>
        <w:t>。已知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水</w:t>
      </w:r>
      <w:r>
        <w:rPr>
          <w:rFonts w:asciiTheme="minorEastAsia" w:hAnsiTheme="minorEastAsia" w:cstheme="minorEastAsia" w:hint="eastAsia"/>
        </w:rPr>
        <w:t>=4.2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  <w:vertAlign w:val="superscript"/>
        </w:rPr>
        <w:t>3</w:t>
      </w:r>
      <w:r>
        <w:rPr>
          <w:rFonts w:asciiTheme="minorEastAsia" w:hAnsiTheme="minorEastAsia" w:cstheme="minorEastAsia" w:hint="eastAsia"/>
        </w:rPr>
        <w:t>J(kg</w:t>
      </w:r>
      <w:r>
        <w:rPr>
          <w:rFonts w:asciiTheme="minorEastAsia" w:hAnsiTheme="minorEastAsia" w:cstheme="minorEastAsia" w:hint="eastAsia"/>
        </w:rPr>
        <w:t>℃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，求</w:t>
      </w:r>
      <w:r>
        <w:rPr>
          <w:rFonts w:asciiTheme="minorEastAsia" w:hAnsiTheme="minorEastAsia" w:cstheme="minorEastAsia" w:hint="eastAsia"/>
        </w:rPr>
        <w:t>: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水吸收的热量；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电热水壶的热效率。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1424940" cy="1051560"/>
            <wp:effectExtent l="0" t="0" r="7620" b="0"/>
            <wp:docPr id="4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0"/>
                    <pic:cNvPicPr>
                      <a:picLocks noChangeAspect="1"/>
                    </pic:cNvPicPr>
                  </pic:nvPicPr>
                  <pic:blipFill>
                    <a:blip r:embed="rId25">
                      <a:lum bright="-24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某物理兴趣小组为检测学校附近某条河的水质，需要测量河水的密度。取样后，他们利用天平和量筒进行了测量，实验过程如下</w:t>
      </w:r>
      <w:r>
        <w:rPr>
          <w:rFonts w:asciiTheme="minorEastAsia" w:hAnsiTheme="minorEastAsia" w:cstheme="minorEastAsia" w:hint="eastAsia"/>
        </w:rPr>
        <w:t>: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【实验步骤】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用已调平衡的天平测出空烧杯的质量为</w:t>
      </w:r>
      <w:r>
        <w:rPr>
          <w:rFonts w:asciiTheme="minorEastAsia" w:hAnsiTheme="minorEastAsia" w:cstheme="minorEastAsia" w:hint="eastAsia"/>
        </w:rPr>
        <w:t>18g</w:t>
      </w:r>
      <w:r>
        <w:rPr>
          <w:rFonts w:asciiTheme="minorEastAsia" w:hAnsiTheme="minorEastAsia" w:cstheme="minorEastAsia" w:hint="eastAsia"/>
        </w:rPr>
        <w:t>；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向烧杯中倒入适量的河水，测出烧杯和河水的总质量，如图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: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将烧杯中的河水全部例入量筒中，读出量筒中河水的体积，如图</w:t>
      </w:r>
      <w:r>
        <w:rPr>
          <w:rFonts w:asciiTheme="minorEastAsia" w:hAnsiTheme="minorEastAsia" w:cstheme="minorEastAsia" w:hint="eastAsia"/>
        </w:rPr>
        <w:t>16</w:t>
      </w:r>
      <w:r>
        <w:rPr>
          <w:rFonts w:asciiTheme="minorEastAsia" w:hAnsiTheme="minorEastAsia" w:cstheme="minorEastAsia" w:hint="eastAsia"/>
        </w:rPr>
        <w:t>所示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【实验数据处理】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在下表中填入上述实验数据及计算结果</w:t>
      </w:r>
    </w:p>
    <w:tbl>
      <w:tblPr>
        <w:tblStyle w:val="a3"/>
        <w:tblW w:w="8522" w:type="dxa"/>
        <w:tblLayout w:type="fixed"/>
        <w:tblLook w:val="04A0"/>
      </w:tblPr>
      <w:tblGrid>
        <w:gridCol w:w="1483"/>
        <w:gridCol w:w="2010"/>
        <w:gridCol w:w="1415"/>
        <w:gridCol w:w="1582"/>
        <w:gridCol w:w="2032"/>
      </w:tblGrid>
      <w:tr w:rsidR="00511DC1">
        <w:tc>
          <w:tcPr>
            <w:tcW w:w="1483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烧杯的质量</w:t>
            </w:r>
            <w:r>
              <w:rPr>
                <w:rFonts w:asciiTheme="minorEastAsia" w:hAnsiTheme="minorEastAsia" w:cstheme="minorEastAsia" w:hint="eastAsia"/>
              </w:rPr>
              <w:lastRenderedPageBreak/>
              <w:t>m</w:t>
            </w:r>
            <w:r>
              <w:rPr>
                <w:rFonts w:asciiTheme="minorEastAsia" w:hAnsiTheme="minorEastAsia" w:cstheme="minorEastAsia" w:hint="eastAsia"/>
                <w:vertAlign w:val="subscript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/g</w:t>
            </w:r>
          </w:p>
          <w:p w:rsidR="00511DC1" w:rsidRDefault="00511DC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010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烧杯与河水的质量</w:t>
            </w:r>
            <w:r>
              <w:rPr>
                <w:rFonts w:asciiTheme="minorEastAsia" w:hAnsiTheme="minorEastAsia" w:cstheme="minorEastAsia" w:hint="eastAsia"/>
              </w:rPr>
              <w:lastRenderedPageBreak/>
              <w:t>m</w:t>
            </w:r>
            <w:r>
              <w:rPr>
                <w:rFonts w:asciiTheme="minorEastAsia" w:hAnsiTheme="minorEastAsia" w:cstheme="minorEastAsia" w:hint="eastAsia"/>
              </w:rPr>
              <w:t>2</w:t>
            </w:r>
            <w:r>
              <w:rPr>
                <w:rFonts w:asciiTheme="minorEastAsia" w:hAnsiTheme="minorEastAsia" w:cstheme="minorEastAsia" w:hint="eastAsia"/>
              </w:rPr>
              <w:t>/g</w:t>
            </w:r>
          </w:p>
        </w:tc>
        <w:tc>
          <w:tcPr>
            <w:tcW w:w="1415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河水的质量</w:t>
            </w:r>
            <w:r>
              <w:rPr>
                <w:rFonts w:asciiTheme="minorEastAsia" w:hAnsiTheme="minorEastAsia" w:cstheme="minorEastAsia" w:hint="eastAsia"/>
              </w:rPr>
              <w:lastRenderedPageBreak/>
              <w:t>m/g</w:t>
            </w:r>
          </w:p>
        </w:tc>
        <w:tc>
          <w:tcPr>
            <w:tcW w:w="1582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河水的体积</w:t>
            </w:r>
            <w:r>
              <w:rPr>
                <w:rFonts w:asciiTheme="minorEastAsia" w:hAnsiTheme="minorEastAsia" w:cstheme="minorEastAsia" w:hint="eastAsia"/>
              </w:rPr>
              <w:lastRenderedPageBreak/>
              <w:t>V/cm</w:t>
            </w:r>
            <w:r>
              <w:rPr>
                <w:rFonts w:asciiTheme="minorEastAsia" w:hAnsiTheme="minorEastAsia" w:cstheme="minorEastAsia" w:hint="eastAsia"/>
                <w:vertAlign w:val="superscript"/>
              </w:rPr>
              <w:t>3</w:t>
            </w:r>
          </w:p>
        </w:tc>
        <w:tc>
          <w:tcPr>
            <w:tcW w:w="2032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河水的密度ρ</w:t>
            </w:r>
            <w:r>
              <w:rPr>
                <w:rFonts w:asciiTheme="minorEastAsia" w:hAnsiTheme="minorEastAsia" w:cstheme="minorEastAsia" w:hint="eastAsia"/>
              </w:rPr>
              <w:lastRenderedPageBreak/>
              <w:t>/(g.cm</w:t>
            </w:r>
            <w:r>
              <w:rPr>
                <w:rFonts w:asciiTheme="minorEastAsia" w:hAnsiTheme="minorEastAsia" w:cstheme="minorEastAsia" w:hint="eastAsia"/>
                <w:vertAlign w:val="superscript"/>
              </w:rPr>
              <w:t>-3</w:t>
            </w:r>
            <w:r>
              <w:rPr>
                <w:rFonts w:asciiTheme="minorEastAsia" w:hAnsiTheme="minorEastAsia" w:cstheme="minorEastAsia" w:hint="eastAsia"/>
              </w:rPr>
              <w:t>)</w:t>
            </w:r>
          </w:p>
        </w:tc>
      </w:tr>
      <w:tr w:rsidR="00511DC1">
        <w:tc>
          <w:tcPr>
            <w:tcW w:w="1483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18</w:t>
            </w:r>
          </w:p>
        </w:tc>
        <w:tc>
          <w:tcPr>
            <w:tcW w:w="2010" w:type="dxa"/>
          </w:tcPr>
          <w:p w:rsidR="00511DC1" w:rsidRDefault="00511DC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5" w:type="dxa"/>
          </w:tcPr>
          <w:p w:rsidR="00511DC1" w:rsidRDefault="00511DC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82" w:type="dxa"/>
          </w:tcPr>
          <w:p w:rsidR="00511DC1" w:rsidRDefault="00511DC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032" w:type="dxa"/>
          </w:tcPr>
          <w:p w:rsidR="00511DC1" w:rsidRDefault="00511DC1">
            <w:pPr>
              <w:rPr>
                <w:rFonts w:asciiTheme="minorEastAsia" w:hAnsiTheme="minorEastAsia" w:cstheme="minorEastAsia"/>
              </w:rPr>
            </w:pPr>
          </w:p>
        </w:tc>
      </w:tr>
    </w:tbl>
    <w:p w:rsidR="00511DC1" w:rsidRDefault="00511DC1">
      <w:pPr>
        <w:rPr>
          <w:rFonts w:asciiTheme="minorEastAsia" w:hAnsiTheme="minorEastAsia" w:cstheme="minorEastAsia"/>
        </w:rPr>
      </w:pP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【实验评估】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1880235" cy="1001395"/>
            <wp:effectExtent l="0" t="0" r="9525" b="4445"/>
            <wp:docPr id="47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27660" cy="1118870"/>
            <wp:effectExtent l="0" t="0" r="7620" b="8890"/>
            <wp:docPr id="4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按该实验方案测出的河水密度比实际值</w:t>
      </w:r>
      <w:r>
        <w:rPr>
          <w:rFonts w:asciiTheme="minorEastAsia" w:hAnsiTheme="minorEastAsia" w:cstheme="minorEastAsia" w:hint="eastAsia"/>
        </w:rPr>
        <w:t>__________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选填“偏大”或“偏小”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小明同学在探究重力势能的大小与什么因素有关时，提出了如下猜想</w:t>
      </w:r>
      <w:r>
        <w:rPr>
          <w:rFonts w:asciiTheme="minorEastAsia" w:hAnsiTheme="minorEastAsia" w:cstheme="minorEastAsia" w:hint="eastAsia"/>
        </w:rPr>
        <w:t>: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猜想一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物体的重力势能与物体的质量有关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猜想二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物体的重力势能与物体所在高度有关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为了验证上述猜想，他计划利用小桌、沙子、质量不同的铁块和刻度尺进行实验；如图</w:t>
      </w:r>
      <w:r>
        <w:rPr>
          <w:rFonts w:asciiTheme="minorEastAsia" w:hAnsiTheme="minorEastAsia" w:cstheme="minorEastAsia" w:hint="eastAsia"/>
        </w:rPr>
        <w:t>17</w:t>
      </w:r>
      <w:r>
        <w:rPr>
          <w:rFonts w:asciiTheme="minorEastAsia" w:hAnsiTheme="minorEastAsia" w:cstheme="minorEastAsia" w:hint="eastAsia"/>
        </w:rPr>
        <w:t>所示，将小桌桌腿朝下放在平整的沙面上，把铁块从距桌面某一高度由静止释放，撞击在桌面的中心部位，记录桌腿进入沙子的深度。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按上述方案进行实验，其实验数据如下表所示。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实验中通过比较</w:t>
      </w:r>
      <w:r>
        <w:rPr>
          <w:rFonts w:asciiTheme="minorEastAsia" w:hAnsiTheme="minorEastAsia" w:cstheme="minorEastAsia" w:hint="eastAsia"/>
        </w:rPr>
        <w:t>__________</w:t>
      </w:r>
      <w:r>
        <w:rPr>
          <w:rFonts w:asciiTheme="minorEastAsia" w:hAnsiTheme="minorEastAsia" w:cstheme="minorEastAsia" w:hint="eastAsia"/>
        </w:rPr>
        <w:t>来</w:t>
      </w:r>
      <w:r>
        <w:rPr>
          <w:rFonts w:asciiTheme="minorEastAsia" w:hAnsiTheme="minorEastAsia" w:cstheme="minorEastAsia" w:hint="eastAsia"/>
        </w:rPr>
        <w:t>判断物体重力势能的大小；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为了验证思一，需选择表中</w:t>
      </w:r>
      <w:r>
        <w:rPr>
          <w:rFonts w:asciiTheme="minorEastAsia" w:hAnsiTheme="minorEastAsia" w:cstheme="minorEastAsia" w:hint="eastAsia"/>
        </w:rPr>
        <w:t>__________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填实验序号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三组数据进行分析；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分析表中①②③的实验数据，可得出的结论是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_____________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1043940" cy="1607820"/>
            <wp:effectExtent l="0" t="0" r="7620" b="7620"/>
            <wp:docPr id="4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23.(6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用如图</w:t>
      </w:r>
      <w:r>
        <w:rPr>
          <w:rFonts w:asciiTheme="minorEastAsia" w:hAnsiTheme="minorEastAsia" w:cstheme="minorEastAsia" w:hint="eastAsia"/>
        </w:rPr>
        <w:t>18</w:t>
      </w:r>
      <w:r>
        <w:rPr>
          <w:rFonts w:asciiTheme="minorEastAsia" w:hAnsiTheme="minorEastAsia" w:cstheme="minorEastAsia" w:hint="eastAsia"/>
        </w:rPr>
        <w:t>所示的滑轮组，将一重为</w:t>
      </w:r>
      <w:r>
        <w:rPr>
          <w:rFonts w:asciiTheme="minorEastAsia" w:hAnsiTheme="minorEastAsia" w:cstheme="minorEastAsia" w:hint="eastAsia"/>
        </w:rPr>
        <w:t>450N</w:t>
      </w:r>
      <w:r>
        <w:rPr>
          <w:rFonts w:asciiTheme="minorEastAsia" w:hAnsiTheme="minorEastAsia" w:cstheme="minorEastAsia" w:hint="eastAsia"/>
        </w:rPr>
        <w:t>的物体以</w:t>
      </w:r>
      <w:r>
        <w:rPr>
          <w:rFonts w:asciiTheme="minorEastAsia" w:hAnsiTheme="minorEastAsia" w:cstheme="minorEastAsia" w:hint="eastAsia"/>
        </w:rPr>
        <w:t>0.1m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</w:rPr>
        <w:t>的速度匀速向上提起</w:t>
      </w:r>
      <w:r>
        <w:rPr>
          <w:rFonts w:asciiTheme="minorEastAsia" w:hAnsiTheme="minorEastAsia" w:cstheme="minorEastAsia" w:hint="eastAsia"/>
        </w:rPr>
        <w:t>2m</w:t>
      </w:r>
      <w:r>
        <w:rPr>
          <w:rFonts w:asciiTheme="minorEastAsia" w:hAnsiTheme="minorEastAsia" w:cstheme="minorEastAsia" w:hint="eastAsia"/>
        </w:rPr>
        <w:t>，拉力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</w:rPr>
        <w:t>为</w:t>
      </w:r>
      <w:r>
        <w:rPr>
          <w:rFonts w:asciiTheme="minorEastAsia" w:hAnsiTheme="minorEastAsia" w:cstheme="minorEastAsia" w:hint="eastAsia"/>
        </w:rPr>
        <w:t>200N</w:t>
      </w:r>
      <w:r>
        <w:rPr>
          <w:rFonts w:asciiTheme="minorEastAsia" w:hAnsiTheme="minorEastAsia" w:cstheme="minorEastAsia" w:hint="eastAsia"/>
        </w:rPr>
        <w:t>。求</w:t>
      </w:r>
      <w:r>
        <w:rPr>
          <w:rFonts w:asciiTheme="minorEastAsia" w:hAnsiTheme="minorEastAsia" w:cstheme="minorEastAsia" w:hint="eastAsia"/>
        </w:rPr>
        <w:t>: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滑轮组的机械效率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拉力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</w:rPr>
        <w:t>的功率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394970" cy="1197610"/>
            <wp:effectExtent l="0" t="0" r="1270" b="6350"/>
            <wp:docPr id="50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24.</w:t>
      </w:r>
      <w:r>
        <w:rPr>
          <w:rFonts w:asciiTheme="minorEastAsia" w:hAnsiTheme="minorEastAsia" w:cstheme="minorEastAsia" w:hint="eastAsia"/>
        </w:rPr>
        <w:t>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现有一个电压约为</w:t>
      </w:r>
      <w:r>
        <w:rPr>
          <w:rFonts w:asciiTheme="minorEastAsia" w:hAnsiTheme="minorEastAsia" w:cstheme="minorEastAsia" w:hint="eastAsia"/>
        </w:rPr>
        <w:t>36V</w:t>
      </w:r>
      <w:r>
        <w:rPr>
          <w:rFonts w:asciiTheme="minorEastAsia" w:hAnsiTheme="minorEastAsia" w:cstheme="minorEastAsia" w:hint="eastAsia"/>
        </w:rPr>
        <w:t>的电源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电压保持不变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，一个量程为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  <w:vertAlign w:val="subscript"/>
        </w:rPr>
        <w:t>~</w:t>
      </w:r>
      <w:r>
        <w:rPr>
          <w:rFonts w:asciiTheme="minorEastAsia" w:hAnsiTheme="minorEastAsia" w:cstheme="minorEastAsia" w:hint="eastAsia"/>
        </w:rPr>
        <w:t>1A</w:t>
      </w:r>
      <w:r>
        <w:rPr>
          <w:rFonts w:asciiTheme="minorEastAsia" w:hAnsiTheme="minorEastAsia" w:cstheme="minorEastAsia" w:hint="eastAsia"/>
        </w:rPr>
        <w:t>的电流表，三个阻值已知的电阻</w:t>
      </w:r>
      <w:r>
        <w:rPr>
          <w:rFonts w:asciiTheme="minorEastAsia" w:hAnsiTheme="minorEastAsia" w:cstheme="minorEastAsia" w:hint="eastAsia"/>
        </w:rPr>
        <w:t>R1(20</w:t>
      </w:r>
      <w:r>
        <w:rPr>
          <w:rFonts w:asciiTheme="minorEastAsia" w:hAnsiTheme="minorEastAsia" w:cstheme="minorEastAsia" w:hint="eastAsia"/>
        </w:rPr>
        <w:t>Ω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Ω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R3(10k</w:t>
      </w:r>
      <w:r>
        <w:rPr>
          <w:rFonts w:asciiTheme="minorEastAsia" w:hAnsiTheme="minorEastAsia" w:cstheme="minorEastAsia" w:hint="eastAsia"/>
        </w:rPr>
        <w:t>Ω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，开关和导线若干。请合理选择器材设计实验，比较精地测出的约为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Ω的未知电阻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</w:rPr>
        <w:t>x</w:t>
      </w:r>
      <w:r>
        <w:rPr>
          <w:rFonts w:asciiTheme="minorEastAsia" w:hAnsiTheme="minorEastAsia" w:cstheme="minorEastAsia" w:hint="eastAsia"/>
        </w:rPr>
        <w:t>的阻值。要求</w:t>
      </w:r>
      <w:r>
        <w:rPr>
          <w:rFonts w:asciiTheme="minorEastAsia" w:hAnsiTheme="minorEastAsia" w:cstheme="minorEastAsia" w:hint="eastAsia"/>
        </w:rPr>
        <w:t>: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画出实验电路图；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写出主要的实验步骤和需要测量的物理量；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写出待测电阻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</w:rPr>
        <w:t>x</w:t>
      </w:r>
      <w:r>
        <w:rPr>
          <w:rFonts w:asciiTheme="minorEastAsia" w:hAnsiTheme="minorEastAsia" w:cstheme="minorEastAsia" w:hint="eastAsia"/>
        </w:rPr>
        <w:t>的数学表达式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用已知量和量量表示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。</w:t>
      </w:r>
    </w:p>
    <w:p w:rsidR="00511DC1" w:rsidRDefault="00511DC1">
      <w:pPr>
        <w:rPr>
          <w:rFonts w:asciiTheme="minorEastAsia" w:hAnsiTheme="minorEastAsia" w:cstheme="minorEastAsia"/>
        </w:rPr>
      </w:pP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25.(6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若架设在两地之间的输电线发生了短路，如何方便快捷地确定短路的位置</w:t>
      </w:r>
      <w:r>
        <w:rPr>
          <w:rFonts w:asciiTheme="minorEastAsia" w:hAnsiTheme="minorEastAsia" w:cstheme="minorEastAsia" w:hint="eastAsia"/>
        </w:rPr>
        <w:t>?</w:t>
      </w:r>
      <w:r>
        <w:rPr>
          <w:rFonts w:asciiTheme="minorEastAsia" w:hAnsiTheme="minorEastAsia" w:cstheme="minorEastAsia" w:hint="eastAsia"/>
        </w:rPr>
        <w:t>针对这一实际问题，某物理兴趣小组模拟真实情景，运用“建模”思想进行了研究用两条足够长的电阻丝模拟输电线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每条电阻丝单位长度阻值为</w:t>
      </w:r>
      <w:r>
        <w:rPr>
          <w:rFonts w:asciiTheme="minorEastAsia" w:hAnsiTheme="minorEastAsia" w:cstheme="minorEastAsia" w:hint="eastAsia"/>
        </w:rPr>
        <w:t>r)</w:t>
      </w:r>
      <w:r>
        <w:rPr>
          <w:rFonts w:asciiTheme="minorEastAsia" w:hAnsiTheme="minorEastAsia" w:cstheme="minorEastAsia" w:hint="eastAsia"/>
        </w:rPr>
        <w:t>，将导线连在电阻丝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处模拟输电线短路，如图</w:t>
      </w:r>
      <w:r>
        <w:rPr>
          <w:rFonts w:asciiTheme="minorEastAsia" w:hAnsiTheme="minorEastAsia" w:cstheme="minorEastAsia" w:hint="eastAsia"/>
        </w:rPr>
        <w:t>19</w:t>
      </w:r>
      <w:r>
        <w:rPr>
          <w:rFonts w:asciiTheme="minorEastAsia" w:hAnsiTheme="minorEastAsia" w:cstheme="minorEastAsia" w:hint="eastAsia"/>
        </w:rPr>
        <w:t>甲所示，他们把一个电源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电压恒为</w:t>
      </w:r>
      <w:r>
        <w:rPr>
          <w:rFonts w:asciiTheme="minorEastAsia" w:hAnsiTheme="minorEastAsia" w:cstheme="minorEastAsia" w:hint="eastAsia"/>
        </w:rPr>
        <w:t>U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、一个定值电阻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阻值为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和一块电压表用导线连接起来装入一个盒内，并引出两根导线到盒外，制成检测盒，如图</w:t>
      </w:r>
      <w:r>
        <w:rPr>
          <w:rFonts w:asciiTheme="minorEastAsia" w:hAnsiTheme="minorEastAsia" w:cstheme="minorEastAsia" w:hint="eastAsia"/>
        </w:rPr>
        <w:t>19</w:t>
      </w:r>
      <w:r>
        <w:rPr>
          <w:rFonts w:asciiTheme="minorEastAsia" w:hAnsiTheme="minorEastAsia" w:cstheme="minorEastAsia" w:hint="eastAsia"/>
        </w:rPr>
        <w:t>乙所示。检测时将盒外的两根导线分别与模拟输电</w:t>
      </w:r>
      <w:r>
        <w:rPr>
          <w:rFonts w:asciiTheme="minorEastAsia" w:hAnsiTheme="minorEastAsia" w:cstheme="minorEastAsia" w:hint="eastAsia"/>
        </w:rPr>
        <w:t>线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端的两接线柱相连，从而构成检测电路。通过读取盒内电压表示数，经过计算得知短路处到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端的距离。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请你解答如下问题</w:t>
      </w:r>
      <w:r>
        <w:rPr>
          <w:rFonts w:asciiTheme="minorEastAsia" w:hAnsiTheme="minorEastAsia" w:cstheme="minorEastAsia" w:hint="eastAsia"/>
        </w:rPr>
        <w:t>:</w:t>
      </w:r>
    </w:p>
    <w:p w:rsidR="00511DC1" w:rsidRDefault="00C07249">
      <w:pPr>
        <w:numPr>
          <w:ilvl w:val="0"/>
          <w:numId w:val="3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在图</w:t>
      </w:r>
      <w:r>
        <w:rPr>
          <w:rFonts w:asciiTheme="minorEastAsia" w:hAnsiTheme="minorEastAsia" w:cstheme="minorEastAsia" w:hint="eastAsia"/>
        </w:rPr>
        <w:t>19</w:t>
      </w:r>
      <w:r>
        <w:rPr>
          <w:rFonts w:asciiTheme="minorEastAsia" w:hAnsiTheme="minorEastAsia" w:cstheme="minorEastAsia" w:hint="eastAsia"/>
        </w:rPr>
        <w:t>乙所示的检测盒内画出元件连接情况的电路图；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2065020" cy="719455"/>
            <wp:effectExtent l="0" t="0" r="7620" b="12065"/>
            <wp:docPr id="5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）根据你设计检测电路，推导出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间距离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</w:rPr>
        <w:t>与电压表示数</w:t>
      </w:r>
      <w:r>
        <w:rPr>
          <w:rFonts w:asciiTheme="minorEastAsia" w:hAnsiTheme="minorEastAsia" w:cstheme="minorEastAsia" w:hint="eastAsia"/>
        </w:rPr>
        <w:t>U</w:t>
      </w:r>
      <w:r>
        <w:rPr>
          <w:rFonts w:asciiTheme="minorEastAsia" w:hAnsiTheme="minorEastAsia" w:cstheme="minorEastAsia" w:hint="eastAsia"/>
        </w:rPr>
        <w:t>的关系式；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）进一步研究发现，当电压表的量程为</w:t>
      </w:r>
      <w:r>
        <w:rPr>
          <w:rFonts w:asciiTheme="minorEastAsia" w:hAnsiTheme="minorEastAsia" w:cstheme="minorEastAsia" w:hint="eastAsia"/>
        </w:rPr>
        <w:t>0-</w:t>
      </w:r>
      <w:r>
        <w:rPr>
          <w:rFonts w:asciiTheme="minorEastAsia" w:hAnsiTheme="minorEastAsia" w:cstheme="minorEastAsia" w:hint="eastAsia"/>
        </w:rPr>
        <w:t>U</w:t>
      </w:r>
      <w:r>
        <w:rPr>
          <w:rFonts w:asciiTheme="minorEastAsia" w:hAnsiTheme="minorEastAsia" w:cstheme="minorEastAsia" w:hint="eastAsia"/>
          <w:vertAlign w:val="subscript"/>
        </w:rPr>
        <w:t>0</w:t>
      </w:r>
      <w:r>
        <w:rPr>
          <w:rFonts w:asciiTheme="minorEastAsia" w:hAnsiTheme="minorEastAsia" w:cstheme="minorEastAsia" w:hint="eastAsia"/>
        </w:rPr>
        <w:t>/2</w:t>
      </w:r>
      <w:r>
        <w:rPr>
          <w:rFonts w:asciiTheme="minorEastAsia" w:hAnsiTheme="minorEastAsia" w:cstheme="minorEastAsia" w:hint="eastAsia"/>
        </w:rPr>
        <w:t>号时，如果短路位置改变，需要考虑测量值超电压表量程的可能，于是在检测盒中增加两个单刀双掷开关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符号</w:t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87020" cy="111125"/>
            <wp:effectExtent l="0" t="0" r="2540" b="1079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，通过操作这两个开关来改变电压表的连接，完成检测。请在改进后的检测盒内画出元件连接情况的电路图。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1859280" cy="975360"/>
            <wp:effectExtent l="0" t="0" r="0" b="0"/>
            <wp:docPr id="5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511DC1">
      <w:pPr>
        <w:rPr>
          <w:rFonts w:asciiTheme="minorEastAsia" w:hAnsiTheme="minorEastAsia" w:cstheme="minorEastAsia"/>
        </w:rPr>
      </w:pPr>
    </w:p>
    <w:p w:rsidR="00511DC1" w:rsidRDefault="00511DC1">
      <w:pPr>
        <w:jc w:val="center"/>
        <w:rPr>
          <w:rFonts w:asciiTheme="minorEastAsia" w:hAnsiTheme="minorEastAsia" w:cstheme="minorEastAsia"/>
        </w:rPr>
      </w:pPr>
    </w:p>
    <w:p w:rsidR="00511DC1" w:rsidRDefault="00511DC1">
      <w:pPr>
        <w:jc w:val="center"/>
        <w:rPr>
          <w:rFonts w:asciiTheme="minorEastAsia" w:hAnsiTheme="minorEastAsia" w:cstheme="minorEastAsia"/>
        </w:rPr>
      </w:pPr>
    </w:p>
    <w:p w:rsidR="00511DC1" w:rsidRDefault="00511DC1">
      <w:pPr>
        <w:jc w:val="center"/>
        <w:rPr>
          <w:rFonts w:asciiTheme="minorEastAsia" w:hAnsiTheme="minorEastAsia" w:cstheme="minorEastAsia"/>
        </w:rPr>
      </w:pPr>
    </w:p>
    <w:p w:rsidR="00511DC1" w:rsidRDefault="00511DC1">
      <w:pPr>
        <w:jc w:val="center"/>
        <w:rPr>
          <w:rFonts w:asciiTheme="minorEastAsia" w:hAnsiTheme="minorEastAsia" w:cstheme="minorEastAsia"/>
        </w:rPr>
      </w:pPr>
    </w:p>
    <w:p w:rsidR="00511DC1" w:rsidRDefault="00511DC1">
      <w:pPr>
        <w:jc w:val="center"/>
        <w:rPr>
          <w:rFonts w:asciiTheme="minorEastAsia" w:hAnsiTheme="minorEastAsia" w:cstheme="minorEastAsia"/>
        </w:rPr>
      </w:pPr>
    </w:p>
    <w:p w:rsidR="00511DC1" w:rsidRDefault="00511DC1">
      <w:pPr>
        <w:rPr>
          <w:rFonts w:asciiTheme="minorEastAsia" w:hAnsiTheme="minorEastAsia" w:cstheme="minorEastAsia"/>
        </w:rPr>
      </w:pPr>
    </w:p>
    <w:p w:rsidR="00511DC1" w:rsidRDefault="00C07249">
      <w:pPr>
        <w:jc w:val="center"/>
        <w:rPr>
          <w:rFonts w:asciiTheme="minorEastAsia" w:hAnsiTheme="minorEastAsia" w:cstheme="minorEastAsia"/>
          <w:b/>
          <w:bCs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</w:rPr>
        <w:t>2019</w:t>
      </w:r>
      <w:r>
        <w:rPr>
          <w:rFonts w:asciiTheme="minorEastAsia" w:hAnsiTheme="minorEastAsia" w:cstheme="minorEastAsia" w:hint="eastAsia"/>
          <w:b/>
          <w:bCs/>
        </w:rPr>
        <w:t>年天津市初中毕业生学业考试</w:t>
      </w:r>
    </w:p>
    <w:p w:rsidR="00511DC1" w:rsidRDefault="00C07249">
      <w:pPr>
        <w:jc w:val="center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物理参考答案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一、单项选择题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本大题共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小题，每小题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分，共</w:t>
      </w:r>
      <w:r>
        <w:rPr>
          <w:rFonts w:asciiTheme="minorEastAsia" w:hAnsiTheme="minorEastAsia" w:cstheme="minorEastAsia" w:hint="eastAsia"/>
        </w:rPr>
        <w:t>30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1.C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2.D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3.B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4.B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5.A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C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7.A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8.D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9.B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10.A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二、多项选择题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本大题共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小题，每小题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分，共</w:t>
      </w: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分。全部选对的得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分，选对但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不全的得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分，不选或选错的得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511DC1" w:rsidRDefault="00C07249">
      <w:pPr>
        <w:numPr>
          <w:ilvl w:val="0"/>
          <w:numId w:val="4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ABD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12.BC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13.AC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三、填空题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本大题共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小题，每小题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分，共</w:t>
      </w:r>
      <w:r>
        <w:rPr>
          <w:rFonts w:asciiTheme="minorEastAsia" w:hAnsiTheme="minorEastAsia" w:cstheme="minorEastAsia" w:hint="eastAsia"/>
        </w:rPr>
        <w:t>24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14.Pa:</w:t>
      </w:r>
      <w:r>
        <w:rPr>
          <w:rFonts w:asciiTheme="minorEastAsia" w:hAnsiTheme="minorEastAsia" w:cstheme="minorEastAsia" w:hint="eastAsia"/>
        </w:rPr>
        <w:t>电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</w:t>
      </w:r>
      <w:r>
        <w:rPr>
          <w:rFonts w:asciiTheme="minorEastAsia" w:hAnsiTheme="minorEastAsia" w:cstheme="minorEastAsia" w:hint="eastAsia"/>
        </w:rPr>
        <w:t>摩擦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压强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</w:t>
      </w:r>
      <w:r>
        <w:rPr>
          <w:rFonts w:asciiTheme="minorEastAsia" w:hAnsiTheme="minorEastAsia" w:cstheme="minorEastAsia" w:hint="eastAsia"/>
        </w:rPr>
        <w:t>②；折射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</w:t>
      </w:r>
      <w:r>
        <w:rPr>
          <w:rFonts w:asciiTheme="minorEastAsia" w:hAnsiTheme="minorEastAsia" w:cstheme="minorEastAsia" w:hint="eastAsia"/>
        </w:rPr>
        <w:t>做功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机械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.1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5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19.10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0.1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四、综合题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本大题共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小题，共</w:t>
      </w:r>
      <w:r>
        <w:rPr>
          <w:rFonts w:asciiTheme="minorEastAsia" w:hAnsiTheme="minorEastAsia" w:cstheme="minorEastAsia" w:hint="eastAsia"/>
        </w:rPr>
        <w:t>37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20.(7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(1)336x10</w:t>
      </w:r>
      <w:r>
        <w:rPr>
          <w:rFonts w:asciiTheme="minorEastAsia" w:hAnsiTheme="minorEastAsia" w:cstheme="minorEastAsia" w:hint="eastAsia"/>
          <w:vertAlign w:val="superscript"/>
        </w:rPr>
        <w:t>5</w:t>
      </w:r>
      <w:r>
        <w:rPr>
          <w:rFonts w:asciiTheme="minorEastAsia" w:hAnsiTheme="minorEastAsia" w:cstheme="minorEastAsia" w:hint="eastAsia"/>
        </w:rPr>
        <w:t>J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80</w:t>
      </w:r>
      <w:r>
        <w:rPr>
          <w:rFonts w:asciiTheme="minorEastAsia" w:hAnsiTheme="minorEastAsia" w:cstheme="minorEastAsia" w:hint="eastAsia"/>
        </w:rPr>
        <w:t>％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tbl>
      <w:tblPr>
        <w:tblStyle w:val="a3"/>
        <w:tblW w:w="8522" w:type="dxa"/>
        <w:tblLayout w:type="fixed"/>
        <w:tblLook w:val="04A0"/>
      </w:tblPr>
      <w:tblGrid>
        <w:gridCol w:w="1483"/>
        <w:gridCol w:w="2010"/>
        <w:gridCol w:w="1415"/>
        <w:gridCol w:w="1582"/>
        <w:gridCol w:w="2032"/>
      </w:tblGrid>
      <w:tr w:rsidR="00511DC1">
        <w:tc>
          <w:tcPr>
            <w:tcW w:w="1483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烧杯的质量</w:t>
            </w:r>
            <w:r>
              <w:rPr>
                <w:rFonts w:asciiTheme="minorEastAsia" w:hAnsiTheme="minorEastAsia" w:cstheme="minorEastAsia" w:hint="eastAsia"/>
              </w:rPr>
              <w:t>m</w:t>
            </w:r>
            <w:r>
              <w:rPr>
                <w:rFonts w:asciiTheme="minorEastAsia" w:hAnsiTheme="minorEastAsia" w:cstheme="minorEastAsia" w:hint="eastAsia"/>
                <w:vertAlign w:val="subscript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/g</w:t>
            </w:r>
          </w:p>
          <w:p w:rsidR="00511DC1" w:rsidRDefault="00511DC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010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烧杯与河水的质量</w:t>
            </w:r>
            <w:r>
              <w:rPr>
                <w:rFonts w:asciiTheme="minorEastAsia" w:hAnsiTheme="minorEastAsia" w:cstheme="minorEastAsia" w:hint="eastAsia"/>
              </w:rPr>
              <w:t>m</w:t>
            </w:r>
            <w:r>
              <w:rPr>
                <w:rFonts w:asciiTheme="minorEastAsia" w:hAnsiTheme="minorEastAsia" w:cstheme="minorEastAsia" w:hint="eastAsia"/>
              </w:rPr>
              <w:t>2</w:t>
            </w:r>
            <w:r>
              <w:rPr>
                <w:rFonts w:asciiTheme="minorEastAsia" w:hAnsiTheme="minorEastAsia" w:cstheme="minorEastAsia" w:hint="eastAsia"/>
              </w:rPr>
              <w:t>/g</w:t>
            </w:r>
          </w:p>
        </w:tc>
        <w:tc>
          <w:tcPr>
            <w:tcW w:w="1415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河水的质量</w:t>
            </w:r>
            <w:r>
              <w:rPr>
                <w:rFonts w:asciiTheme="minorEastAsia" w:hAnsiTheme="minorEastAsia" w:cstheme="minorEastAsia" w:hint="eastAsia"/>
              </w:rPr>
              <w:t>m/g</w:t>
            </w:r>
          </w:p>
        </w:tc>
        <w:tc>
          <w:tcPr>
            <w:tcW w:w="1582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河水的体积</w:t>
            </w:r>
            <w:r>
              <w:rPr>
                <w:rFonts w:asciiTheme="minorEastAsia" w:hAnsiTheme="minorEastAsia" w:cstheme="minorEastAsia" w:hint="eastAsia"/>
              </w:rPr>
              <w:t>V/cm</w:t>
            </w:r>
            <w:r>
              <w:rPr>
                <w:rFonts w:asciiTheme="minorEastAsia" w:hAnsiTheme="minorEastAsia" w:cstheme="minorEastAsia" w:hint="eastAsia"/>
                <w:vertAlign w:val="superscript"/>
              </w:rPr>
              <w:t>3</w:t>
            </w:r>
          </w:p>
        </w:tc>
        <w:tc>
          <w:tcPr>
            <w:tcW w:w="2032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河水的密度ρ</w:t>
            </w:r>
            <w:r>
              <w:rPr>
                <w:rFonts w:asciiTheme="minorEastAsia" w:hAnsiTheme="minorEastAsia" w:cstheme="minorEastAsia" w:hint="eastAsia"/>
              </w:rPr>
              <w:t>/(g.cm</w:t>
            </w:r>
            <w:r>
              <w:rPr>
                <w:rFonts w:asciiTheme="minorEastAsia" w:hAnsiTheme="minorEastAsia" w:cstheme="minorEastAsia" w:hint="eastAsia"/>
                <w:vertAlign w:val="superscript"/>
              </w:rPr>
              <w:t>-3</w:t>
            </w:r>
            <w:r>
              <w:rPr>
                <w:rFonts w:asciiTheme="minorEastAsia" w:hAnsiTheme="minorEastAsia" w:cstheme="minorEastAsia" w:hint="eastAsia"/>
              </w:rPr>
              <w:t>)</w:t>
            </w:r>
          </w:p>
        </w:tc>
      </w:tr>
      <w:tr w:rsidR="00511DC1">
        <w:tc>
          <w:tcPr>
            <w:tcW w:w="1483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18</w:t>
            </w:r>
          </w:p>
        </w:tc>
        <w:tc>
          <w:tcPr>
            <w:tcW w:w="2010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49</w:t>
            </w:r>
          </w:p>
        </w:tc>
        <w:tc>
          <w:tcPr>
            <w:tcW w:w="1415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31</w:t>
            </w:r>
          </w:p>
        </w:tc>
        <w:tc>
          <w:tcPr>
            <w:tcW w:w="1582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30</w:t>
            </w:r>
          </w:p>
        </w:tc>
        <w:tc>
          <w:tcPr>
            <w:tcW w:w="2032" w:type="dxa"/>
          </w:tcPr>
          <w:p w:rsidR="00511DC1" w:rsidRDefault="00C0724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1.03</w:t>
            </w:r>
          </w:p>
        </w:tc>
      </w:tr>
    </w:tbl>
    <w:p w:rsidR="00511DC1" w:rsidRDefault="00511DC1">
      <w:pPr>
        <w:rPr>
          <w:rFonts w:asciiTheme="minorEastAsia" w:hAnsiTheme="minorEastAsia" w:cstheme="minorEastAsia"/>
        </w:rPr>
      </w:pP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偏大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桌腿进入沙子的深度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①④⑤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质量相同的物体，位置越高，具有的重力势能越大。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23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(1)75%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(2)60W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24.(6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如图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341120" cy="830580"/>
            <wp:effectExtent l="0" t="0" r="0" b="762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实验步骤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①按电路图连接电路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②只闭合开关</w:t>
      </w:r>
      <w:r>
        <w:rPr>
          <w:rFonts w:asciiTheme="minorEastAsia" w:hAnsiTheme="minorEastAsia" w:cstheme="minorEastAsia" w:hint="eastAsia"/>
        </w:rPr>
        <w:t>S1</w:t>
      </w:r>
      <w:r>
        <w:rPr>
          <w:rFonts w:asciiTheme="minorEastAsia" w:hAnsiTheme="minorEastAsia" w:cstheme="minorEastAsia" w:hint="eastAsia"/>
        </w:rPr>
        <w:t>，读</w:t>
      </w:r>
      <w:r>
        <w:rPr>
          <w:rFonts w:asciiTheme="minorEastAsia" w:hAnsiTheme="minorEastAsia" w:cstheme="minorEastAsia" w:hint="eastAsia"/>
        </w:rPr>
        <w:t>出电流表的示数为</w:t>
      </w:r>
      <w:r>
        <w:rPr>
          <w:rFonts w:asciiTheme="minorEastAsia" w:hAnsiTheme="minorEastAsia" w:cstheme="minorEastAsia" w:hint="eastAsia"/>
        </w:rPr>
        <w:t xml:space="preserve">I1 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③只闭合开关</w:t>
      </w:r>
      <w:r>
        <w:rPr>
          <w:rFonts w:asciiTheme="minorEastAsia" w:hAnsiTheme="minorEastAsia" w:cstheme="minorEastAsia" w:hint="eastAsia"/>
        </w:rPr>
        <w:t>S2</w:t>
      </w:r>
      <w:r>
        <w:rPr>
          <w:rFonts w:asciiTheme="minorEastAsia" w:hAnsiTheme="minorEastAsia" w:cstheme="minorEastAsia" w:hint="eastAsia"/>
        </w:rPr>
        <w:t>，读</w:t>
      </w:r>
      <w:r>
        <w:rPr>
          <w:rFonts w:asciiTheme="minorEastAsia" w:hAnsiTheme="minorEastAsia" w:cstheme="minorEastAsia" w:hint="eastAsia"/>
        </w:rPr>
        <w:t>出电流表的示数为</w:t>
      </w:r>
      <w:r>
        <w:rPr>
          <w:rFonts w:asciiTheme="minorEastAsia" w:hAnsiTheme="minorEastAsia" w:cstheme="minorEastAsia" w:hint="eastAsia"/>
        </w:rPr>
        <w:t>I2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hint="eastAsia"/>
        </w:rPr>
        <w:t>表达式：</w:t>
      </w:r>
      <w:r>
        <w:rPr>
          <w:noProof/>
        </w:rPr>
        <w:drawing>
          <wp:inline distT="0" distB="0" distL="114300" distR="114300">
            <wp:extent cx="944880" cy="262255"/>
            <wp:effectExtent l="0" t="0" r="0" b="12065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25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解法</w:t>
      </w:r>
      <w:r>
        <w:rPr>
          <w:rFonts w:asciiTheme="minorEastAsia" w:hAnsiTheme="minorEastAsia" w:cstheme="minorEastAsia" w:hint="eastAsia"/>
        </w:rPr>
        <w:t>一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2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lastRenderedPageBreak/>
        <w:drawing>
          <wp:inline distT="0" distB="0" distL="114300" distR="114300">
            <wp:extent cx="1043940" cy="1036320"/>
            <wp:effectExtent l="0" t="0" r="7620" b="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numPr>
          <w:ilvl w:val="0"/>
          <w:numId w:val="5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间</w:t>
      </w:r>
      <w:r>
        <w:rPr>
          <w:rFonts w:asciiTheme="minorEastAsia" w:hAnsiTheme="minorEastAsia" w:cstheme="minorEastAsia" w:hint="eastAsia"/>
        </w:rPr>
        <w:t>电阻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739140" cy="381000"/>
            <wp:effectExtent l="0" t="0" r="7620" b="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</w:rPr>
        <w:t>与</w:t>
      </w:r>
      <w:r>
        <w:rPr>
          <w:rFonts w:asciiTheme="minorEastAsia" w:hAnsiTheme="minorEastAsia" w:cstheme="minorEastAsia" w:hint="eastAsia"/>
        </w:rPr>
        <w:t>U</w:t>
      </w:r>
      <w:r>
        <w:rPr>
          <w:rFonts w:asciiTheme="minorEastAsia" w:hAnsiTheme="minorEastAsia" w:cstheme="minorEastAsia" w:hint="eastAsia"/>
        </w:rPr>
        <w:t>的关系式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876300" cy="388620"/>
            <wp:effectExtent l="0" t="0" r="7620" b="7620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解法二</w:t>
      </w:r>
    </w:p>
    <w:p w:rsidR="00511DC1" w:rsidRDefault="00C07249">
      <w:pPr>
        <w:numPr>
          <w:ilvl w:val="0"/>
          <w:numId w:val="6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如图答</w:t>
      </w:r>
      <w:r>
        <w:rPr>
          <w:rFonts w:asciiTheme="minorEastAsia" w:hAnsiTheme="minorEastAsia" w:cstheme="minorEastAsia" w:hint="eastAsia"/>
        </w:rPr>
        <w:t>3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960120" cy="830580"/>
            <wp:effectExtent l="0" t="0" r="0" b="7620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1" w:rsidRDefault="00C07249">
      <w:pPr>
        <w:numPr>
          <w:ilvl w:val="0"/>
          <w:numId w:val="6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间</w:t>
      </w:r>
      <w:r>
        <w:rPr>
          <w:rFonts w:asciiTheme="minorEastAsia" w:hAnsiTheme="minorEastAsia" w:cstheme="minorEastAsia" w:hint="eastAsia"/>
        </w:rPr>
        <w:t>电阻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R=(U</w:t>
      </w:r>
      <w:r>
        <w:rPr>
          <w:rFonts w:asciiTheme="minorEastAsia" w:hAnsiTheme="minorEastAsia" w:cstheme="minorEastAsia" w:hint="eastAsia"/>
          <w:vertAlign w:val="subscript"/>
        </w:rPr>
        <w:t>0</w:t>
      </w:r>
      <w:r>
        <w:rPr>
          <w:rFonts w:asciiTheme="minorEastAsia" w:hAnsiTheme="minorEastAsia" w:cstheme="minorEastAsia" w:hint="eastAsia"/>
        </w:rPr>
        <w:t>-U)R</w:t>
      </w:r>
      <w:r>
        <w:rPr>
          <w:rFonts w:asciiTheme="minorEastAsia" w:hAnsiTheme="minorEastAsia" w:cstheme="minorEastAsia" w:hint="eastAsia"/>
          <w:vertAlign w:val="subscript"/>
        </w:rPr>
        <w:t>0</w:t>
      </w:r>
      <w:r>
        <w:rPr>
          <w:rFonts w:asciiTheme="minorEastAsia" w:hAnsiTheme="minorEastAsia" w:cstheme="minorEastAsia" w:hint="eastAsia"/>
        </w:rPr>
        <w:t>/U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</w:rPr>
        <w:t>与</w:t>
      </w:r>
      <w:r>
        <w:rPr>
          <w:rFonts w:asciiTheme="minorEastAsia" w:hAnsiTheme="minorEastAsia" w:cstheme="minorEastAsia" w:hint="eastAsia"/>
        </w:rPr>
        <w:t>U</w:t>
      </w:r>
      <w:r>
        <w:rPr>
          <w:rFonts w:asciiTheme="minorEastAsia" w:hAnsiTheme="minorEastAsia" w:cstheme="minorEastAsia" w:hint="eastAsia"/>
        </w:rPr>
        <w:t>的关系式</w:t>
      </w:r>
    </w:p>
    <w:p w:rsidR="00511DC1" w:rsidRDefault="00C07249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693420" cy="327660"/>
            <wp:effectExtent l="0" t="0" r="7620" b="7620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DC1" w:rsidSect="00511DC1">
      <w:headerReference w:type="default" r:id="rId4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249" w:rsidRDefault="00C07249" w:rsidP="00CE2753">
      <w:pPr>
        <w:spacing w:after="0" w:line="240" w:lineRule="auto"/>
      </w:pPr>
      <w:r>
        <w:separator/>
      </w:r>
    </w:p>
  </w:endnote>
  <w:endnote w:type="continuationSeparator" w:id="1">
    <w:p w:rsidR="00C07249" w:rsidRDefault="00C07249" w:rsidP="00C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249" w:rsidRDefault="00C07249" w:rsidP="00CE2753">
      <w:pPr>
        <w:spacing w:after="0" w:line="240" w:lineRule="auto"/>
      </w:pPr>
      <w:r>
        <w:separator/>
      </w:r>
    </w:p>
  </w:footnote>
  <w:footnote w:type="continuationSeparator" w:id="1">
    <w:p w:rsidR="00C07249" w:rsidRDefault="00C07249" w:rsidP="00CE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53" w:rsidRDefault="00CE2753">
    <w:pPr>
      <w:pStyle w:val="a4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130FCB"/>
    <w:multiLevelType w:val="singleLevel"/>
    <w:tmpl w:val="BC130FCB"/>
    <w:lvl w:ilvl="0">
      <w:start w:val="1"/>
      <w:numFmt w:val="decimal"/>
      <w:suff w:val="nothing"/>
      <w:lvlText w:val="（%1）"/>
      <w:lvlJc w:val="left"/>
    </w:lvl>
  </w:abstractNum>
  <w:abstractNum w:abstractNumId="1">
    <w:nsid w:val="E0339548"/>
    <w:multiLevelType w:val="singleLevel"/>
    <w:tmpl w:val="E0339548"/>
    <w:lvl w:ilvl="0">
      <w:start w:val="11"/>
      <w:numFmt w:val="decimal"/>
      <w:suff w:val="space"/>
      <w:lvlText w:val="%1."/>
      <w:lvlJc w:val="left"/>
    </w:lvl>
  </w:abstractNum>
  <w:abstractNum w:abstractNumId="2">
    <w:nsid w:val="F2B619FB"/>
    <w:multiLevelType w:val="singleLevel"/>
    <w:tmpl w:val="F2B619FB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E9DFC3"/>
    <w:multiLevelType w:val="singleLevel"/>
    <w:tmpl w:val="F7E9DFC3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12BB186A"/>
    <w:multiLevelType w:val="singleLevel"/>
    <w:tmpl w:val="12BB186A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32A07A42"/>
    <w:multiLevelType w:val="singleLevel"/>
    <w:tmpl w:val="32A07A42"/>
    <w:lvl w:ilvl="0">
      <w:start w:val="3"/>
      <w:numFmt w:val="upperLetter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1DC1"/>
    <w:rsid w:val="00511DC1"/>
    <w:rsid w:val="00C03827"/>
    <w:rsid w:val="00C07249"/>
    <w:rsid w:val="00CE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DC1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D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E2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2753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E275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E2753"/>
    <w:rPr>
      <w:rFonts w:asciiTheme="minorHAnsi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CE2753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rsid w:val="00CE2753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润清</dc:creator>
  <cp:lastModifiedBy>User</cp:lastModifiedBy>
  <cp:revision>3</cp:revision>
  <dcterms:created xsi:type="dcterms:W3CDTF">2019-06-16T12:33:00Z</dcterms:created>
  <dcterms:modified xsi:type="dcterms:W3CDTF">2019-06-17T22:04:00Z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