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P="001F696C">
      <w:pPr>
        <w:spacing w:line="240" w:lineRule="auto"/>
        <w:jc w:val="center"/>
        <w:rPr>
          <w:rStyle w:val="NormalCharacter"/>
          <w:rFonts w:ascii="Times New Roman" w:hAnsi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NormalCharacter"/>
          <w:rFonts w:ascii="Times New Roman" w:hAnsi="Times New Roman"/>
          <w:b/>
          <w:kern w:val="2"/>
          <w:sz w:val="30"/>
          <w:szCs w:val="30"/>
          <w:lang w:val="en-US" w:eastAsia="zh-CN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810pt;margin-top:894pt;mso-position-horizontal-relative:page;mso-position-vertical-relative:top-margin-area;position:absolute;width:21pt;z-index:251658240">
            <v:imagedata r:id="rId4" o:title=""/>
          </v:shape>
        </w:pict>
      </w:r>
      <w:r w:rsidRPr="007E20F2" w:rsidR="001F696C">
        <w:rPr>
          <w:rStyle w:val="NormalCharacter"/>
          <w:rFonts w:ascii="Times New Roman" w:hAnsi="Times New Roman"/>
          <w:b/>
          <w:kern w:val="2"/>
          <w:sz w:val="30"/>
          <w:szCs w:val="30"/>
          <w:lang w:val="en-US" w:eastAsia="zh-CN" w:bidi="ar-SA"/>
        </w:rPr>
        <w:t>2019</w:t>
      </w:r>
      <w:r w:rsidRPr="007E20F2" w:rsidR="001F696C">
        <w:rPr>
          <w:rStyle w:val="NormalCharacter"/>
          <w:rFonts w:ascii="Times New Roman"/>
          <w:b/>
          <w:kern w:val="2"/>
          <w:sz w:val="30"/>
          <w:szCs w:val="30"/>
          <w:lang w:val="en-US" w:eastAsia="zh-CN" w:bidi="ar-SA"/>
        </w:rPr>
        <w:t>年初三物理模拟考试试题</w:t>
      </w:r>
    </w:p>
    <w:p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9F606E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一、选择题</w:t>
      </w:r>
    </w:p>
    <w:p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4491C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16</w:t>
      </w:r>
      <w:r w:rsidR="002515C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、下列关于声音的说法中，</w:t>
      </w:r>
      <w:r w:rsidRPr="001716BF" w:rsidR="0004491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正确的是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4491C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A.</w:t>
      </w:r>
      <w:r w:rsidR="001F2FE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</w:t>
      </w:r>
      <w:r w:rsidRPr="001716BF" w:rsidR="00D876A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“</w:t>
      </w:r>
      <w:r w:rsidRPr="001716BF" w:rsidR="00D876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响鼓也要重锤敲</w:t>
      </w:r>
      <w:r w:rsidRPr="001716BF" w:rsidR="00D876A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”</w:t>
      </w:r>
      <w:r w:rsidRPr="001716BF" w:rsidR="00D876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，说明声音</w:t>
      </w:r>
      <w:r w:rsidR="0083533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的响度由振动的频率决定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B.</w:t>
      </w:r>
      <w:r w:rsidR="001F2FE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</w:t>
      </w: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“</w:t>
      </w:r>
      <w:r w:rsidRPr="001716BF" w:rsidR="008301B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震耳欲聋</w:t>
      </w: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”</w:t>
      </w:r>
      <w:r w:rsidRPr="001716BF" w:rsidR="008301B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说明声音的音调高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C.</w:t>
      </w:r>
      <w:r w:rsidR="001F2FE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</w:t>
      </w: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“</w:t>
      </w:r>
      <w:r w:rsidRPr="001716BF" w:rsidR="008301B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隔墙有耳</w:t>
      </w: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”</w:t>
      </w:r>
      <w:r w:rsidRPr="001716BF" w:rsidR="008301B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说明</w:t>
      </w:r>
      <w:r w:rsidR="000D29F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声音的传播需要介质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D.</w:t>
      </w:r>
      <w:r w:rsidR="001F2FE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</w:t>
      </w: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“</w:t>
      </w:r>
      <w:r w:rsidRPr="001716BF" w:rsidR="008301B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闻其声知其人</w:t>
      </w:r>
      <w:r w:rsidRPr="001716BF" w:rsidR="008301B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”</w:t>
      </w:r>
      <w:r w:rsidRPr="001716BF" w:rsidR="008301B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说明可以根据音色来判断说话者</w:t>
      </w:r>
    </w:p>
    <w:p w:rsidP="00D644EE">
      <w:pPr>
        <w:widowControl/>
        <w:spacing w:line="240" w:lineRule="auto"/>
        <w:jc w:val="left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1A071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17</w:t>
      </w:r>
      <w:r w:rsidRPr="001716BF" w:rsidR="001A071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="000C498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下列关于生活中物态变化的描述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，正确的是</w:t>
      </w:r>
    </w:p>
    <w:p w:rsidP="00D644EE">
      <w:pPr>
        <w:spacing w:line="240" w:lineRule="auto"/>
        <w:ind w:left="420"/>
        <w:jc w:val="left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 w:rsidRPr="001716BF" w:rsidR="00D644EE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A. 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春天南方梅雨季节，家里地面湿漉漉的，是熔化现象</w:t>
      </w:r>
      <w:r w:rsidRPr="001716BF" w:rsidR="00D644EE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D644EE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B. 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夏天打开冰箱门，看见冒</w:t>
      </w:r>
      <w:r w:rsidR="00F3196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白气</w:t>
      </w:r>
      <w:r w:rsidR="00F3196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，是汽化现象</w:t>
      </w:r>
      <w:r w:rsidRPr="001716BF" w:rsidR="00D644EE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D644EE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C. 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秋天的早晨，花草上出现露珠，是液化现象</w:t>
      </w:r>
      <w:r w:rsidRPr="001716BF" w:rsidR="00D644EE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D644EE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D. </w:t>
      </w:r>
      <w:r w:rsidRPr="001716BF" w:rsidR="00D644E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北方的冬天，冰冻的衣服变干，是凝华现象</w:t>
      </w:r>
    </w:p>
    <w:p w:rsidP="00D975A7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339C1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18</w:t>
      </w:r>
      <w:r w:rsidRPr="001716BF" w:rsidR="00A339C1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="00223D7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飞机空中加油时，受油机与加油机以</w:t>
      </w:r>
      <w:r w:rsidR="00223D7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相同</w:t>
      </w:r>
      <w:r w:rsidRPr="001716BF" w:rsidR="00FF48D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速度向同一方向水平飞行，下列说法正确的是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FF48D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Pr="001716BF" w:rsidR="00FF48D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．选地面为参照物，受油机</w:t>
      </w:r>
      <w:r w:rsidRPr="001716BF" w:rsidR="00D975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是</w:t>
      </w:r>
      <w:r w:rsidRPr="001716BF" w:rsidR="00FF48D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静止的</w:t>
      </w:r>
      <w:r w:rsidRPr="001716BF" w:rsidR="00FF48D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       B</w:t>
      </w:r>
      <w:r w:rsidRPr="001716BF" w:rsidR="00FF48D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．选</w:t>
      </w:r>
      <w:r w:rsidRPr="001716BF" w:rsidR="00D975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受油机</w:t>
      </w:r>
      <w:r w:rsidRPr="001716BF" w:rsidR="00FF48D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为参照物，加油机是静止的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FF48D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D975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FF48D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加油机</w:t>
      </w:r>
      <w:r w:rsidRPr="001716BF" w:rsidR="00D975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此时不具有动能</w:t>
      </w:r>
      <w:r w:rsidRPr="001716BF" w:rsidR="00D975A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</w:t>
      </w:r>
      <w:r w:rsidRPr="001716BF" w:rsidR="00FF48D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 </w:t>
      </w:r>
      <w:r w:rsidRPr="001716BF" w:rsidR="00C90500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   </w:t>
      </w:r>
      <w:r w:rsidRPr="001716BF" w:rsidR="00FF48D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D</w:t>
      </w:r>
      <w:r w:rsidRPr="001716BF" w:rsidR="00D975A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C90500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加油过程中加油机的机械能保持不变</w:t>
      </w:r>
    </w:p>
    <w:p w:rsidP="00D0107F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group id="_x0000_s1026" style="height:73.2pt;margin-left:17pt;margin-top:16.75pt;position:absolute;width:387.85pt;z-index:251663360" coordorigin="2140,6455" coordsize="7757,1464">
            <v:shape id="_x0000_s1027" type="#_x0000_t75" style="height:1457;left:2140;position:absolute;top:6455;width:1680" coordsize="21600,21600" filled="f" stroked="f">
              <v:imagedata r:id="rId5" o:title="http://cooco.net.cn/files/down/test/2016/07/13/02/2016071302342583767020.files/image014.jpg"/>
            </v:shape>
            <v:shape id="_x0000_s1028" type="#_x0000_t75" style="height:1406;left:4219;position:absolute;top:6488;width:1603" coordsize="21600,21600" filled="f" stroked="f">
              <v:imagedata r:id="rId6" o:title="http://cooco.net.cn/files/down/test/2016/07/13/02/2016071302342583767020.files/image016.jpg"/>
            </v:shape>
            <v:shape id="_x0000_s1029" type="#_x0000_t75" style="height:1440;left:6214;position:absolute;top:6479;width:1680" coordsize="21600,21600" filled="f" stroked="f">
              <v:imagedata r:id="rId7" o:title="http://cooco.net.cn/files/down/test/2016/07/13/02/2016071302342583767020.files/image018.jpg"/>
            </v:shape>
            <v:shape id="_x0000_s1030" type="#_x0000_t75" style="height:1457;left:8234;position:absolute;top:6455;width:1663" coordsize="21600,21600" filled="f" stroked="f">
              <v:imagedata r:id="rId8" o:title="http://cooco.net.cn/files/down/test/2016/07/13/02/2016071302342583767020.files/image020.jpg"/>
            </v:shape>
          </v:group>
        </w:pict>
      </w:r>
      <w:r w:rsidRPr="001716BF" w:rsidR="00007FA0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19</w:t>
      </w:r>
      <w:r w:rsidRPr="001716BF" w:rsidR="00007FA0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如图所示的光现象中，由于光的折射形成的是</w:t>
      </w:r>
    </w:p>
    <w:p w:rsidP="00D0107F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D0107F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D0107F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D0107F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D0107F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．赵州桥在水中形成</w:t>
      </w: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“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倒影</w:t>
      </w: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”      </w:t>
      </w:r>
      <w:r w:rsidRPr="001716BF" w:rsidR="007E20F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</w:t>
      </w: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．手在墙上形成</w:t>
      </w: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“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手影</w:t>
      </w: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”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．筷子好像在水面处向上弯折</w:t>
      </w:r>
      <w:r w:rsidRPr="001716BF" w:rsidR="00D0107F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 D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．景物在</w:t>
      </w:r>
      <w:r w:rsidRPr="001716BF" w:rsidR="00FF3394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汽车后视</w:t>
      </w:r>
      <w:r w:rsidRPr="001716BF" w:rsidR="00D0107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镜中成像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450F6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20</w:t>
      </w:r>
      <w:r w:rsidRPr="001716BF" w:rsidR="00A450F6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F71DC8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足球进校园，深受同学们喜爱，踢出去的足球在水平草地上滚动过程中，以下两个力是</w:t>
      </w:r>
      <w:r w:rsidRPr="001716BF" w:rsidR="00976260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一对平衡力的是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F71DC8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Pr="001716BF" w:rsidR="00F71DC8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．脚对球的作用力与草地对球的阻力</w:t>
      </w:r>
      <w:r w:rsidRPr="001716BF" w:rsidR="005C3E30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</w:t>
      </w:r>
      <w:r w:rsidRPr="001716BF" w:rsidR="00F71DC8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F71DC8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．脚对球的作用力与球对脚的作用力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F71DC8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F71DC8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．球向前的惯性力与草地对球的阻力</w:t>
      </w:r>
      <w:r w:rsidRPr="001716BF" w:rsidR="005C3E30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</w:t>
      </w:r>
      <w:r w:rsidRPr="001716BF" w:rsidR="00F71DC8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</w:t>
      </w:r>
      <w:r w:rsidRPr="001716BF" w:rsidR="00F71DC8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．球所受的重力与草地对球的支持力</w:t>
      </w:r>
    </w:p>
    <w:p w:rsidP="007C1459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45625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21</w:t>
      </w:r>
      <w:r w:rsidRPr="001716BF" w:rsidR="00A4562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976260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有关压强知识的应用，下列说法错误的是</w:t>
      </w:r>
    </w:p>
    <w:p w:rsidP="007C1459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7C1459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 </w:t>
      </w:r>
      <w:r w:rsidRPr="001716BF" w:rsidR="00715404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</w:t>
      </w:r>
      <w:r w:rsidRPr="001716BF" w:rsidR="007C1459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="00791221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="00791221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我们</w:t>
      </w:r>
      <w:r w:rsidRPr="001716BF" w:rsidR="007C145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用吸管吸饮料时利用了大气压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7C1459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7C145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．载重汽车装有许多车轮是为了减小车对路面的压强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7C1459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7C145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．水坝的下部比上部建造得宽，是由于水对坝的压强随深度的增加而增大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7C1459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</w:t>
      </w:r>
      <w:r w:rsidRPr="001716BF" w:rsidR="007C145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．飞机的机翼能获得向上的升力，是应用了流速越大流体的压强越大的原理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EC7F75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22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、一根细长绳的下端系一金属小球</w:t>
      </w:r>
      <w:r w:rsidR="00B70A4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，上端固定，制成一个摆，把小球拉离竖直位置松手，让</w:t>
      </w:r>
      <w:r w:rsidR="00B70A4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它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摆动起来，如图所示，可以观察到小球摆动过程中摆动的幅度会逐渐减小，最终</w:t>
      </w:r>
      <w:r w:rsidR="00B70A4F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停下来，对于小球在摆动过程中的能量转化情况，下列说法</w:t>
      </w:r>
      <w:r w:rsidRPr="001716BF" w:rsidR="00976260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正确的是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shape id="_x0000_s1031" type="#_x0000_t75" style="height:55.3pt;margin-left:321.7pt;margin-top:5.4pt;position:absolute;width:66.4pt;z-index:251659264" coordsize="21600,21600" filled="f" stroked="f">
            <v:imagedata r:id="rId9" o:title="http://old.pep.com.cn/czwl/jszx/tbjx/st/st9/st915/201407/W020140702358069520915.jpg"/>
            <w10:wrap type="square"/>
          </v:shape>
        </w:pict>
      </w:r>
      <w:r w:rsidRPr="001716BF" w:rsidR="00EC7F75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．小球从高处向低处摆动过程中，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动</w:t>
      </w:r>
      <w:r w:rsidR="00D65E61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能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转化为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势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能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EC7F75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．小球从低处向高处摆</w:t>
      </w:r>
      <w:r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pict>
          <v:shape id="_x0000_i1032" type="#_x0000_t75" style="height:1.51pt;width:1.51pt">
            <v:imagedata r:id="rId10" o:title=""/>
          </v:shape>
        </w:pic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动过程中，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势</w:t>
      </w:r>
      <w:r w:rsidR="00D65E61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能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转化为</w:t>
      </w:r>
      <w:r w:rsidR="005E4709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动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能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EC7F75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．小球摆动过程中机械能守恒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EC7F75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</w: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．小</w:t>
      </w:r>
      <w:r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pict>
          <v:shape id="_x0000_i1033" type="#_x0000_t75" style="height:0.65pt;width:1.51pt">
            <v:imagedata r:id="rId11" o:title=""/>
          </v:shape>
        </w:pict>
      </w:r>
      <w:r w:rsidRPr="001716BF" w:rsidR="00EC7F75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球依次经过最低点时，动能会逐渐减少</w:t>
      </w:r>
    </w:p>
    <w:p w:rsidP="005C3E30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</w:pPr>
      <w:r w:rsidRPr="001716BF" w:rsidR="000C103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23</w:t>
      </w:r>
      <w:r w:rsidRPr="001716BF" w:rsidR="000C103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93589E"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  <w:t>新型公交车后门两侧扶杆上各装有一个相当于开关的按钮，当乘客按下任一个按钮时，有的驾驶台上的指示灯亮起来，有的驾驶台上有铃声响起，提醒司机有乘客要下车。</w:t>
      </w:r>
      <w:r w:rsidRPr="001716BF" w:rsidR="00715404"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  <w:t>小明</w:t>
      </w:r>
      <w:r w:rsidRPr="001716BF" w:rsidR="0093589E"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  <w:t>想，</w:t>
      </w:r>
      <w:r w:rsidR="009B2BBF"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  <w:t>如果指示灯亮起的同时，铃声响起来，可以更好地提醒司机，于是</w:t>
      </w:r>
      <w:r w:rsidRPr="001716BF" w:rsidR="0093589E"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  <w:t>设计了符合要求的电路。下图中符合要求的电路是</w:t>
      </w:r>
    </w:p>
    <w:p w:rsidP="0093589E">
      <w:pPr>
        <w:spacing w:line="360" w:lineRule="auto"/>
        <w:jc w:val="center"/>
        <w:rPr>
          <w:rStyle w:val="NormalCharacter"/>
          <w:rFonts w:ascii="Times New Roman" w:hAnsi="Times New Roman"/>
          <w:color w:val="000000"/>
          <w:kern w:val="0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pict>
          <v:shape id="_x0000_i1034" type="#_x0000_t75" style="height:89.96pt;width:406.11pt">
            <v:imagedata r:id="rId12" o:title=""/>
          </v:shape>
        </w:pict>
      </w:r>
    </w:p>
    <w:p w:rsidP="00A31792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3179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24</w:t>
      </w:r>
      <w:r w:rsidRPr="001716BF" w:rsidR="00A3179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、关于家庭安全用电，下列说法不正确的是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3179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 A</w:t>
      </w:r>
      <w:r w:rsidRPr="001716BF" w:rsidR="00A3179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．使用试电笔时，手不要接触金属笔尾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3179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A3179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．一旦发生触电事故，应先切断电源再进行抢救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3179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A3179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．电脑、电视机等用电器长时间待机，应切断电源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A3179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</w:t>
      </w:r>
      <w:r w:rsidRPr="001716BF" w:rsidR="00A3179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．同时使用大功率用电器前，必须先考虑电能表、保险丝等的承受能力</w:t>
      </w:r>
    </w:p>
    <w:p w:rsidP="007901A2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group id="_x0000_s1035" style="height:67.7pt;margin-left:12.5pt;margin-top:19.95pt;position:absolute;width:387.3pt;z-index:251664384" coordorigin="2146,2775" coordsize="7746,1354">
            <v:shape id="_x0000_s1036" type="#_x0000_t75" style="height:1277;left:4018;position:absolute;top:2802;width:1526" coordsize="21600,21600" filled="f" stroked="f">
              <v:imagedata r:id="rId13" o:title="http://thumb.1010pic.com/pic6/res/czwl/web/STSource/20131024150359155222858/SYS201310241503591552228007_ST/images1.png"/>
            </v:shape>
            <v:shape id="_x0000_s1037" type="#_x0000_t75" style="height:1354;left:6146;position:absolute;top:2775;width:2314" coordsize="21600,21600" filled="f" stroked="f">
              <v:imagedata r:id="rId14" o:title="http://thumb.1010pic.com/pic6/res/czwl/web/STSource/20131024150359155222858/SYS201310241503591552228007_ST/images2.png" gain="109227f" blacklevel="-6554f"/>
            </v:shape>
            <v:shape id="_x0000_s1038" type="#_x0000_t75" style="height:1234;left:9069;position:absolute;top:2802;width:823" coordsize="21600,21600" filled="f" stroked="f">
              <v:imagedata r:id="rId15" o:title="http://thumb.1010pic.com/pic6/res/czwl/web/STSource/20131024150359155222858/SYS201310241503591552228007_ST/images3.png" gain="109227f" blacklevel="-6554f"/>
            </v:shape>
            <v:shape id="_x0000_s1039" type="#_x0000_t75" style="height:1234;left:2146;position:absolute;top:2818;width:1423" coordsize="21600,21600" filled="f" stroked="f">
              <v:imagedata r:id="rId16" o:title="http://thumb.1010pic.com/pic6/res/czwl/web/STSource/20131024150359155222858/SYS201310241503591552228007_ST/images0.png" gain="109227f" blacklevel="-6554f"/>
            </v:shape>
          </v:group>
        </w:pict>
      </w:r>
      <w:r w:rsidRPr="001716BF" w:rsidR="007901A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25</w:t>
      </w:r>
      <w:r w:rsidRPr="001716BF" w:rsidR="007901A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、如图所示，其中能够研究磁场对通电导线的作用的是</w:t>
      </w:r>
      <w:r w:rsidRPr="001716BF" w:rsidR="007901A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br w:type="textWrapping" w:clear="all"/>
      </w:r>
    </w:p>
    <w:p w:rsidP="007901A2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7901A2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7901A2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7901A2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</w:p>
    <w:p w:rsidP="00E126AA">
      <w:pPr>
        <w:spacing w:line="240" w:lineRule="auto"/>
        <w:ind w:firstLine="840" w:firstLineChars="4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7901A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Pr="001716BF" w:rsidR="007901A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E126AA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            </w:t>
      </w:r>
      <w:r w:rsidRPr="001716BF" w:rsidR="007901A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7901A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E126AA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          </w:t>
      </w:r>
      <w:r w:rsidRPr="001716BF" w:rsidR="00E27163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</w:t>
      </w:r>
      <w:r w:rsidRPr="001716BF" w:rsidR="00E126AA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</w:t>
      </w:r>
      <w:r w:rsidRPr="001716BF" w:rsidR="007901A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7901A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E126AA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                     </w:t>
      </w:r>
      <w:r w:rsidRPr="001716BF" w:rsidR="007901A2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</w:t>
      </w:r>
      <w:r w:rsidRPr="001716BF" w:rsidR="007901A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shape id="_x0000_s1040" type="#_x0000_t75" style="height:69.35pt;margin-left:258pt;margin-top:19.65pt;position:absolute;width:87.4pt;z-index:251660288" coordsize="21600,21600" filled="f" stroked="f">
            <v:imagedata r:id="rId17" o:title="http://old.pep.com.cn/czwl/jszx/zkzl/fxcl/201306/W020130528374063527664.jpg" gain="109227f" blacklevel="-6554f"/>
            <w10:wrap type="square"/>
          </v:shape>
        </w:pict>
      </w:r>
      <w:r w:rsidRPr="001716BF" w:rsidR="000D5C0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26</w:t>
      </w:r>
      <w:r w:rsidRPr="001716BF" w:rsidR="000D5C0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如图所示电路，电源电压不变，开关</w:t>
      </w: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S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闭合。在滑动变阻器滑片</w:t>
      </w: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P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向右移动的过程中，</w:t>
      </w:r>
      <w:r w:rsidRPr="001716BF" w:rsidR="007E20F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以下判断正确的是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．电压表示数不变</w:t>
      </w: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                          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B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．电压表示数变大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C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．电压表示数变小</w:t>
      </w: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                          </w:t>
      </w:r>
    </w:p>
    <w:p w:rsidP="00715404">
      <w:pPr>
        <w:spacing w:line="240" w:lineRule="auto"/>
        <w:ind w:firstLine="420" w:firstLine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F616D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D</w:t>
      </w:r>
      <w:r w:rsidRPr="001716BF" w:rsidR="000F616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．电压表示数先变大后变小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shape id="_x0000_s1041" type="#_x0000_t75" style="height:99.3pt;margin-left:342.2pt;margin-top:4.35pt;position:absolute;width:56.6pt;z-index:251665408" coordsize="21600,21600" filled="f" stroked="f">
            <v:imagedata r:id="rId18" o:title="https://p.ssl.qhimg.com/t0129057b0afb79d6f8.png"/>
            <w10:wrap type="square"/>
          </v:shape>
        </w:pict>
      </w:r>
      <w:r w:rsidRPr="001716BF" w:rsidR="00163D81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27</w:t>
      </w:r>
      <w:r w:rsidRPr="001716BF" w:rsidR="00163D81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0823C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如图所示，在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绳子的自由端挂上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70N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的物体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B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，物体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A</w:t>
      </w:r>
      <w:r w:rsidRPr="001716BF" w:rsidR="000823C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浸没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水中</w:t>
      </w:r>
      <w:r w:rsidRPr="001716BF" w:rsidR="000823C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，</w:t>
      </w:r>
      <w:r w:rsidRPr="001716BF" w:rsidR="000823C2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AB</w:t>
      </w:r>
      <w:r w:rsidRPr="001716BF" w:rsidR="000823C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处于静止状态。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当在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B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下面再挂上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20N</w:t>
      </w:r>
      <w:r w:rsidRPr="001716BF" w:rsidR="000823C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的物体时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，物体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A</w:t>
      </w:r>
      <w:r w:rsidRPr="001716BF" w:rsidR="000823C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有二分之一的体积露出水面后又静止。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已知物体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A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的质量为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20kg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，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g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取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10N/kg</w:t>
      </w:r>
      <w:r w:rsidRPr="001716BF" w:rsidR="007E20F2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，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不计绳重和摩擦，则下列计算结果</w:t>
      </w:r>
      <w:r w:rsidRPr="001716BF" w:rsidR="0091463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错误</w:t>
      </w:r>
      <w:r w:rsidRPr="001716BF" w:rsidR="001C1A5B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的是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A</w:t>
      </w:r>
      <w:r w:rsidRPr="001716BF" w:rsidR="007E20F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物体A的体积是8×10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vertAlign w:val="superscript"/>
          <w:lang w:val="en-US" w:eastAsia="zh-CN" w:bidi="ar-SA"/>
        </w:rPr>
        <w:t>-3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m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vertAlign w:val="superscript"/>
          <w:lang w:val="en-US" w:eastAsia="zh-CN" w:bidi="ar-SA"/>
        </w:rPr>
        <w:t>3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B</w:t>
      </w:r>
      <w:r w:rsidRPr="001716BF" w:rsidR="007E20F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物体A的密度是2.5×10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vertAlign w:val="superscript"/>
          <w:lang w:val="en-US" w:eastAsia="zh-CN" w:bidi="ar-SA"/>
        </w:rPr>
        <w:t>3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kg/m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vertAlign w:val="superscript"/>
          <w:lang w:val="en-US" w:eastAsia="zh-CN" w:bidi="ar-SA"/>
        </w:rPr>
        <w:t>3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vertAlign w:val="superscript"/>
          <w:lang w:val="en-US" w:eastAsia="zh-CN" w:bidi="ar-SA"/>
        </w:rPr>
        <w:br w:type="textWrapping" w:clear="all"/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C</w:t>
      </w:r>
      <w:r w:rsidRPr="001716BF" w:rsidR="007E20F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物体A浸没在水中时受到的浮力是80N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7E20F2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D</w:t>
      </w:r>
      <w:r w:rsidRPr="001716BF" w:rsidR="007E20F2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．</w:t>
      </w:r>
      <w:r w:rsidRPr="001716BF" w:rsidR="001C1A5B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动滑轮的质量是4kg</w:t>
      </w:r>
    </w:p>
    <w:p w:rsidP="00F80FBC">
      <w:pPr>
        <w:widowControl/>
        <w:shd w:val="clear" w:color="auto" w:fill="FFFFFF"/>
        <w:spacing w:line="360" w:lineRule="auto"/>
        <w:jc w:val="left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shape id="_x0000_s1042" type="#_x0000_t75" style="height:62.15pt;margin-left:322.95pt;margin-top:5.4pt;position:absolute;width:100.05pt;z-index:-251646976" coordsize="21600,21600" wrapcoords="0 0 0 20925 21390 20925 21390 0 0 0" filled="f" stroked="f">
            <v:imagedata r:id="rId19" o:title="20170531180938978011"/>
            <w10:wrap type="tight"/>
          </v:shape>
        </w:pict>
      </w:r>
      <w:r w:rsidRPr="001716BF" w:rsidR="009F606E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二、填空题</w:t>
      </w:r>
    </w:p>
    <w:p w:rsidP="005C3E30">
      <w:pPr>
        <w:widowControl/>
        <w:shd w:val="clear" w:color="auto" w:fill="FFFFFF"/>
        <w:spacing w:line="240" w:lineRule="auto"/>
        <w:ind w:left="315" w:hanging="315" w:hangingChars="15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93589E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28</w:t>
      </w:r>
      <w:r w:rsidRPr="001716BF" w:rsidR="0093589E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如图所示是某公路上汽车发生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追尾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现象的一起交通事故图。汽车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B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刹车后由于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______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会撞到汽车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A</w:t>
      </w:r>
      <w:r w:rsidRPr="001716BF" w:rsidR="00715404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；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碰撞后观察到汽车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A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的尾部向上翘起，说明力能够改变物体的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_________</w:t>
      </w:r>
      <w:r w:rsidRPr="001716BF" w:rsidR="00F80FBC">
        <w:rPr>
          <w:rStyle w:val="NormalCharacter"/>
          <w:rFonts w:ascii="Times New Roman" w:hAnsi="Arial"/>
          <w:color w:val="000000"/>
          <w:kern w:val="0"/>
          <w:sz w:val="21"/>
          <w:szCs w:val="21"/>
          <w:lang w:val="en-US" w:eastAsia="zh-CN" w:bidi="ar-SA"/>
        </w:rPr>
        <w:t>。</w:t>
      </w:r>
      <w:r w:rsidRPr="001716BF" w:rsidR="00F80F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 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 w:rsidRPr="001716BF" w:rsidR="00974B8A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29</w:t>
      </w:r>
      <w:r w:rsidRPr="001716BF" w:rsidR="00974B8A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DA18C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汽车发动机上的散热器用水作为冷却剂，这是利用了水的</w:t>
      </w:r>
      <w:r w:rsidRPr="001716BF" w:rsidR="00BD1C0D">
        <w:rPr>
          <w:rStyle w:val="NormalCharacter"/>
          <w:rFonts w:ascii="Times New Roman" w:hAnsi="Times New Roman"/>
          <w:color w:val="000000"/>
          <w:kern w:val="2"/>
          <w:sz w:val="21"/>
          <w:szCs w:val="22"/>
          <w:u w:val="single"/>
          <w:lang w:val="en-US" w:eastAsia="zh-CN" w:bidi="ar-SA"/>
        </w:rPr>
        <w:t xml:space="preserve">        </w:t>
      </w:r>
      <w:r w:rsidRPr="001716BF" w:rsidR="006E0DFD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较大</w:t>
      </w:r>
      <w:r w:rsidRPr="001716BF" w:rsidR="00DA18C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的性质；如果散热器中装有</w:t>
      </w:r>
      <w:r w:rsidRPr="001716BF" w:rsidR="00DA18C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10kg</w:t>
      </w:r>
      <w:r w:rsidRPr="001716BF" w:rsidR="00DA18C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的水，在温度升高</w:t>
      </w:r>
      <w:r w:rsidRPr="001716BF" w:rsidR="00DA18C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50</w:t>
      </w:r>
      <w:r w:rsidRPr="001716BF" w:rsidR="00DA18C7">
        <w:rPr>
          <w:rStyle w:val="NormalCharacter"/>
          <w:rFonts w:ascii="Times New Roman" w:hAnsi="宋体"/>
          <w:color w:val="000000"/>
          <w:kern w:val="2"/>
          <w:sz w:val="21"/>
          <w:szCs w:val="22"/>
          <w:lang w:val="en-US" w:eastAsia="zh-CN" w:bidi="ar-SA"/>
        </w:rPr>
        <w:t>℃</w:t>
      </w:r>
      <w:r w:rsidRPr="001716BF" w:rsidR="00DA18C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的过程中，水吸收的热量是</w:t>
      </w:r>
      <w:r w:rsidRPr="001716BF" w:rsidR="00DA18C7">
        <w:rPr>
          <w:rStyle w:val="NormalCharacter"/>
          <w:rFonts w:ascii="Times New Roman" w:hAnsi="Times New Roman"/>
          <w:color w:val="000000"/>
          <w:kern w:val="2"/>
          <w:sz w:val="21"/>
          <w:szCs w:val="22"/>
          <w:u w:val="single"/>
          <w:lang w:val="en-US" w:eastAsia="zh-CN" w:bidi="ar-SA"/>
        </w:rPr>
        <w:t>               </w:t>
      </w:r>
      <w:r w:rsidRPr="001716BF" w:rsidR="00DA18C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J</w:t>
      </w:r>
      <w:r w:rsidRPr="001716BF" w:rsidR="00BD1C0D">
        <w:rPr>
          <w:rStyle w:val="NormalCharacter"/>
          <w:rFonts w:ascii="Times New Roman" w:hAnsi="宋体"/>
          <w:color w:val="000000"/>
          <w:kern w:val="2"/>
          <w:sz w:val="21"/>
          <w:szCs w:val="22"/>
          <w:lang w:val="en-US" w:eastAsia="zh-CN" w:bidi="ar-SA"/>
        </w:rPr>
        <w:t>。【</w:t>
      </w:r>
      <w:r w:rsidRPr="001716BF" w:rsidR="006203FA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c</w:t>
      </w:r>
      <w:r w:rsidRPr="001716BF" w:rsidR="006203FA">
        <w:rPr>
          <w:rStyle w:val="NormalCharacter"/>
          <w:rFonts w:ascii="Times New Roman" w:hAnsi="宋体"/>
          <w:color w:val="000000"/>
          <w:kern w:val="2"/>
          <w:sz w:val="21"/>
          <w:szCs w:val="21"/>
          <w:vertAlign w:val="subscript"/>
          <w:lang w:val="en-US" w:eastAsia="zh-CN" w:bidi="ar-SA"/>
        </w:rPr>
        <w:t>水</w:t>
      </w:r>
      <w:r w:rsidRPr="001716BF" w:rsidR="006203FA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 xml:space="preserve"> = </w:t>
      </w:r>
      <w:r w:rsidRPr="001716BF" w:rsidR="00FB71BC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4.2×10</w:t>
      </w:r>
      <w:r w:rsidRPr="001716BF" w:rsidR="00FB71BC">
        <w:rPr>
          <w:rStyle w:val="NormalCharacter"/>
          <w:rFonts w:ascii="Times New Roman" w:hAnsi="Times New Roman"/>
          <w:color w:val="000000"/>
          <w:kern w:val="2"/>
          <w:sz w:val="21"/>
          <w:szCs w:val="21"/>
          <w:vertAlign w:val="superscript"/>
          <w:lang w:val="en-US" w:eastAsia="zh-CN" w:bidi="ar-SA"/>
        </w:rPr>
        <w:t>3</w:t>
      </w:r>
      <w:r w:rsidRPr="001716BF" w:rsidR="00FB71BC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J/</w:t>
      </w:r>
      <w:r w:rsidRPr="001716BF" w:rsidR="00FB71BC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</w:t>
      </w:r>
      <w:r w:rsidRPr="001716BF" w:rsidR="00FB71BC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kg•</w:t>
      </w:r>
      <w:r w:rsidRPr="001716BF" w:rsidR="00FB71BC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℃）</w:t>
      </w:r>
      <w:r w:rsidRPr="001716BF" w:rsidR="00BD1C0D">
        <w:rPr>
          <w:rStyle w:val="NormalCharacter"/>
          <w:rFonts w:ascii="Times New Roman" w:hAnsi="宋体"/>
          <w:color w:val="000000"/>
          <w:kern w:val="2"/>
          <w:sz w:val="21"/>
          <w:szCs w:val="22"/>
          <w:lang w:val="en-US" w:eastAsia="zh-CN" w:bidi="ar-SA"/>
        </w:rPr>
        <w:t>】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 w:rsidRPr="001716BF" w:rsidR="00A02B51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30</w:t>
      </w:r>
      <w:r w:rsidRPr="001716BF" w:rsidR="00A02B51">
        <w:rPr>
          <w:rStyle w:val="NormalCharacter"/>
          <w:rFonts w:ascii="Times New Roman" w:hAnsi="宋体"/>
          <w:color w:val="000000"/>
          <w:kern w:val="2"/>
          <w:sz w:val="21"/>
          <w:szCs w:val="22"/>
          <w:lang w:val="en-US" w:eastAsia="zh-CN" w:bidi="ar-SA"/>
        </w:rPr>
        <w:t>、</w:t>
      </w:r>
      <w:r w:rsidRPr="001716BF" w:rsidR="00B715C2">
        <w:rPr>
          <w:rStyle w:val="NormalCharacter"/>
          <w:rFonts w:ascii="Times New Roman"/>
          <w:color w:val="000000"/>
          <w:kern w:val="2"/>
          <w:sz w:val="21"/>
          <w:szCs w:val="21"/>
          <w:lang w:val="en-US" w:eastAsia="zh-CN" w:bidi="ar-SA"/>
        </w:rPr>
        <w:t>石墨纸主要应用于笔记本电脑、平板显示器、数码摄像机、移动电话及针对个人的助理设备等。其成分以石墨为主，薄如纸张，比钢要坚硬</w:t>
      </w:r>
      <w:r w:rsidRPr="001716BF" w:rsidR="00B715C2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10</w:t>
      </w:r>
      <w:r w:rsidRPr="001716BF" w:rsidR="00B715C2">
        <w:rPr>
          <w:rStyle w:val="NormalCharacter"/>
          <w:rFonts w:ascii="Times New Roman"/>
          <w:color w:val="000000"/>
          <w:kern w:val="2"/>
          <w:sz w:val="21"/>
          <w:szCs w:val="21"/>
          <w:lang w:val="en-US" w:eastAsia="zh-CN" w:bidi="ar-SA"/>
        </w:rPr>
        <w:t>倍且轻巧，还可以回收再利用。</w:t>
      </w:r>
      <w:r w:rsidRPr="001716BF" w:rsidR="00D02554">
        <w:rPr>
          <w:rStyle w:val="NormalCharacter"/>
          <w:rFonts w:ascii="Times New Roman"/>
          <w:color w:val="000000"/>
          <w:kern w:val="2"/>
          <w:sz w:val="21"/>
          <w:szCs w:val="21"/>
          <w:lang w:val="en-US" w:eastAsia="zh-CN" w:bidi="ar-SA"/>
        </w:rPr>
        <w:t>石墨纸是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     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（选填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“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导体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”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或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“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绝缘体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”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），它的密度比钢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     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（选填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“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大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”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或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“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小</w:t>
      </w:r>
      <w:r w:rsidRPr="001716BF" w:rsidR="00D02554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”</w:t>
      </w:r>
      <w:r w:rsidRPr="001716BF" w:rsidR="00D0255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）。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 w:rsidRPr="001716BF" w:rsidR="00A02B51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31</w:t>
      </w:r>
      <w:r w:rsidRPr="001716BF" w:rsidR="00A02B51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、</w:t>
      </w:r>
      <w:r w:rsidRPr="001716BF" w:rsidR="00DA18C7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智能手环可随时记录佩戴人的运动数据，同时还具有蓝牙数据传输、疲劳提醒等特殊功能，将数据从智能手环传输到手机是利用</w:t>
      </w:r>
      <w:r w:rsidRPr="001716BF" w:rsidR="00DA18C7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        </w:t>
      </w:r>
      <w:r w:rsidRPr="001716BF" w:rsidR="006B068F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。我们运动前经常要做热身运动，当我们搓手时是把机械能转化成了</w:t>
      </w:r>
      <w:r w:rsidRPr="001716BF" w:rsidR="006B068F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     </w:t>
      </w:r>
      <w:r w:rsidRPr="001716BF" w:rsidR="006B068F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能。</w:t>
      </w:r>
    </w:p>
    <w:p w:rsidP="00715404">
      <w:pPr>
        <w:spacing w:line="240" w:lineRule="auto"/>
        <w:ind w:left="420" w:hanging="420" w:hangingChars="200"/>
        <w:jc w:val="both"/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shape id="_x0000_s1043" type="#_x0000_t75" style="height:76.35pt;margin-left:335.6pt;margin-top:-8.5pt;position:absolute;width:97.95pt;z-index:251667456" coordsize="21600,21600" filled="f" stroked="f">
            <v:imagedata r:id="rId20" o:title="http://czwl.cooco.net.cn/files/down/test/2017/04/13/02/2017041302180010057802.files/image028.jpg" gain="109227f" blacklevel="-6554f"/>
            <w10:wrap type="square"/>
          </v:shape>
        </w:pict>
      </w:r>
      <w:r w:rsidRPr="001716BF" w:rsidR="001B387D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32</w:t>
      </w:r>
      <w:r w:rsidRPr="001716BF" w:rsidR="001B387D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、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如图所示，电源电压保持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6V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不变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电流表的量程为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0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～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0.6A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电压表量程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0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～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3V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，定值电阻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R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vertAlign w:val="subscript"/>
          <w:lang w:val="en-US" w:eastAsia="zh-CN" w:bidi="ar-SA"/>
        </w:rPr>
        <w:t>1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的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阻值为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10Ω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，滑动变阻器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R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vertAlign w:val="subscript"/>
          <w:lang w:val="en-US" w:eastAsia="zh-CN" w:bidi="ar-SA"/>
        </w:rPr>
        <w:t>2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的规格为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“20Ω </w:t>
      </w:r>
      <w:r w:rsidR="00391CA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 xml:space="preserve"> 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1A”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。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闭合开关，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当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变阻器滑片</w:t>
      </w:r>
      <w:r w:rsidRPr="001716BF" w:rsidR="00895997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P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移到最左端时</w:t>
      </w:r>
      <w:r w:rsidRPr="001716BF" w:rsidR="00895997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，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电压表的示数是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u w:val="single"/>
          <w:lang w:val="en-US" w:eastAsia="zh-CN" w:bidi="ar-SA"/>
        </w:rPr>
        <w:t xml:space="preserve">     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V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；在变阻器滑片移动过程中，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R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vertAlign w:val="subscript"/>
          <w:lang w:val="en-US" w:eastAsia="zh-CN" w:bidi="ar-SA"/>
        </w:rPr>
        <w:t>1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通过的最大电流是</w:t>
      </w:r>
    </w:p>
    <w:p w:rsidP="002A5063">
      <w:pPr>
        <w:spacing w:line="240" w:lineRule="auto"/>
        <w:ind w:left="420" w:firstLine="105" w:leftChars="200" w:firstLineChars="5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u w:val="single"/>
          <w:lang w:val="en-US" w:eastAsia="zh-CN" w:bidi="ar-SA"/>
        </w:rPr>
        <w:t xml:space="preserve">      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A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；电阻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  <w:t>R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vertAlign w:val="subscript"/>
          <w:lang w:val="en-US" w:eastAsia="zh-CN" w:bidi="ar-SA"/>
        </w:rPr>
        <w:t>1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消耗功率允许的变化范围是</w:t>
      </w:r>
      <w:r w:rsidRPr="001716BF" w:rsidR="002A5063">
        <w:rPr>
          <w:rStyle w:val="NormalCharacter"/>
          <w:rFonts w:ascii="Times New Roman" w:hAnsi="Times New Roman"/>
          <w:color w:val="000000"/>
          <w:kern w:val="2"/>
          <w:sz w:val="21"/>
          <w:szCs w:val="22"/>
          <w:u w:val="single"/>
          <w:lang w:val="en-US" w:eastAsia="zh-CN" w:bidi="ar-SA"/>
        </w:rPr>
        <w:t xml:space="preserve">      </w:t>
      </w:r>
      <w:r w:rsidRPr="001716BF" w:rsidR="000C469C">
        <w:rPr>
          <w:rStyle w:val="NormalCharacter"/>
          <w:rFonts w:ascii="Times New Roman" w:hAnsi="Times New Roman"/>
          <w:color w:val="000000"/>
          <w:kern w:val="2"/>
          <w:sz w:val="21"/>
          <w:szCs w:val="22"/>
          <w:u w:val="single"/>
          <w:lang w:val="en-US" w:eastAsia="zh-CN" w:bidi="ar-SA"/>
        </w:rPr>
        <w:t xml:space="preserve">    </w:t>
      </w:r>
      <w:r w:rsidRPr="001716BF" w:rsidR="000C469C">
        <w:rPr>
          <w:rStyle w:val="NormalCharacter"/>
          <w:rFonts w:ascii="Times New Roman"/>
          <w:color w:val="000000"/>
          <w:kern w:val="2"/>
          <w:sz w:val="21"/>
          <w:szCs w:val="22"/>
          <w:lang w:val="en-US" w:eastAsia="zh-CN" w:bidi="ar-SA"/>
        </w:rPr>
        <w:t>。</w:t>
      </w:r>
    </w:p>
    <w:p w:rsidP="000F616D">
      <w:pPr>
        <w:spacing w:line="240" w:lineRule="auto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 w:rsidRPr="001716BF" w:rsidR="009F606E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三、实验探究题</w:t>
      </w:r>
    </w:p>
    <w:p w:rsidP="00715404">
      <w:pPr>
        <w:pStyle w:val="HtmlNormal"/>
        <w:widowControl/>
        <w:spacing w:before="0" w:after="0" w:line="240" w:lineRule="auto"/>
        <w:ind w:left="420" w:hanging="420" w:hangingChars="20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 w:rsidRPr="001716BF" w:rsidR="001B387D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33</w:t>
      </w:r>
      <w:r w:rsidRPr="001716BF" w:rsidR="001B387D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、</w:t>
      </w:r>
      <w:r w:rsidRPr="001716BF" w:rsidR="000C35E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在</w:t>
      </w:r>
      <w:r w:rsidRPr="001716BF" w:rsidR="000C35E8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0C35E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探究凸透镜成像规律</w:t>
      </w:r>
      <w:r w:rsidRPr="001716BF" w:rsidR="000C35E8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0C35E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的实验中，小明将焦距为</w:t>
      </w:r>
      <w:r w:rsidRPr="001716BF" w:rsidR="000C35E8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10cm</w:t>
      </w:r>
      <w:r w:rsidRPr="001716BF" w:rsidR="000C35E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的凸透镜放在光具座</w:t>
      </w:r>
      <w:r w:rsidRPr="001716BF" w:rsidR="00AE1B59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lang w:val="en-US" w:eastAsia="zh-CN" w:bidi="ar-SA"/>
        </w:rPr>
        <w:t>50cm</w:t>
      </w:r>
      <w:r w:rsidRPr="001716BF" w:rsidR="00AE1B59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刻度线处</w:t>
      </w:r>
      <w:r w:rsidRPr="001716BF" w:rsidR="000C35E8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，调节烛焰，凸透镜和光屏的中心在同一高度</w:t>
      </w:r>
      <w:r w:rsidRPr="001716BF" w:rsidR="002A50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  <w:r w:rsidRPr="001716BF" w:rsidR="000C35E8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B90F88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（</w:t>
      </w:r>
      <w:r w:rsidRPr="001716BF" w:rsidR="00B90F88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lang w:val="en-US" w:eastAsia="zh-CN" w:bidi="ar-SA"/>
        </w:rPr>
        <w:t>1</w:t>
      </w:r>
      <w:r w:rsidRPr="001716BF" w:rsidR="00B90F88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）小明将蜡烛移至</w:t>
      </w:r>
      <w:r w:rsidRPr="001716BF" w:rsidR="00B90F88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lang w:val="en-US" w:eastAsia="zh-CN" w:bidi="ar-SA"/>
        </w:rPr>
        <w:t>20cm</w:t>
      </w:r>
      <w:r w:rsidRPr="001716BF" w:rsidR="00B90F88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刻度线处</w:t>
      </w:r>
      <w:r w:rsidR="006B26F4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（</w:t>
      </w:r>
      <w:r w:rsidRPr="001716BF" w:rsidR="006B26F4">
        <w:rPr>
          <w:rStyle w:val="NormalCharacter"/>
          <w:rFonts w:ascii="Times New Roman" w:hAnsi="宋体"/>
          <w:color w:val="000000"/>
          <w:kern w:val="0"/>
          <w:sz w:val="24"/>
          <w:szCs w:val="21"/>
          <w:lang w:val="en-US" w:eastAsia="zh-CN" w:bidi="ar-SA"/>
        </w:rPr>
        <w:t>如图所示</w:t>
      </w:r>
      <w:r w:rsidR="006B26F4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）</w:t>
      </w:r>
      <w:r w:rsidRPr="001716BF" w:rsidR="00B90F88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，移动光屏直到光屏上出现烛焰清晰的像，生活中</w:t>
      </w:r>
      <w:r w:rsidRPr="001716BF" w:rsidR="00B90F88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u w:val="single"/>
          <w:lang w:val="en-US" w:eastAsia="zh-CN" w:bidi="ar-SA"/>
        </w:rPr>
        <w:t xml:space="preserve">   </w:t>
      </w:r>
      <w:r w:rsidR="0094304B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u w:val="single"/>
          <w:lang w:val="en-US" w:eastAsia="zh-CN" w:bidi="ar-SA"/>
        </w:rPr>
        <w:t xml:space="preserve">  </w:t>
      </w:r>
      <w:r w:rsidR="006B26F4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u w:val="single"/>
          <w:lang w:val="en-US" w:eastAsia="zh-CN" w:bidi="ar-SA"/>
        </w:rPr>
        <w:t xml:space="preserve"> </w:t>
      </w:r>
      <w:r w:rsidRPr="001716BF" w:rsidR="00B90F88">
        <w:rPr>
          <w:rStyle w:val="NormalCharacter"/>
          <w:rFonts w:ascii="Times New Roman" w:hAnsi="Times New Roman"/>
          <w:color w:val="000000"/>
          <w:spacing w:val="6"/>
          <w:kern w:val="0"/>
          <w:sz w:val="21"/>
          <w:szCs w:val="21"/>
          <w:u w:val="single"/>
          <w:lang w:val="en-US" w:eastAsia="zh-CN" w:bidi="ar-SA"/>
        </w:rPr>
        <w:t xml:space="preserve">   </w:t>
      </w:r>
      <w:r w:rsidRPr="001716BF" w:rsidR="00B90F88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就是利用这一成像原理制成的</w:t>
      </w:r>
      <w:r w:rsidRPr="001716BF" w:rsidR="002A5063">
        <w:rPr>
          <w:rStyle w:val="NormalCharacter"/>
          <w:rFonts w:ascii="Times New Roman" w:hAnsi="宋体"/>
          <w:color w:val="000000"/>
          <w:spacing w:val="6"/>
          <w:kern w:val="0"/>
          <w:sz w:val="21"/>
          <w:szCs w:val="21"/>
          <w:lang w:val="en-US" w:eastAsia="zh-CN" w:bidi="ar-SA"/>
        </w:rPr>
        <w:t>；</w:t>
      </w:r>
    </w:p>
    <w:p w:rsidP="00715404">
      <w:pPr>
        <w:spacing w:line="240" w:lineRule="auto"/>
        <w:ind w:left="420" w:hanging="105" w:leftChars="150" w:hangingChars="5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</w:pP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</w:t>
      </w:r>
      <w:r w:rsidRPr="001716BF" w:rsidR="00B90F8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2</w:t>
      </w:r>
      <w:r w:rsidR="006B26F4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）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若要研究物距大于</w:t>
      </w:r>
      <w:r w:rsidRPr="001716BF" w:rsidR="00AE1B59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1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倍焦距</w:t>
      </w:r>
      <w:r w:rsidRPr="001716BF" w:rsidR="00AE1B59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小于</w:t>
      </w:r>
      <w:r w:rsidRPr="001716BF" w:rsidR="00AE1B59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2</w:t>
      </w:r>
      <w:r w:rsidRPr="001716BF" w:rsidR="00AE1B59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倍焦距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时，凸透镜的成像特点，则接下来的操作应该是</w:t>
      </w:r>
      <w:r w:rsidRPr="001716BF" w:rsidR="00AE1B59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      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（填字母）</w:t>
      </w:r>
      <w:r w:rsidRPr="001716BF" w:rsidR="002A506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；</w:t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a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．蜡烛</w:t>
      </w:r>
      <w:r w:rsidRPr="001716BF" w:rsidR="00AE1B59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、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凸透镜的位置保持不变，移动光屏直到找到清晰的像</w:t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b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．</w:t>
      </w:r>
      <w:r w:rsidRPr="001716BF" w:rsidR="00AE1B59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蜡烛、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光屏位置保持不变，移动凸透镜直到找到清晰的像</w:t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c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．凸透镜位置保持不变，将蜡烛移至</w:t>
      </w:r>
      <w:r w:rsidRPr="001716BF" w:rsidR="00AE1B59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3</w:t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5cm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刻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度</w:t>
      </w:r>
      <w:r w:rsidRPr="001716BF" w:rsidR="000C35E8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线处，移动光屏直到找到清晰的像</w:t>
      </w:r>
    </w:p>
    <w:p w:rsidP="00715404">
      <w:pPr>
        <w:spacing w:line="240" w:lineRule="auto"/>
        <w:ind w:left="420" w:hanging="105" w:leftChars="150" w:hangingChars="50"/>
        <w:jc w:val="both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2"/>
          <w:sz w:val="21"/>
          <w:szCs w:val="22"/>
          <w:lang w:bidi="ar-SA"/>
        </w:rPr>
        <w:pict>
          <v:shape id="_x0000_s1044" type="#_x0000_t75" style="height:82.4pt;margin-left:84.15pt;margin-top:19.2pt;position:absolute;width:310.7pt;z-index:-251645952" coordsize="21600,21600" filled="f" stroked="f">
            <v:imagedata r:id="rId21" o:title="http://img.manfen5.com/res/CZWL/web/STSource/2014102607042571434829/SYS201410260704291519101219_ST/SYS201410260704291519101219_ST.001.png" croptop="1238f" gain="109227f" blacklevel="-6554f"/>
          </v:shape>
        </w:pict>
      </w:r>
      <w:r w:rsidRPr="001716BF" w:rsidR="004F4CC1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</w:t>
      </w:r>
      <w:r w:rsidRPr="001716BF" w:rsidR="004F4CC1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3</w:t>
      </w:r>
      <w:r w:rsidRPr="001716BF" w:rsidR="004F4CC1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）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把蜡烛放在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45cm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刻度线处，移动光屏，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   </w:t>
      </w:r>
      <w:r w:rsidR="006B26F4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u w:val="single"/>
          <w:lang w:val="en-US" w:eastAsia="zh-CN" w:bidi="ar-SA"/>
        </w:rPr>
        <w:t xml:space="preserve"> 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（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“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能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”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或者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“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不能</w:t>
      </w:r>
      <w:r w:rsidRPr="001716BF" w:rsidR="00D06653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t>”</w:t>
      </w:r>
      <w:r w:rsidRPr="001716BF" w:rsidR="00D06653">
        <w:rPr>
          <w:rStyle w:val="NormalCharacter"/>
          <w:rFonts w:ascii="Times New Roman" w:hAnsi="宋体"/>
          <w:color w:val="000000"/>
          <w:kern w:val="2"/>
          <w:sz w:val="21"/>
          <w:szCs w:val="21"/>
          <w:lang w:val="en-US" w:eastAsia="zh-CN" w:bidi="ar-SA"/>
        </w:rPr>
        <w:t>）在光屏上看到清晰的像。</w:t>
      </w:r>
      <w:r w:rsidRPr="001716BF" w:rsidR="000C35E8">
        <w:rPr>
          <w:rStyle w:val="NormalCharacter"/>
          <w:rFonts w:ascii="Times New Roman" w:hAnsi="Times New Roman"/>
          <w:color w:val="000000"/>
          <w:kern w:val="2"/>
          <w:sz w:val="21"/>
          <w:szCs w:val="21"/>
          <w:lang w:val="en-US" w:eastAsia="zh-CN" w:bidi="ar-SA"/>
        </w:rPr>
        <w:br w:type="textWrapping" w:clear="all"/>
      </w:r>
    </w:p>
    <w:p w:rsidP="00AA1F4C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4"/>
          <w:szCs w:val="21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4"/>
          <w:szCs w:val="21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4"/>
          <w:szCs w:val="21"/>
          <w:lang w:val="en-US" w:eastAsia="zh-CN" w:bidi="ar-SA"/>
        </w:rPr>
      </w:pPr>
    </w:p>
    <w:p w:rsidP="00715404">
      <w:pPr>
        <w:pStyle w:val="HtmlNormal"/>
        <w:widowControl/>
        <w:spacing w:before="0" w:after="0" w:line="240" w:lineRule="auto"/>
        <w:ind w:left="480" w:hanging="420" w:hangingChars="20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 w:rsidRPr="001716BF" w:rsidR="00310ACA">
        <w:rPr>
          <w:rStyle w:val="NormalCharacter"/>
          <w:rFonts w:ascii="Times New Roman" w:hAnsi="Times New Roman"/>
          <w:color w:val="000000"/>
          <w:kern w:val="0"/>
          <w:sz w:val="24"/>
          <w:szCs w:val="21"/>
          <w:lang w:val="en-US" w:eastAsia="zh-CN" w:bidi="ar-SA"/>
        </w:rPr>
        <w:t>34</w:t>
      </w:r>
      <w:r w:rsidRPr="001716BF" w:rsidR="00310ACA">
        <w:rPr>
          <w:rStyle w:val="NormalCharacter"/>
          <w:rFonts w:ascii="Times New Roman" w:hAnsi="宋体"/>
          <w:color w:val="000000"/>
          <w:kern w:val="0"/>
          <w:sz w:val="24"/>
          <w:szCs w:val="21"/>
          <w:lang w:val="en-US" w:eastAsia="zh-CN" w:bidi="ar-SA"/>
        </w:rPr>
        <w:t>、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如图</w:t>
      </w:r>
      <w:r w:rsidRPr="001716BF" w:rsidR="00A31EE5">
        <w:rPr>
          <w:rStyle w:val="NormalCharacter"/>
          <w:rFonts w:ascii="Times New Roman" w:hAnsi="Calibri"/>
          <w:color w:val="000000"/>
          <w:kern w:val="0"/>
          <w:sz w:val="21"/>
          <w:szCs w:val="21"/>
          <w:lang w:val="en-US" w:eastAsia="zh-CN" w:bidi="ar-SA"/>
        </w:rPr>
        <w:t>左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所示，小明在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研究影响滑动摩擦力大小的因素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实验中，用弹簧测力计拉着木块分别在粗糙程度不同的甲、乙水平木板上匀速直线运动，通过改变放在木块上的砝码改变压力，分别测出木块在甲、乙木板上滑动时的摩擦力，并根据实验数据描点画出了滑动摩擦力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f</w:t>
      </w:r>
      <w:r w:rsidRPr="0002356B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vertAlign w:val="subscript"/>
          <w:lang w:val="en-US" w:eastAsia="zh-CN" w:bidi="ar-SA"/>
        </w:rPr>
        <w:t>摩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与对应压力</w:t>
      </w:r>
      <w:r w:rsidRPr="001716BF" w:rsidR="0075441F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F</w:t>
      </w:r>
      <w:r w:rsidRPr="0002356B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vertAlign w:val="subscript"/>
          <w:lang w:val="en-US" w:eastAsia="zh-CN" w:bidi="ar-SA"/>
        </w:rPr>
        <w:t>压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关系的图象</w:t>
      </w:r>
      <w:r w:rsidRPr="001716BF" w:rsidR="002A50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</w:p>
    <w:p w:rsidP="00715404">
      <w:pPr>
        <w:pStyle w:val="HtmlNormal"/>
        <w:widowControl/>
        <w:spacing w:before="0" w:after="0" w:line="240" w:lineRule="auto"/>
        <w:ind w:left="420" w:hanging="105" w:leftChars="150" w:hangingChars="50"/>
        <w:jc w:val="left"/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</w:pP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</w:t>
      </w:r>
      <w:r w:rsidRPr="001716BF" w:rsidR="0051469D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Pr="001716BF" w:rsidR="0051469D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从</w:t>
      </w:r>
      <w:r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图象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可知，木块对木板的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   </w:t>
      </w:r>
      <w:r w:rsidR="00EE4877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</w:t>
      </w:r>
      <w:r w:rsidRPr="001716BF" w:rsidR="0051469D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  </w:t>
      </w:r>
      <w:r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越大，木块所受的滑动摩擦力也就越大</w:t>
      </w:r>
      <w:r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；</w:t>
      </w:r>
    </w:p>
    <w:p w:rsidP="00715404">
      <w:pPr>
        <w:pStyle w:val="HtmlNormal"/>
        <w:widowControl/>
        <w:spacing w:before="0" w:after="0" w:line="240" w:lineRule="auto"/>
        <w:ind w:left="420" w:hanging="105" w:leftChars="150" w:hangingChars="5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 w:rsidRPr="001716BF"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EE4877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比较图象</w:t>
      </w:r>
      <w:r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甲和乙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可知，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   </w:t>
      </w:r>
      <w:r w:rsidRPr="001716BF" w:rsidR="0051469D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  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（选填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甲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或</w:t>
      </w:r>
      <w:r w:rsidRPr="001716BF" w:rsidR="00A31EE5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A31EE5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乙</w:t>
      </w:r>
      <w:r w:rsidRPr="001716BF" w:rsidR="00A31EE5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）木板更粗糙</w:t>
      </w:r>
      <w:r w:rsidRPr="001716BF" w:rsidR="002A50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；</w:t>
      </w:r>
    </w:p>
    <w:p w:rsidP="00715404">
      <w:pPr>
        <w:pStyle w:val="HtmlNormal"/>
        <w:widowControl/>
        <w:spacing w:before="0" w:after="0" w:line="240" w:lineRule="auto"/>
        <w:ind w:left="420" w:hanging="105" w:leftChars="150" w:hangingChars="5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</w:pPr>
      <w:r w:rsidR="00EE4877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（3）</w:t>
      </w:r>
      <w:r w:rsidRPr="001716BF" w:rsidR="002A50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小明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实验</w:t>
      </w:r>
      <w:r w:rsidRPr="001716BF" w:rsidR="002A50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时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发现，拉着木块运动时很难控制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匀速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，于是他设计了如图</w:t>
      </w:r>
      <w:r w:rsidRPr="001716BF" w:rsidR="006732CA">
        <w:rPr>
          <w:rStyle w:val="NormalCharacter"/>
          <w:rFonts w:ascii="Times New Roman" w:hAnsi="Calibri"/>
          <w:color w:val="000000"/>
          <w:kern w:val="0"/>
          <w:sz w:val="21"/>
          <w:szCs w:val="21"/>
          <w:lang w:val="en-US" w:eastAsia="zh-CN" w:bidi="ar-SA"/>
        </w:rPr>
        <w:t>右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所示的装置，将弹簧测力计固定，改为拉动平板小车，当他水平向左拉动平板小车时，木块所受到的摩擦力的方向为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</w:t>
      </w:r>
      <w:r w:rsidRPr="001716BF" w:rsidR="002A50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</w:t>
      </w:r>
      <w:r w:rsidRPr="001716BF" w:rsidR="00FB1B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</w:t>
      </w:r>
      <w:r w:rsidRPr="001716BF" w:rsidR="006732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</w:t>
      </w:r>
      <w:r w:rsidRPr="001716BF" w:rsidR="002A50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这样改进后</w:t>
      </w:r>
      <w:r w:rsidRPr="001716BF" w:rsidR="00FB1B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的优点</w:t>
      </w:r>
      <w:r w:rsidRPr="001716BF" w:rsidR="006732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是可以使弹簧测力计示数稳定</w:t>
      </w:r>
      <w:r w:rsidRPr="001716BF" w:rsidR="0051469D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0"/>
          <w:sz w:val="24"/>
          <w:szCs w:val="24"/>
          <w:lang w:bidi="ar-SA"/>
        </w:rPr>
        <w:pict>
          <v:group id="_x0000_s1045" style="height:80.05pt;margin-left:15pt;margin-top:5.75pt;position:absolute;width:409.8pt;z-index:251666432" coordorigin="1535,1999" coordsize="9024,1841">
            <v:shape id="_x0000_s1046" type="#_x0000_t75" style="height:1841;left:4753;position:absolute;top:1999;width:2039" coordsize="21600,21600" filled="f" stroked="f">
              <v:imagedata r:id="rId22" o:title="微信图片_20190418112705" croptop="28584f" cropbottom="26356f" cropleft="41610f" cropright="8190f" blacklevel="6554f"/>
            </v:shape>
            <v:shape id="_x0000_s1047" type="#_x0000_t75" style="height:1705;left:7065;position:absolute;top:2039;width:3494" coordsize="21600,21600" filled="f" stroked="f">
              <v:imagedata r:id="rId22" o:title="微信图片_20190418112705" croptop="41805f" cropbottom="12778f" cropleft="16867f" cropright="18570f" blacklevel="6554f"/>
            </v:shape>
            <v:shape id="_x0000_s1048" type="#_x0000_t75" style="height:989;left:1535;position:absolute;top:2462;width:3094" coordsize="21600,21600" filled="f" stroked="f">
              <v:imagedata r:id="rId22" o:title="微信图片_20190418112705" croptop="30046f" cropbottom="29798f" cropleft="6211f" cropright="31744f" blacklevel="6554f"/>
            </v:shape>
          </v:group>
        </w:pict>
      </w: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</w:p>
    <w:p w:rsidP="009F7004">
      <w:pPr>
        <w:pStyle w:val="HtmlNormal"/>
        <w:widowControl/>
        <w:spacing w:before="0" w:after="0" w:line="240" w:lineRule="auto"/>
        <w:ind w:left="420" w:hanging="420" w:hanging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EC216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35</w:t>
      </w:r>
      <w:r w:rsidRPr="001716BF" w:rsidR="00EC216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、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为探究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影响电磁铁磁性强弱的因素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，小明以电池（电压一定）、滑动变阻器、数量较多的大头针、铁钉以及较长导线为主要器材，</w:t>
      </w:r>
      <w:r w:rsidRPr="001716BF"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进行了如图所示的实验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他将导线绕在铁钉上制成简易电磁铁，</w:t>
      </w:r>
      <w:r w:rsidRPr="001716BF"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通过</w:t>
      </w:r>
      <w:r w:rsidR="00871CA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吸引大头针的个数</w:t>
      </w:r>
      <w:r w:rsidRPr="001716BF"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来显示电磁铁磁性的强弱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闭合开关，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使变阻器连入电路的阻值较大，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观察到图（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a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）所示的情景；接着，移动变阻器滑片，使其连入电路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阻值变小，观察到图（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b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）所示的情景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；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比较图（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a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）和（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b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）发现，通过电磁铁的电流越</w:t>
      </w:r>
      <w:r w:rsidRPr="001716BF" w:rsidR="00502A6E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</w:t>
      </w:r>
      <w:r w:rsidRPr="001716BF" w:rsidR="00C62FB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</w:t>
      </w:r>
      <w:r w:rsidR="00871CA1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</w:t>
      </w:r>
      <w:r w:rsidRPr="001716BF" w:rsidR="00C62FB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</w:t>
      </w:r>
      <w:r w:rsidRPr="001716BF" w:rsidR="00502A6E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（填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大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或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小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）磁性越强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；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871CA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将导线绕在两枚铁钉上，</w:t>
      </w:r>
      <w:r w:rsidR="00871CA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组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成两个简易电磁铁串联的电路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如图（</w:t>
      </w:r>
      <w:r w:rsidRPr="001716BF" w:rsidR="00C62FB3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c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通过实验发现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，在</w:t>
      </w:r>
      <w:r w:rsidR="00871CA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电流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相</w:t>
      </w:r>
      <w:r w:rsidRPr="001716BF" w:rsidR="00C62FB3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等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的情况下，线圈的匝数越</w:t>
      </w:r>
      <w:r w:rsidRPr="001716BF" w:rsidR="00502A6E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</w:t>
      </w:r>
      <w:r w:rsidRPr="001716BF" w:rsidR="00C62FB3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</w:t>
      </w:r>
      <w:r w:rsidRPr="001716BF" w:rsidR="00502A6E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> 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（填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多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或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少</w:t>
      </w:r>
      <w:r w:rsidRPr="001716BF" w:rsidR="00ED64CA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ED64CA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）磁性越强。</w:t>
      </w:r>
    </w:p>
    <w:p w:rsidP="00FB1B63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0"/>
          <w:sz w:val="24"/>
          <w:szCs w:val="24"/>
          <w:lang w:bidi="ar-SA"/>
        </w:rPr>
        <w:pict>
          <v:group id="_x0000_s1049" style="height:83.15pt;margin-left:21.75pt;margin-top:0.35pt;position:absolute;width:384.05pt;z-index:-251644928" coordorigin="1722,3868" coordsize="7681,1663">
            <v:shape id="_x0000_s1050" type="#_x0000_t75" style="height:1524;left:1722;position:absolute;top:3973;width:1774" coordsize="21600,21600" filled="f" stroked="f">
              <v:imagedata r:id="rId23" o:title="http://pic1.mofangge.com/upload/papers/c04/20101118/201011181058471951806.gif"/>
            </v:shape>
            <v:shape id="_x0000_s1051" type="#_x0000_t75" style="height:1663;left:4509;position:absolute;top:3868;width:1680" coordsize="21600,21600" filled="f" stroked="f">
              <v:imagedata r:id="rId24" o:title="http://pic1.mofangge.com/upload/papers/c04/20101118/201011181059054141941.gif"/>
            </v:shape>
            <v:group id="_x0000_s1052" style="height:1598;left:7311;position:absolute;top:3926;width:2092" coordorigin="7311,3926" coordsize="2092,1598">
              <v:shape id="_x0000_s1053" type="#_x0000_t75" style="height:1225;left:7311;position:absolute;top:3926;width:2092" coordsize="21600,21600" filled="f" stroked="f">
                <v:imagedata r:id="rId25" o:title="http://czwl.cooco.net.cn/files/down/test/2014/04/20/19/2014042019504289354045.files/image038.jpg" croptop="6884f" cropbottom="3889f" cropright="1168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4" type="#_x0000_t202" style="height:421;left:8151;position:absolute;top:5103;width:892" coordsize="21600,21600" filled="f" stroked="f">
                <v:textbox>
                  <w:txbxContent>
                    <w:p w:rsidP="008846F2">
                      <w:pPr>
                        <w:spacing w:line="240" w:lineRule="auto"/>
                        <w:jc w:val="center"/>
                        <w:rPr>
                          <w:rStyle w:val="NormalCharacter"/>
                          <w:kern w:val="2"/>
                          <w:sz w:val="21"/>
                          <w:szCs w:val="21"/>
                          <w:lang w:val="en-US" w:eastAsia="zh-CN" w:bidi="ar-SA"/>
                        </w:rPr>
                      </w:pPr>
                      <w:r w:rsidRPr="008846F2" w:rsidR="008846F2">
                        <w:rPr>
                          <w:rStyle w:val="NormalCharacter"/>
                          <w:kern w:val="2"/>
                          <w:sz w:val="21"/>
                          <w:szCs w:val="21"/>
                          <w:lang w:val="en-US" w:eastAsia="zh-CN" w:bidi="ar-SA"/>
                        </w:rPr>
                        <w:t>（</w:t>
                      </w:r>
                      <w:r w:rsidRPr="008846F2" w:rsidR="008846F2">
                        <w:rPr>
                          <w:rStyle w:val="NormalCharacter"/>
                          <w:rFonts w:ascii="宋体" w:hAnsi="宋体"/>
                          <w:b/>
                          <w:kern w:val="2"/>
                          <w:sz w:val="21"/>
                          <w:szCs w:val="21"/>
                          <w:lang w:val="en-US" w:eastAsia="zh-CN" w:bidi="ar-SA"/>
                        </w:rPr>
                        <w:t>c</w:t>
                      </w:r>
                      <w:r w:rsidRPr="008846F2" w:rsidR="008846F2">
                        <w:rPr>
                          <w:rStyle w:val="NormalCharacter"/>
                          <w:kern w:val="2"/>
                          <w:sz w:val="21"/>
                          <w:szCs w:val="21"/>
                          <w:lang w:val="en-US" w:eastAsia="zh-CN" w:bidi="ar-SA"/>
                        </w:rPr>
                        <w:t>）</w:t>
                      </w:r>
                    </w:p>
                    <w:p>
                      <w:pPr>
                        <w:spacing w:line="240" w:lineRule="auto"/>
                        <w:jc w:val="both"/>
                        <w:rPr>
                          <w:rStyle w:val="NormalCharacter"/>
                          <w:kern w:val="2"/>
                          <w:sz w:val="21"/>
                          <w:szCs w:val="22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P="008846F2">
      <w:pPr>
        <w:pStyle w:val="HtmlNormal"/>
        <w:widowControl/>
        <w:spacing w:before="100" w:beforeAutospacing="1" w:after="100" w:afterAutospacing="1" w:line="240" w:lineRule="auto"/>
        <w:jc w:val="left"/>
        <w:rPr>
          <w:rStyle w:val="NormalCharacter"/>
          <w:rFonts w:ascii="Times New Roman" w:eastAsia="微软雅黑" w:hAnsi="Times New Roman"/>
          <w:color w:val="000000"/>
          <w:kern w:val="0"/>
          <w:sz w:val="21"/>
          <w:szCs w:val="21"/>
          <w:lang w:val="en-US" w:eastAsia="zh-CN" w:bidi="ar-SA"/>
        </w:rPr>
      </w:pPr>
    </w:p>
    <w:p w:rsidP="008846F2">
      <w:pPr>
        <w:pStyle w:val="HtmlNormal"/>
        <w:widowControl/>
        <w:spacing w:before="100" w:beforeAutospacing="1" w:after="100" w:afterAutospacing="1" w:line="240" w:lineRule="auto"/>
        <w:jc w:val="left"/>
        <w:rPr>
          <w:rStyle w:val="NormalCharacter"/>
          <w:rFonts w:ascii="Times New Roman" w:eastAsia="微软雅黑" w:hAnsi="Times New Roman"/>
          <w:color w:val="000000"/>
          <w:kern w:val="0"/>
          <w:sz w:val="21"/>
          <w:szCs w:val="21"/>
          <w:lang w:val="en-US" w:eastAsia="zh-CN" w:bidi="ar-SA"/>
        </w:rPr>
      </w:pPr>
    </w:p>
    <w:p w:rsidP="00D76F5B">
      <w:pPr>
        <w:pStyle w:val="HtmlNormal"/>
        <w:widowControl/>
        <w:spacing w:before="0" w:after="0" w:line="240" w:lineRule="auto"/>
        <w:ind w:left="420" w:hanging="420" w:hanging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814C9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36</w:t>
      </w:r>
      <w:r w:rsidRPr="001716BF" w:rsidR="00B814C9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、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在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测量小灯泡的电功率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实验中，电源电压为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6V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保持不变，所用小灯泡的额定电压为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2.5V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，小灯泡的电阻约为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10Ω</w:t>
      </w:r>
      <w:r w:rsidRPr="001716BF" w:rsidR="006750E4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>
        <w:rPr>
          <w:rStyle w:val="NormalCharacter"/>
          <w:rFonts w:ascii="宋体" w:hAnsi="宋体"/>
          <w:kern w:val="0"/>
          <w:sz w:val="24"/>
          <w:szCs w:val="24"/>
          <w:lang w:val="en-US" w:eastAsia="zh-CN" w:bidi="ar-SA"/>
        </w:rPr>
        <w:pict>
          <v:shape id="_x0000_i1055" type="#_x0000_t75" style="height:113.83pt;width:358.13pt">
            <v:imagedata r:id="rId26" o:title=""/>
          </v:shape>
        </w:pict>
      </w:r>
    </w:p>
    <w:p w:rsidP="00B33CA0">
      <w:pPr>
        <w:pStyle w:val="HtmlNormal"/>
        <w:widowControl/>
        <w:spacing w:before="0" w:after="0" w:line="240" w:lineRule="auto"/>
        <w:ind w:left="420" w:hanging="105" w:leftChars="150" w:hangingChars="50"/>
        <w:jc w:val="left"/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</w:pP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）用笔画线代替导线，将图甲的实物图连接完整，要求滑动变阻器滑片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P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向右滑动时小灯泡变亮</w:t>
      </w:r>
      <w:r w:rsidRPr="001716BF" w:rsidR="00D762F2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；</w:t>
      </w:r>
    </w:p>
    <w:p w:rsidP="00D762F2">
      <w:pPr>
        <w:pStyle w:val="HtmlNormal"/>
        <w:widowControl/>
        <w:spacing w:before="0" w:after="0" w:line="240" w:lineRule="auto"/>
        <w:ind w:left="420" w:left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）闭合开关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S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后，发现小灯泡不亮，但电流表和电压表均有示数，接下来首先应该操作的是</w:t>
      </w:r>
      <w:r w:rsidRPr="001716BF" w:rsidR="002D5F35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（填序号）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5C3E3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 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A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．检查电路是否断路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5C3E3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 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B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．检查电路是否短路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5C3E3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 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C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．移动滑动变阻器的滑片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P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，观察小灯泡是否发光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2D5F35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2D5F35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</w:t>
      </w:r>
      <w:r w:rsidRPr="001716BF" w:rsidR="002D5F35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Pr="001716BF" w:rsidR="00922BD1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通过小灯泡的电流随它两端电压的变化如图乙所示，分析图象可知，小灯泡的额定功率为</w:t>
      </w:r>
      <w:r w:rsidRPr="001716BF" w:rsidR="002D5F35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</w:t>
      </w:r>
      <w:r w:rsidRPr="001716BF" w:rsidR="00922BD1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W</w:t>
      </w:r>
      <w:r w:rsidRPr="001716BF" w:rsidR="00D762F2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</w:t>
      </w:r>
    </w:p>
    <w:p w:rsidP="00981A87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9F606E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四、</w:t>
      </w:r>
      <w:r w:rsidR="00FD7169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综合题</w:t>
      </w:r>
    </w:p>
    <w:p w:rsidP="00981A87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33075B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37</w:t>
      </w:r>
      <w:r w:rsidRPr="001716BF" w:rsidR="0033075B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、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阅读短文，然后回答文后问题。</w:t>
      </w:r>
    </w:p>
    <w:p w:rsidP="00BC729F">
      <w:pPr>
        <w:pStyle w:val="HtmlNormal"/>
        <w:widowControl/>
        <w:spacing w:before="0" w:after="0" w:line="240" w:lineRule="auto"/>
        <w:jc w:val="center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科技让生活更精彩</w:t>
      </w:r>
    </w:p>
    <w:p w:rsidP="007C489B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Style w:val="NormalCharacter"/>
          <w:rFonts w:ascii="Times New Roman" w:eastAsia="Times New Roman" w:hAnsi="Times New Roman"/>
          <w:color w:val="000000"/>
          <w:kern w:val="0"/>
          <w:sz w:val="24"/>
          <w:szCs w:val="24"/>
          <w:lang w:val="en-US" w:eastAsia="zh-CN" w:bidi="ar-SA"/>
        </w:rPr>
        <w:pict>
          <v:shape id="_x0000_s1056" type="#_x0000_t75" style="height:81pt;margin-left:282.65pt;margin-top:6.8pt;mso-position-vertical-relative:line;position:absolute;width:141.75pt;z-index:251668480" coordsize="21600,21600" filled="f">
            <v:imagedata r:id="rId27" o:title=""/>
            <w10:wrap type="square"/>
          </v:shape>
        </w:pic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现代技术日新月异，智能科技已走进人们的寻常生活，给人们的工作生活带来方便。小明家新买的智能晾衣架功能全，优点多，引起了他极大的兴趣。爱观察的他发现了这款智能晾衣架有如下优点：</w:t>
      </w:r>
    </w:p>
    <w:p w:rsidP="00BC729F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1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．承重较大：晾衣架静态承重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70</w:t>
      </w:r>
      <w:r w:rsidRPr="001716BF" w:rsidR="00BC729F">
        <w:rPr>
          <w:rStyle w:val="NormalCharacter"/>
          <w:rFonts w:ascii="Times New Roman" w:eastAsia="Times New Roman" w:hAnsi="Times New Roman"/>
          <w:i/>
          <w:iCs/>
          <w:color w:val="000000"/>
          <w:kern w:val="0"/>
          <w:sz w:val="21"/>
          <w:szCs w:val="21"/>
          <w:lang w:val="en-US" w:eastAsia="zh-CN" w:bidi="ar-SA"/>
        </w:rPr>
        <w:t>kg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，动态承重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38</w:t>
      </w:r>
      <w:r w:rsidRPr="001716BF" w:rsidR="00BC729F">
        <w:rPr>
          <w:rStyle w:val="NormalCharacter"/>
          <w:rFonts w:ascii="Times New Roman" w:eastAsia="Times New Roman" w:hAnsi="Times New Roman"/>
          <w:i/>
          <w:iCs/>
          <w:color w:val="000000"/>
          <w:kern w:val="0"/>
          <w:sz w:val="21"/>
          <w:szCs w:val="21"/>
          <w:lang w:val="en-US" w:eastAsia="zh-CN" w:bidi="ar-SA"/>
        </w:rPr>
        <w:t>kg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。稳固结实，可一次性晾晒全家衣物、大件床单被子等，虽然承重较大，但仍然可以自如的水平或上下移动；</w:t>
      </w:r>
    </w:p>
    <w:p w:rsidP="00BC729F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．安全快速干衣：提供持续恒温暖风，风干或烘干功能开启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小时后自动关闭，节能省心；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 </w:t>
      </w:r>
    </w:p>
    <w:p w:rsidP="00BC729F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3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．消毒杀菌：对衣物全方位消毒杀菌，彻底除去衣服上附着的细菌、霉菌等。光波杀菌功能开启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20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分钟后自动关闭，杀菌同时保护衣物免于褪色，变形；</w:t>
      </w:r>
    </w:p>
    <w:p w:rsidP="00BC729F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 4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．采用</w:t>
      </w:r>
      <w:r w:rsidRPr="001716BF" w:rsidR="00BC729F">
        <w:rPr>
          <w:rStyle w:val="NormalCharacter"/>
          <w:rFonts w:ascii="Times New Roman" w:eastAsia="Times New Roman" w:hAnsi="Times New Roman"/>
          <w:i/>
          <w:iCs/>
          <w:color w:val="000000"/>
          <w:kern w:val="0"/>
          <w:sz w:val="21"/>
          <w:szCs w:val="21"/>
          <w:lang w:val="en-US" w:eastAsia="zh-CN" w:bidi="ar-SA"/>
        </w:rPr>
        <w:t>LED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艺术照明：光效柔和皎洁，灯光均匀无闪烁，营造舒适光环境；</w:t>
      </w:r>
    </w:p>
    <w:p w:rsidP="00BC729F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5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．可遥控操作：可以实现长达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30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米距离的遥控，操作方便；</w:t>
      </w:r>
    </w:p>
    <w:p w:rsidP="00BC729F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 6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．安全保护：下降过程中如果遇到阻碍，即停止运行，避免儿童在周边玩耍时的误用与伤害，有效呵护家人的安全；</w:t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 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且配置双重绝缘保护，确保用电安全，让人安心无忧。</w:t>
      </w:r>
      <w:r w:rsidRPr="001716BF" w:rsidR="00BC729F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BC729F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      </w:t>
      </w:r>
      <w:r w:rsidRPr="001716BF" w:rsidR="00BC729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作为当下最新的尖端科技成果，智能晾衣架带来了精美、智能的生活体验，彻底解决了像长沙这种遇潮湿阴冷天气衣物不容易干的苦恼，使人们的生活变得更加精彩。</w:t>
      </w:r>
    </w:p>
    <w:p w:rsidP="00963EEC">
      <w:pPr>
        <w:widowControl/>
        <w:spacing w:line="240" w:lineRule="auto"/>
        <w:ind w:left="42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963EEC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1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）文中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光波杀菌功能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中的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光波</w:t>
      </w:r>
      <w:r w:rsidRPr="001716BF" w:rsidR="002E2269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，你认为其主要成分是</w:t>
      </w:r>
      <w:r w:rsidRPr="001716BF" w:rsidR="00963EEC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______ 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（选填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红外线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或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“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紫外线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”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）；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br w:type="textWrapping" w:clear="all"/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963EEC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LED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照明时是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</w:t>
      </w:r>
      <w:r w:rsidRPr="001716BF" w:rsidR="001C20E7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</w:t>
      </w:r>
      <w:r w:rsidRPr="001716BF" w:rsidR="00963EEC">
        <w:rPr>
          <w:rStyle w:val="NormalCharacter"/>
          <w:rFonts w:ascii="Times New Roman" w:hAnsi="Times New Roman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能转化为光能；</w:t>
      </w:r>
    </w:p>
    <w:p w:rsidP="00963EEC">
      <w:pPr>
        <w:widowControl/>
        <w:spacing w:line="240" w:lineRule="auto"/>
        <w:ind w:left="420"/>
        <w:jc w:val="left"/>
        <w:rPr>
          <w:rStyle w:val="NormalCharacter"/>
          <w:rFonts w:ascii="Times New Roman" w:hAnsi="Times New Roman"/>
          <w:color w:val="000000"/>
          <w:kern w:val="2"/>
          <w:sz w:val="21"/>
          <w:szCs w:val="22"/>
          <w:lang w:val="en-US" w:eastAsia="zh-CN" w:bidi="ar-SA"/>
        </w:rPr>
      </w:pP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963EEC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3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）从文中找出该晾衣架加快衣物水分蒸发的方法</w:t>
      </w:r>
      <w:r w:rsidRPr="001716BF" w:rsidR="00963EEC">
        <w:rPr>
          <w:rStyle w:val="NormalCharacter"/>
          <w:rFonts w:ascii="Times New Roman" w:eastAsia="Times New Roman" w:hAnsi="Times New Roman"/>
          <w:color w:val="000000"/>
          <w:kern w:val="0"/>
          <w:sz w:val="21"/>
          <w:szCs w:val="21"/>
          <w:lang w:val="en-US" w:eastAsia="zh-CN" w:bidi="ar-SA"/>
        </w:rPr>
        <w:t>______</w:t>
      </w:r>
      <w:r w:rsidRPr="001716BF" w:rsidR="00963EE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（可原文摘抄也可以用自己的语言描述）。</w:t>
      </w:r>
    </w:p>
    <w:p w:rsidP="009F7004">
      <w:pPr>
        <w:pStyle w:val="HtmlNormal"/>
        <w:widowControl/>
        <w:spacing w:before="0" w:after="0" w:line="240" w:lineRule="auto"/>
        <w:ind w:left="480" w:hanging="420" w:hanging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0"/>
          <w:sz w:val="24"/>
          <w:szCs w:val="24"/>
          <w:lang w:bidi="ar-SA"/>
        </w:rPr>
        <w:pict>
          <v:shape id="_x0000_s1057" type="#_x0000_t75" style="height:36pt;margin-left:278.55pt;margin-top:28.45pt;position:absolute;width:114pt;z-index:251661312" coordsize="21600,21600" filled="f" stroked="f">
            <v:imagedata r:id="rId28" o:title="http://img.zuoyebang.cc/zyb_770851ba0c53f883c59840d9ebd23aaf.jpg"/>
            <w10:wrap type="square"/>
          </v:shape>
        </w:pict>
      </w:r>
      <w:r w:rsidRPr="001716BF" w:rsidR="0033075B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38</w:t>
      </w:r>
      <w:r w:rsidRPr="001716BF" w:rsidR="0033075B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、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如图所示，边长为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10cm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的正方体物块重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150N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，在大小为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40N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的水平拉力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F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作用下，向右匀速运动了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10m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，所用时间为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20s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。求：</w:t>
      </w:r>
    </w:p>
    <w:p w:rsidP="009F7004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1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）物体对地面的压强；</w:t>
      </w:r>
    </w:p>
    <w:p w:rsidP="009F7004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2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）拉力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F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所做的功；</w:t>
      </w:r>
    </w:p>
    <w:p w:rsidP="009F7004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（</w:t>
      </w:r>
      <w:r w:rsidRPr="001716BF" w:rsidR="001917B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</w:t>
      </w:r>
      <w:r w:rsidRPr="001716BF" w:rsidR="001917BC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）拉力做功的功率</w:t>
      </w:r>
      <w:r w:rsidR="00CA2A1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。</w:t>
      </w:r>
    </w:p>
    <w:p w:rsidP="00BC1119">
      <w:pPr>
        <w:pStyle w:val="HtmlNormal"/>
        <w:widowControl/>
        <w:spacing w:before="0" w:after="0" w:line="240" w:lineRule="auto"/>
        <w:ind w:left="420" w:hanging="420" w:hangingChars="20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 w:rsidRPr="001716BF" w:rsidR="00A258AF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39</w:t>
      </w:r>
      <w:r w:rsidRPr="001716BF" w:rsidR="00A258AF">
        <w:rPr>
          <w:rStyle w:val="NormalCharacter"/>
          <w:rFonts w:ascii="Times New Roman" w:hAnsi="宋体"/>
          <w:color w:val="000000"/>
          <w:kern w:val="0"/>
          <w:sz w:val="21"/>
          <w:szCs w:val="21"/>
          <w:lang w:val="en-US" w:eastAsia="zh-CN" w:bidi="ar-SA"/>
        </w:rPr>
        <w:t>、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如图所示，电源电压保持不变，小灯泡L标有“3V</w:t>
      </w:r>
      <w:r w:rsidRPr="001716BF" w:rsidR="003132DC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 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 xml:space="preserve"> 1.5W”的字样，滑动变阻器R</w:t>
      </w:r>
      <w:r w:rsidRPr="00347A4D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vertAlign w:val="subscript"/>
          <w:lang w:val="en-US" w:eastAsia="zh-CN" w:bidi="ar-SA"/>
        </w:rPr>
        <w:t>1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的阻值变化范围为0～70Ω，定值电阻R</w:t>
      </w:r>
      <w:r w:rsidRPr="00347A4D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vertAlign w:val="subscript"/>
          <w:lang w:val="en-US" w:eastAsia="zh-CN" w:bidi="ar-SA"/>
        </w:rPr>
        <w:t>2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的阻值为30Ω。求：</w:t>
      </w:r>
    </w:p>
    <w:p w:rsidP="00BC1119">
      <w:pPr>
        <w:pStyle w:val="HtmlNormal"/>
        <w:widowControl/>
        <w:spacing w:before="0" w:after="0" w:line="240" w:lineRule="auto"/>
        <w:ind w:firstLine="420" w:firstLineChars="20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（1）小灯泡L正常发光时的阻值为多少？</w:t>
      </w:r>
    </w:p>
    <w:p w:rsidP="00BC1119">
      <w:pPr>
        <w:pStyle w:val="HtmlNormal"/>
        <w:widowControl/>
        <w:spacing w:before="0" w:after="0" w:line="240" w:lineRule="auto"/>
        <w:ind w:left="525" w:hanging="105" w:leftChars="200" w:hangingChars="5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（2）当S</w:t>
      </w:r>
      <w:r w:rsidRPr="00347A4D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vertAlign w:val="subscript"/>
          <w:lang w:val="en-US" w:eastAsia="zh-CN" w:bidi="ar-SA"/>
        </w:rPr>
        <w:t>1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、S</w:t>
      </w:r>
      <w:r w:rsidRPr="00347A4D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vertAlign w:val="subscript"/>
          <w:lang w:val="en-US" w:eastAsia="zh-CN" w:bidi="ar-SA"/>
        </w:rPr>
        <w:t>2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和S</w:t>
      </w:r>
      <w:r w:rsidRPr="00347A4D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vertAlign w:val="subscript"/>
          <w:lang w:val="en-US" w:eastAsia="zh-CN" w:bidi="ar-SA"/>
        </w:rPr>
        <w:t>3</w: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都闭合，滑动变阻器的滑片滑到a端时，小灯泡L恰好正常发光，此时电流表的示数为多少？</w:t>
      </w:r>
    </w:p>
    <w:p w:rsidP="00BC1119">
      <w:pPr>
        <w:pStyle w:val="HtmlNormal"/>
        <w:widowControl/>
        <w:spacing w:before="0" w:after="0" w:line="240" w:lineRule="auto"/>
        <w:ind w:left="420" w:leftChars="200"/>
        <w:jc w:val="left"/>
        <w:rPr>
          <w:rStyle w:val="NormalCharacter"/>
          <w:rFonts w:ascii="Times New Roman" w:hAnsi="Times New Roman"/>
          <w:color w:val="000000"/>
          <w:kern w:val="0"/>
          <w:sz w:val="10"/>
          <w:szCs w:val="10"/>
          <w:lang w:val="en-US" w:eastAsia="zh-CN" w:bidi="ar-SA"/>
        </w:rPr>
      </w:pPr>
      <w:r>
        <w:rPr>
          <w:rStyle w:val="NormalCharacter"/>
          <w:rFonts w:ascii="Times New Roman" w:hAnsi="Times New Roman"/>
          <w:noProof/>
          <w:color w:val="000000"/>
          <w:kern w:val="0"/>
          <w:sz w:val="24"/>
          <w:szCs w:val="24"/>
          <w:lang w:bidi="ar-SA"/>
        </w:rPr>
        <w:pict>
          <v:shape id="_x0000_s1058" type="#_x0000_t75" style="height:90pt;margin-left:271.6pt;margin-top:26.25pt;position:absolute;width:129pt;z-index:251662336" coordsize="21600,21600" filled="f" stroked="f">
            <v:imagedata r:id="rId29" o:title="http://img.manfen5.com/res/CZWL/web/STSource/2018100307074359686146/SYS201810030707531494679556_ST/SYS201810030707531494679556_ST.001.jpeg"/>
            <w10:wrap type="square"/>
          </v:shape>
        </w:pict>
      </w:r>
      <w:r w:rsidRPr="001716BF" w:rsidR="008C6640"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  <w:t>（3）保证电流表有示数时，滑动变阻器的滑片应怎样移动，同时开关应怎样闭合或断开才能使电路的总电功率最小？最小电功率为多少？</w:t>
      </w:r>
    </w:p>
    <w:p w:rsidP="005C3E30">
      <w:pPr>
        <w:pStyle w:val="HtmlNormal"/>
        <w:widowControl/>
        <w:spacing w:before="0" w:after="0" w:line="240" w:lineRule="auto"/>
        <w:jc w:val="left"/>
        <w:rPr>
          <w:rStyle w:val="NormalCharacter"/>
          <w:rFonts w:ascii="Times New Roman" w:hAnsi="Times New Roman"/>
          <w:color w:val="000000"/>
          <w:kern w:val="0"/>
          <w:sz w:val="21"/>
          <w:szCs w:val="21"/>
          <w:lang w:val="en-US" w:eastAsia="zh-CN" w:bidi="ar-SA"/>
        </w:rPr>
      </w:pPr>
    </w:p>
    <w:sectPr>
      <w:type w:val="nextPage"/>
      <w:pgSz w:w="11906" w:h="16838" w:orient="portrait"/>
      <w:pgMar w:top="1440" w:right="1800" w:bottom="1440" w:left="1800" w:header="851" w:footer="992" w:gutter="0"/>
      <w:paperSrc w:first="0" w:other="0"/>
      <w:lnNumType w:countBy="0"/>
      <w:cols w:num="1" w:space="425"/>
      <w:vAlign w:val="top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>
      <w:start w:val="1"/>
      <w:numFmt w:val="decimal"/>
      <w:lvlText w:val="%1."/>
      <w:lvlJc w:val="left"/>
      <w:pPr>
        <w:widowControl/>
        <w:spacing w:line="240" w:lineRule="auto"/>
        <w:ind w:left="420" w:hanging="420"/>
      </w:pPr>
    </w:lvl>
    <w:lvl w:ilvl="1">
      <w:start w:val="1"/>
      <w:numFmt w:val="lowerLetter"/>
      <w:lvlText w:val="%1)"/>
      <w:lvlJc w:val="left"/>
      <w:pPr>
        <w:widowControl/>
        <w:spacing w:line="240" w:lineRule="auto"/>
        <w:ind w:left="840" w:hanging="420"/>
      </w:pPr>
    </w:lvl>
    <w:lvl w:ilvl="2">
      <w:start w:val="1"/>
      <w:numFmt w:val="lowerRoman"/>
      <w:lvlText w:val="%1."/>
      <w:lvlJc w:val="right"/>
      <w:pPr>
        <w:widowControl/>
        <w:spacing w:line="240" w:lineRule="auto"/>
        <w:ind w:left="1260" w:hanging="420"/>
      </w:pPr>
    </w:lvl>
    <w:lvl w:ilvl="3">
      <w:start w:val="1"/>
      <w:numFmt w:val="decimal"/>
      <w:lvlText w:val="%1."/>
      <w:lvlJc w:val="left"/>
      <w:pPr>
        <w:widowControl/>
        <w:spacing w:line="240" w:lineRule="auto"/>
        <w:ind w:left="1680" w:hanging="420"/>
      </w:pPr>
    </w:lvl>
    <w:lvl w:ilvl="4">
      <w:start w:val="1"/>
      <w:numFmt w:val="lowerLetter"/>
      <w:lvlText w:val="%1)"/>
      <w:lvlJc w:val="left"/>
      <w:pPr>
        <w:widowControl/>
        <w:spacing w:line="240" w:lineRule="auto"/>
        <w:ind w:left="2100" w:hanging="420"/>
      </w:pPr>
    </w:lvl>
    <w:lvl w:ilvl="5">
      <w:start w:val="1"/>
      <w:numFmt w:val="lowerRoman"/>
      <w:lvlText w:val="%1."/>
      <w:lvlJc w:val="right"/>
      <w:pPr>
        <w:widowControl/>
        <w:spacing w:line="240" w:lineRule="auto"/>
        <w:ind w:left="2520" w:hanging="420"/>
      </w:pPr>
    </w:lvl>
    <w:lvl w:ilvl="6">
      <w:start w:val="1"/>
      <w:numFmt w:val="decimal"/>
      <w:lvlText w:val="%1."/>
      <w:lvlJc w:val="left"/>
      <w:pPr>
        <w:widowControl/>
        <w:spacing w:line="240" w:lineRule="auto"/>
        <w:ind w:left="2940" w:hanging="420"/>
      </w:pPr>
    </w:lvl>
    <w:lvl w:ilvl="7">
      <w:start w:val="1"/>
      <w:numFmt w:val="lowerLetter"/>
      <w:lvlText w:val="%1)"/>
      <w:lvlJc w:val="left"/>
      <w:pPr>
        <w:widowControl/>
        <w:spacing w:line="240" w:lineRule="auto"/>
        <w:ind w:left="3360" w:hanging="420"/>
      </w:pPr>
    </w:lvl>
    <w:lvl w:ilvl="8">
      <w:start w:val="1"/>
      <w:numFmt w:val="lowerRoman"/>
      <w:lvlText w:val="%1."/>
      <w:lvlJc w:val="right"/>
      <w:pPr>
        <w:widowControl/>
        <w:spacing w:line="240" w:lineRule="auto"/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auto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NormalCharacter">
    <w:name w:val="NormalCharacter"/>
    <w:link w:val="Normal"/>
    <w:semiHidden/>
  </w:style>
  <w:style w:type="table" w:customStyle="1" w:styleId="TableNormal">
    <w:name w:val="TableNormal"/>
    <w:link w:val="Normal"/>
    <w:semiHidden/>
    <w:tblPr/>
  </w:style>
  <w:style w:type="numbering" w:customStyle="1" w:styleId="NormalList">
    <w:name w:val="NormalList"/>
    <w:link w:val="Normal"/>
    <w:semiHidden/>
  </w:style>
  <w:style w:type="paragraph" w:customStyle="1" w:styleId="HtmlNormal">
    <w:name w:val="HtmlNormal"/>
    <w:basedOn w:val="Normal"/>
    <w:link w:val="Normal"/>
    <w:pPr>
      <w:widowControl/>
      <w:spacing w:before="100" w:beforeAutospacing="1" w:after="100" w:afterAutospacing="1" w:line="240" w:lineRule="auto"/>
      <w:jc w:val="left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Header">
    <w:name w:val="Header"/>
    <w:basedOn w:val="Normal"/>
    <w:link w:val="UserStyle0"/>
    <w:pPr>
      <w:pBdr>
        <w:bottom w:val="single" w:sz="6" w:space="1" w:color="000000"/>
      </w:pBdr>
      <w:tabs>
        <w:tab w:val="right" w:pos="4153"/>
        <w:tab w:val="left" w:leader="heavy" w:pos="8306"/>
      </w:tabs>
      <w:snapToGrid w:val="0"/>
      <w:spacing w:line="240" w:lineRule="auto"/>
      <w:jc w:val="center"/>
    </w:pPr>
    <w:rPr>
      <w:kern w:val="2"/>
      <w:sz w:val="18"/>
      <w:szCs w:val="18"/>
      <w:lang w:val="en-US" w:eastAsia="zh-CN" w:bidi="ar-SA"/>
    </w:rPr>
  </w:style>
  <w:style w:type="character" w:customStyle="1" w:styleId="UserStyle0">
    <w:name w:val="UserStyle_0"/>
    <w:basedOn w:val="NormalCharacter"/>
    <w:link w:val="Header"/>
    <w:rPr>
      <w:kern w:val="2"/>
      <w:sz w:val="18"/>
      <w:szCs w:val="18"/>
    </w:rPr>
  </w:style>
  <w:style w:type="paragraph" w:customStyle="1" w:styleId="Footer">
    <w:name w:val="Footer"/>
    <w:basedOn w:val="Normal"/>
    <w:link w:val="UserStyle1"/>
    <w:semiHidden/>
    <w:pPr>
      <w:tabs>
        <w:tab w:val="right" w:pos="4153"/>
        <w:tab w:val="left" w:leader="heavy" w:pos="8306"/>
      </w:tabs>
      <w:snapToGrid w:val="0"/>
      <w:spacing w:line="240" w:lineRule="auto"/>
      <w:jc w:val="left"/>
    </w:pPr>
    <w:rPr>
      <w:kern w:val="2"/>
      <w:sz w:val="18"/>
      <w:szCs w:val="18"/>
      <w:lang w:val="en-US" w:eastAsia="zh-CN" w:bidi="ar-SA"/>
    </w:rPr>
  </w:style>
  <w:style w:type="character" w:customStyle="1" w:styleId="UserStyle1">
    <w:name w:val="UserStyle_1"/>
    <w:basedOn w:val="NormalCharacter"/>
    <w:link w:val="Footer"/>
    <w:semiHidden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png" /><Relationship Id="rId22" Type="http://schemas.openxmlformats.org/officeDocument/2006/relationships/image" Target="media/image19.jpe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pn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