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5130CF" w:rsidRPr="00E81558" w:rsidP="00FA2FD2">
      <w:pPr>
        <w:textAlignment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4pt;margin-left:841pt;margin-top:949pt;mso-position-horizontal-relative:page;mso-position-vertical-relative:top-margin-area;position:absolute;width:24pt;z-index:251658240">
            <v:imagedata r:id="rId5" o:title=""/>
          </v:shape>
        </w:pict>
      </w:r>
      <w:bookmarkStart w:id="0" w:name="_GoBack"/>
      <w:bookmarkEnd w:id="0"/>
    </w:p>
    <w:p w:rsidR="005130CF" w:rsidRPr="00E81558" w:rsidP="00FA2FD2">
      <w:pPr>
        <w:jc w:val="center"/>
        <w:textAlignment w:val="center"/>
      </w:pPr>
      <w:r>
        <w:rPr>
          <w:rFonts w:ascii="SimSun" w:eastAsia="SimSun" w:hAnsi="SimSun" w:cs="SimSun"/>
          <w:b/>
          <w:sz w:val="32"/>
        </w:rPr>
        <w:t>黑龙江省哈尔滨市平房区</w:t>
      </w:r>
      <w:r>
        <w:rPr>
          <w:rFonts w:ascii="Times New Roman" w:eastAsia="Times New Roman" w:hAnsi="Times New Roman" w:cs="Times New Roman"/>
          <w:b/>
          <w:sz w:val="32"/>
        </w:rPr>
        <w:t>2019</w:t>
      </w:r>
      <w:r>
        <w:rPr>
          <w:rFonts w:ascii="SimSun" w:eastAsia="SimSun" w:hAnsi="SimSun" w:cs="SimSun"/>
          <w:b/>
          <w:sz w:val="32"/>
        </w:rPr>
        <w:t>年中考调研测试（一）物理试题</w:t>
      </w:r>
    </w:p>
    <w:p w:rsidR="005130CF" w:rsidRPr="00E81558" w:rsidP="00FA2FD2">
      <w:pPr>
        <w:numPr>
          <w:ilvl w:val="0"/>
          <w:numId w:val="0"/>
        </w:numPr>
        <w:ind w:left="0"/>
        <w:jc w:val="left"/>
        <w:textAlignment w:val="center"/>
      </w:pPr>
      <w:r>
        <w:rPr>
          <w:rFonts w:ascii="SimHei" w:eastAsia="SimHei" w:hAnsi="SimHei" w:cs="SimHei"/>
          <w:b w:val="0"/>
          <w:sz w:val="21"/>
        </w:rPr>
        <w:t>一、单选题（本大题共</w:t>
      </w:r>
      <w:r>
        <w:rPr>
          <w:rFonts w:ascii="Times New Roman" w:eastAsia="Times New Roman" w:hAnsi="Times New Roman" w:cs="Times New Roman"/>
          <w:b/>
          <w:sz w:val="21"/>
        </w:rPr>
        <w:t>12</w:t>
      </w:r>
      <w:r>
        <w:rPr>
          <w:rFonts w:ascii="SimHei" w:eastAsia="SimHei" w:hAnsi="SimHei" w:cs="SimHei"/>
          <w:b w:val="0"/>
          <w:sz w:val="21"/>
        </w:rPr>
        <w:t>小题，共</w:t>
      </w:r>
      <w:r>
        <w:rPr>
          <w:rFonts w:ascii="Times New Roman" w:eastAsia="Times New Roman" w:hAnsi="Times New Roman" w:cs="Times New Roman"/>
          <w:b/>
          <w:sz w:val="21"/>
        </w:rPr>
        <w:t>24.0</w:t>
      </w:r>
      <w:r>
        <w:rPr>
          <w:rFonts w:ascii="SimHei" w:eastAsia="SimHei" w:hAnsi="SimHei" w:cs="SimHei"/>
          <w:b w:val="0"/>
          <w:sz w:val="21"/>
        </w:rPr>
        <w:t>分）</w:t>
      </w:r>
    </w:p>
    <w:p w:rsidR="005130CF" w:rsidRPr="00E81558" w:rsidP="00FA2FD2">
      <w:pPr>
        <w:numPr>
          <w:ilvl w:val="0"/>
          <w:numId w:val="1"/>
        </w:numPr>
        <w:jc w:val="left"/>
        <w:textAlignment w:val="center"/>
      </w:pPr>
      <w:bookmarkStart w:id="1" w:name="topic f309c4c3-a689-49e8-89ef-dce2777ad0"/>
      <w:r>
        <w:rPr>
          <w:rFonts w:ascii="SimSun" w:eastAsia="SimSun" w:hAnsi="SimSun" w:cs="SimSun"/>
          <w:kern w:val="0"/>
          <w:szCs w:val="21"/>
        </w:rPr>
        <w:t>关于物理量的测量，测量结果正确的是（　　）</w:t>
      </w:r>
      <w:bookmarkEnd w:id="1"/>
    </w:p>
    <w:p w:rsidR="005130CF" w:rsidRPr="00E81558"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26" type="#_x0000_t75" style="height:56.25pt;width:45pt">
            <v:imagedata r:id="rId6" o:title=""/>
          </v:shape>
        </w:pict>
      </w:r>
      <w:r>
        <w:rPr>
          <w:rFonts w:ascii="SimSun" w:eastAsia="SimSun" w:hAnsi="SimSun" w:cs="SimSun"/>
          <w:kern w:val="0"/>
          <w:szCs w:val="21"/>
        </w:rPr>
        <w:t>温度计的示数为</w:t>
      </w:r>
      <m:oMath>
        <m:r>
          <m:t>39</m:t>
        </m:r>
        <m:r>
          <m:t>℃</m:t>
        </m:r>
      </m:oMath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27" type="#_x0000_t75" style="height:51pt;width:117.75pt">
            <v:imagedata r:id="rId7" o:title=""/>
          </v:shape>
        </w:pict>
      </w:r>
      <w:r>
        <w:rPr>
          <w:rFonts w:ascii="SimSun" w:eastAsia="SimSun" w:hAnsi="SimSun" w:cs="SimSun"/>
          <w:kern w:val="0"/>
          <w:szCs w:val="21"/>
        </w:rPr>
        <w:t>天平示数为</w:t>
      </w:r>
      <m:oMath>
        <m:r>
          <m:t>70.2</m:t>
        </m:r>
        <m:r>
          <m:t>g</m:t>
        </m:r>
      </m:oMath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28" type="#_x0000_t75" style="height:51pt;width:67.5pt">
            <v:imagedata r:id="rId8" o:title=""/>
          </v:shape>
        </w:pict>
      </w:r>
      <w:r>
        <w:rPr>
          <w:rFonts w:ascii="SimSun" w:eastAsia="SimSun" w:hAnsi="SimSun" w:cs="SimSun"/>
          <w:kern w:val="0"/>
          <w:szCs w:val="21"/>
        </w:rPr>
        <w:t>电能表示数为</w:t>
      </w:r>
      <m:oMath>
        <m:r>
          <m:t>7602</m:t>
        </m:r>
        <m:r>
          <m:t>k</m:t>
        </m:r>
        <m:r>
          <m:t>W</m:t>
        </m:r>
        <m:r>
          <m:t>⋅</m:t>
        </m:r>
        <m:r>
          <m:t>h</m:t>
        </m:r>
      </m:oMath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29" type="#_x0000_t75" style="height:38.25pt;width:114.75pt">
            <v:imagedata r:id="rId9" o:title=""/>
          </v:shape>
        </w:pict>
      </w:r>
      <w:r>
        <w:rPr>
          <w:rFonts w:ascii="SimSun" w:eastAsia="SimSun" w:hAnsi="SimSun" w:cs="SimSun"/>
          <w:kern w:val="0"/>
          <w:szCs w:val="21"/>
        </w:rPr>
        <w:t>刻度尺读数为</w:t>
      </w:r>
      <m:oMath>
        <m:r>
          <m:t>4.5</m:t>
        </m:r>
        <m:r>
          <m:t>c</m:t>
        </m:r>
        <m:r>
          <m:t>m</m:t>
        </m:r>
      </m:oMath>
    </w:p>
    <w:p w:rsidR="005130CF" w:rsidRPr="00E81558">
      <w:pPr>
        <w:numPr>
          <w:ilvl w:val="0"/>
          <w:numId w:val="1"/>
        </w:numPr>
        <w:jc w:val="left"/>
        <w:textAlignment w:val="center"/>
      </w:pPr>
      <w:bookmarkStart w:id="2" w:name="topic 5e376d63-d0f6-445f-b771-7bc757a6a5"/>
      <w:r>
        <w:rPr>
          <w:rFonts w:ascii="SimSun" w:eastAsia="SimSun" w:hAnsi="SimSun" w:cs="SimSun"/>
          <w:kern w:val="0"/>
          <w:szCs w:val="21"/>
        </w:rPr>
        <w:t>下列四种现象形成的过程中，吸收热量的是（　　）</w:t>
      </w:r>
      <w:bookmarkEnd w:id="2"/>
    </w:p>
    <w:p w:rsidR="005130CF" w:rsidRPr="00E81558">
      <w:pPr>
        <w:numPr>
          <w:ilvl w:val="0"/>
          <w:numId w:val="0"/>
        </w:numPr>
        <w:tabs>
          <w:tab w:val="left" w:pos="2730"/>
          <w:tab w:val="left" w:pos="5040"/>
          <w:tab w:val="left" w:pos="7350"/>
        </w:tabs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SimSun" w:eastAsia="SimSun" w:hAnsi="SimSun" w:cs="SimSun"/>
          <w:kern w:val="0"/>
          <w:szCs w:val="21"/>
        </w:rPr>
        <w:t>初春，冰雪消融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SimSun" w:eastAsia="SimSun" w:hAnsi="SimSun" w:cs="SimSun"/>
          <w:kern w:val="0"/>
          <w:szCs w:val="21"/>
        </w:rPr>
        <w:t>盛夏，露珠的形成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SimSun" w:eastAsia="SimSun" w:hAnsi="SimSun" w:cs="SimSun"/>
          <w:kern w:val="0"/>
          <w:szCs w:val="21"/>
        </w:rPr>
        <w:t>深秋，霜的形成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SimSun" w:eastAsia="SimSun" w:hAnsi="SimSun" w:cs="SimSun"/>
          <w:kern w:val="0"/>
          <w:szCs w:val="21"/>
        </w:rPr>
        <w:t>严冬，雾凇的形成</w:t>
      </w:r>
    </w:p>
    <w:p w:rsidR="005130CF" w:rsidRPr="00E81558">
      <w:pPr>
        <w:numPr>
          <w:ilvl w:val="0"/>
          <w:numId w:val="1"/>
        </w:numPr>
        <w:jc w:val="left"/>
        <w:textAlignment w:val="center"/>
      </w:pPr>
      <w:bookmarkStart w:id="3" w:name="topic cea370e0-e109-4e9d-b3c9-3a2d3d2ae9"/>
      <w:r>
        <w:rPr>
          <w:rFonts w:ascii="SimSun" w:eastAsia="SimSun" w:hAnsi="SimSun" w:cs="SimSun"/>
          <w:kern w:val="0"/>
          <w:szCs w:val="21"/>
        </w:rPr>
        <w:t>关于光现象，下列说法错误的是（　　）</w:t>
      </w:r>
      <w:bookmarkEnd w:id="3"/>
    </w:p>
    <w:p w:rsidR="005130CF" w:rsidRPr="00E81558"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m:t>.</m:t>
        </m:r>
      </m:oMath>
      <w:r>
        <w:rPr>
          <w:rFonts w:ascii="SimSun" w:eastAsia="SimSun" w:hAnsi="SimSun" w:cs="SimSun"/>
          <w:kern w:val="0"/>
          <w:szCs w:val="21"/>
        </w:rPr>
        <w:t>小孔成像说明光在同种均匀介质中是沿直线传播的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SimSun" w:eastAsia="SimSun" w:hAnsi="SimSun" w:cs="SimSun"/>
          <w:kern w:val="0"/>
          <w:szCs w:val="21"/>
        </w:rPr>
        <w:t>照镜子是光的反射现象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SimSun" w:eastAsia="SimSun" w:hAnsi="SimSun" w:cs="SimSun"/>
          <w:kern w:val="0"/>
          <w:szCs w:val="21"/>
        </w:rPr>
        <w:t>筷子插入水中发生弯折是光的折射现象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SimSun" w:eastAsia="SimSun" w:hAnsi="SimSun" w:cs="SimSun"/>
          <w:kern w:val="0"/>
          <w:szCs w:val="21"/>
        </w:rPr>
        <w:t>医生通过光纤能探测人体内的病灶，是因为光传递了能量</w:t>
      </w:r>
    </w:p>
    <w:p w:rsidR="005130CF" w:rsidRPr="00E81558">
      <w:pPr>
        <w:numPr>
          <w:ilvl w:val="0"/>
          <w:numId w:val="1"/>
        </w:numPr>
        <w:jc w:val="left"/>
        <w:textAlignment w:val="center"/>
      </w:pPr>
      <w:bookmarkStart w:id="4" w:name="topic cfce31e3-7a69-4909-84f1-da9a82b8bf"/>
      <w:r>
        <w:rPr>
          <w:rFonts w:ascii="SimSun" w:eastAsia="SimSun" w:hAnsi="SimSun" w:cs="SimSun"/>
          <w:kern w:val="0"/>
          <w:szCs w:val="21"/>
        </w:rPr>
        <w:t>下列符合安全用电原则的是（　　）</w:t>
      </w:r>
      <w:bookmarkEnd w:id="4"/>
    </w:p>
    <w:p w:rsidR="005130CF" w:rsidRPr="00E81558"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30" type="#_x0000_t75" style="height:58.5pt;width:80.25pt">
            <v:imagedata r:id="rId10" o:title=""/>
          </v:shape>
        </w:pict>
      </w:r>
      <w:r>
        <w:rPr>
          <w:rFonts w:ascii="SimSun" w:eastAsia="SimSun" w:hAnsi="SimSun" w:cs="SimSun"/>
          <w:kern w:val="0"/>
          <w:szCs w:val="21"/>
        </w:rPr>
        <w:t>如图：走近落地的高压线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31" type="#_x0000_t75" style="height:54.75pt;width:105pt">
            <v:imagedata r:id="rId11" o:title=""/>
          </v:shape>
        </w:pict>
      </w:r>
      <w:r>
        <w:rPr>
          <w:rFonts w:ascii="SimSun" w:eastAsia="SimSun" w:hAnsi="SimSun" w:cs="SimSun"/>
          <w:kern w:val="0"/>
          <w:szCs w:val="21"/>
        </w:rPr>
        <w:t>如图：在电线上晾衣服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32" type="#_x0000_t75" style="height:62.25pt;width:78pt">
            <v:imagedata r:id="rId12" o:title=""/>
          </v:shape>
        </w:pict>
      </w:r>
      <w:r>
        <w:rPr>
          <w:rFonts w:ascii="SimSun" w:eastAsia="SimSun" w:hAnsi="SimSun" w:cs="SimSun"/>
          <w:kern w:val="0"/>
          <w:szCs w:val="21"/>
        </w:rPr>
        <w:t>如图：用湿布擦正在工作的灯具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33" type="#_x0000_t75" style="height:60pt;width:114.75pt">
            <v:imagedata r:id="rId13" o:title=""/>
          </v:shape>
        </w:pict>
      </w:r>
      <w:r>
        <w:rPr>
          <w:rFonts w:ascii="SimSun" w:eastAsia="SimSun" w:hAnsi="SimSun" w:cs="SimSun"/>
          <w:kern w:val="0"/>
          <w:szCs w:val="21"/>
        </w:rPr>
        <w:t>如图：电水壶的金属外壳接地</w:t>
      </w:r>
    </w:p>
    <w:p w:rsidR="005130CF" w:rsidRPr="00E81558">
      <w:pPr>
        <w:numPr>
          <w:ilvl w:val="0"/>
          <w:numId w:val="1"/>
        </w:numPr>
        <w:jc w:val="left"/>
        <w:textAlignment w:val="center"/>
      </w:pPr>
      <w:bookmarkStart w:id="5" w:name="topic 41f064e7-03e1-4681-b370-baa618cabc"/>
      <w:r>
        <w:rPr>
          <w:rFonts w:ascii="SimSun" w:eastAsia="SimSun" w:hAnsi="SimSun" w:cs="SimSun"/>
          <w:kern w:val="0"/>
          <w:szCs w:val="21"/>
        </w:rPr>
        <w:t>如图是足球运动员踢球时的情景，下列说法错误的是（　　）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034" type="#_x0000_t75" style="height:87pt;margin-left:0;margin-top:0;mso-position-horizontal:right;position:absolute;width:87.75pt;z-index:251659264">
            <v:imagedata r:id="rId14" o:title=""/>
            <w10:wrap type="square" side="left"/>
          </v:shape>
        </w:pict>
      </w:r>
      <w:bookmarkEnd w:id="5"/>
    </w:p>
    <w:p w:rsidR="005130CF" w:rsidRPr="00E81558"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SimSun" w:eastAsia="SimSun" w:hAnsi="SimSun" w:cs="SimSun"/>
          <w:kern w:val="0"/>
          <w:szCs w:val="21"/>
        </w:rPr>
        <w:t>脚踢球时，脚也感觉到疼，说明力的作用是相互的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SimSun" w:eastAsia="SimSun" w:hAnsi="SimSun" w:cs="SimSun"/>
          <w:kern w:val="0"/>
          <w:szCs w:val="21"/>
        </w:rPr>
        <w:t>球被顶出后，飞行过程中，头对球的力做功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SimSun" w:eastAsia="SimSun" w:hAnsi="SimSun" w:cs="SimSun"/>
          <w:kern w:val="0"/>
          <w:szCs w:val="21"/>
        </w:rPr>
        <w:t>空中飞行的足球，若它所受到的力全部消失，球将做匀速直线运动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SimSun" w:eastAsia="SimSun" w:hAnsi="SimSun" w:cs="SimSun"/>
          <w:kern w:val="0"/>
          <w:szCs w:val="21"/>
        </w:rPr>
        <w:t>守门员接住飞来的足球，球的运动状态发生改变</w:t>
      </w:r>
      <w:r w:rsidRPr="00E81558">
        <w:br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6"/>
      </w:tblGrid>
      <w:tr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"/>
        </w:trPr>
        <w:tc>
          <w:tcPr>
            <w:tcW w:w="360" w:type="dxa"/>
          </w:tcPr>
          <w:p w:rsidR="005130CF" w:rsidRPr="00E81558">
            <w:pPr>
              <w:numPr>
                <w:ilvl w:val="0"/>
                <w:numId w:val="0"/>
              </w:numPr>
              <w:spacing w:before="0" w:after="0"/>
              <w:ind w:left="420"/>
              <w:jc w:val="left"/>
              <w:textAlignment w:val="center"/>
            </w:pPr>
          </w:p>
        </w:tc>
      </w:tr>
    </w:tbl>
    <w:p w:rsidR="005130CF" w:rsidRPr="00E81558">
      <w:pPr>
        <w:numPr>
          <w:ilvl w:val="0"/>
          <w:numId w:val="1"/>
        </w:numPr>
        <w:spacing w:before="0" w:after="0"/>
        <w:jc w:val="left"/>
        <w:textAlignment w:val="center"/>
      </w:pPr>
      <w:bookmarkStart w:id="6" w:name="topic 93bc013d-d5fb-4c17-9bda-054c4f9391"/>
      <w:r>
        <w:rPr>
          <w:rFonts w:ascii="SimSun" w:eastAsia="SimSun" w:hAnsi="SimSun" w:cs="SimSun"/>
          <w:kern w:val="0"/>
          <w:szCs w:val="21"/>
        </w:rPr>
        <w:t>下图能说明发电机工作原理的是（　　）</w:t>
      </w:r>
      <w:bookmarkEnd w:id="6"/>
    </w:p>
    <w:p w:rsidR="005130CF" w:rsidRPr="00E81558">
      <w:pPr>
        <w:numPr>
          <w:ilvl w:val="0"/>
          <w:numId w:val="0"/>
        </w:numPr>
        <w:tabs>
          <w:tab w:val="left" w:pos="5040"/>
        </w:tabs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35" type="#_x0000_t75" style="height:68.25pt;width:86.25pt">
            <v:imagedata r:id="rId15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36" type="#_x0000_t75" style="height:58.5pt;width:126.75pt">
            <v:imagedata r:id="rId16" o:title=""/>
          </v:shape>
        </w:pic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37" type="#_x0000_t75" style="height:63pt;width:93.75pt">
            <v:imagedata r:id="rId17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38" type="#_x0000_t75" style="height:59.25pt;width:105.75pt">
            <v:imagedata r:id="rId18" o:title=""/>
          </v:shape>
        </w:pict>
      </w:r>
    </w:p>
    <w:p w:rsidR="005130CF" w:rsidRPr="00E81558">
      <w:pPr>
        <w:numPr>
          <w:ilvl w:val="0"/>
          <w:numId w:val="1"/>
        </w:numPr>
        <w:jc w:val="left"/>
        <w:textAlignment w:val="center"/>
      </w:pPr>
      <w:bookmarkStart w:id="7" w:name="topic f78a0aec-eabb-4264-97b0-7fc892c3c6"/>
      <w:r>
        <w:rPr>
          <w:rFonts w:ascii="SimSun" w:eastAsia="SimSun" w:hAnsi="SimSun" w:cs="SimSun"/>
          <w:kern w:val="0"/>
          <w:szCs w:val="21"/>
        </w:rPr>
        <w:t>利用下列器材，不能完成的实验是（　　）</w:t>
      </w:r>
      <w:bookmarkEnd w:id="7"/>
    </w:p>
    <w:p w:rsidR="005130CF" w:rsidRPr="00E81558"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39" type="#_x0000_t75" style="height:51.75pt;width:91.5pt">
            <v:imagedata r:id="rId19" o:title=""/>
          </v:shape>
        </w:pict>
      </w:r>
      <w:r>
        <w:rPr>
          <w:rFonts w:ascii="SimSun" w:eastAsia="SimSun" w:hAnsi="SimSun" w:cs="SimSun"/>
          <w:kern w:val="0"/>
          <w:szCs w:val="21"/>
        </w:rPr>
        <w:t>探究压力作用效果与受力面积的关系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40" type="#_x0000_t75" style="height:59.25pt;width:107.25pt">
            <v:imagedata r:id="rId20" o:title=""/>
          </v:shape>
        </w:pict>
      </w:r>
      <w:r>
        <w:rPr>
          <w:rFonts w:ascii="SimSun" w:eastAsia="SimSun" w:hAnsi="SimSun" w:cs="SimSun"/>
          <w:kern w:val="0"/>
          <w:szCs w:val="21"/>
        </w:rPr>
        <w:t>研究液体压强与液体密度的关系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41" type="#_x0000_t75" style="height:69pt;width:137.25pt">
            <v:imagedata r:id="rId21" o:title=""/>
          </v:shape>
        </w:pict>
      </w:r>
      <w:r>
        <w:rPr>
          <w:rFonts w:ascii="SimSun" w:eastAsia="SimSun" w:hAnsi="SimSun" w:cs="SimSun"/>
          <w:kern w:val="0"/>
          <w:szCs w:val="21"/>
        </w:rPr>
        <w:t>证明大气压强的存在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42" type="#_x0000_t75" style="height:76.5pt;width:96.75pt">
            <v:imagedata r:id="rId22" o:title=""/>
          </v:shape>
        </w:pict>
      </w:r>
      <w:r>
        <w:rPr>
          <w:rFonts w:ascii="SimSun" w:eastAsia="SimSun" w:hAnsi="SimSun" w:cs="SimSun"/>
          <w:kern w:val="0"/>
          <w:szCs w:val="21"/>
        </w:rPr>
        <w:t>准确测出大气压强的值</w:t>
      </w:r>
    </w:p>
    <w:p w:rsidR="005130CF" w:rsidRPr="00E81558">
      <w:pPr>
        <w:numPr>
          <w:ilvl w:val="0"/>
          <w:numId w:val="1"/>
        </w:numPr>
        <w:jc w:val="left"/>
        <w:textAlignment w:val="center"/>
      </w:pPr>
      <w:bookmarkStart w:id="8" w:name="topic 8355b7e1-861a-482f-a12e-364714789b"/>
      <w:r>
        <w:rPr>
          <w:rFonts w:ascii="SimSun" w:eastAsia="SimSun" w:hAnsi="SimSun" w:cs="SimSun"/>
          <w:kern w:val="0"/>
          <w:szCs w:val="21"/>
        </w:rPr>
        <w:t>以下实例与其涉及的物理知识对应错误的是（　　）</w:t>
      </w:r>
      <w:bookmarkEnd w:id="8"/>
    </w:p>
    <w:p w:rsidR="005130CF" w:rsidRPr="00E81558">
      <w:pPr>
        <w:numPr>
          <w:ilvl w:val="0"/>
          <w:numId w:val="0"/>
        </w:numPr>
        <w:tabs>
          <w:tab w:val="left" w:pos="5040"/>
        </w:tabs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SimSun" w:eastAsia="SimSun" w:hAnsi="SimSun" w:cs="SimSun"/>
          <w:kern w:val="0"/>
          <w:szCs w:val="21"/>
        </w:rPr>
        <w:t>潜水艇</w:t>
      </w:r>
      <w:r>
        <w:rPr>
          <w:rFonts w:ascii="Times New Roman" w:eastAsia="Times New Roman" w:hAnsi="Times New Roman" w:cs="Times New Roman"/>
          <w:kern w:val="0"/>
          <w:szCs w:val="21"/>
        </w:rPr>
        <w:t>--</w:t>
      </w:r>
      <w:r>
        <w:rPr>
          <w:rFonts w:ascii="SimSun" w:eastAsia="SimSun" w:hAnsi="SimSun" w:cs="SimSun"/>
          <w:kern w:val="0"/>
          <w:szCs w:val="21"/>
        </w:rPr>
        <w:t>通过改变自重实现沉浮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SimSun" w:eastAsia="SimSun" w:hAnsi="SimSun" w:cs="SimSun"/>
          <w:kern w:val="0"/>
          <w:szCs w:val="21"/>
        </w:rPr>
        <w:t>热机的压缩冲程</w:t>
      </w:r>
      <w:r>
        <w:rPr>
          <w:rFonts w:ascii="Times New Roman" w:eastAsia="Times New Roman" w:hAnsi="Times New Roman" w:cs="Times New Roman"/>
          <w:kern w:val="0"/>
          <w:szCs w:val="21"/>
        </w:rPr>
        <w:t>--</w:t>
      </w:r>
      <w:r>
        <w:rPr>
          <w:rFonts w:ascii="SimSun" w:eastAsia="SimSun" w:hAnsi="SimSun" w:cs="SimSun"/>
          <w:kern w:val="0"/>
          <w:szCs w:val="21"/>
        </w:rPr>
        <w:t>内能转化为机械能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SimSun" w:eastAsia="SimSun" w:hAnsi="SimSun" w:cs="SimSun"/>
          <w:kern w:val="0"/>
          <w:szCs w:val="21"/>
        </w:rPr>
        <w:t>飞机起飞</w:t>
      </w:r>
      <w:r>
        <w:rPr>
          <w:rFonts w:ascii="Times New Roman" w:eastAsia="Times New Roman" w:hAnsi="Times New Roman" w:cs="Times New Roman"/>
          <w:kern w:val="0"/>
          <w:szCs w:val="21"/>
        </w:rPr>
        <w:t>--</w:t>
      </w:r>
      <w:r>
        <w:rPr>
          <w:rFonts w:ascii="SimSun" w:eastAsia="SimSun" w:hAnsi="SimSun" w:cs="SimSun"/>
          <w:kern w:val="0"/>
          <w:szCs w:val="21"/>
        </w:rPr>
        <w:t>流体压强与流速关系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SimSun" w:eastAsia="SimSun" w:hAnsi="SimSun" w:cs="SimSun"/>
          <w:kern w:val="0"/>
          <w:szCs w:val="21"/>
        </w:rPr>
        <w:t>船闸</w:t>
      </w:r>
      <w:r>
        <w:rPr>
          <w:rFonts w:ascii="Times New Roman" w:eastAsia="Times New Roman" w:hAnsi="Times New Roman" w:cs="Times New Roman"/>
          <w:kern w:val="0"/>
          <w:szCs w:val="21"/>
        </w:rPr>
        <w:t>--</w:t>
      </w:r>
      <w:r>
        <w:rPr>
          <w:rFonts w:ascii="SimSun" w:eastAsia="SimSun" w:hAnsi="SimSun" w:cs="SimSun"/>
          <w:kern w:val="0"/>
          <w:szCs w:val="21"/>
        </w:rPr>
        <w:t>连通器</w:t>
      </w:r>
    </w:p>
    <w:p w:rsidR="005130CF" w:rsidRPr="00E81558">
      <w:pPr>
        <w:numPr>
          <w:ilvl w:val="0"/>
          <w:numId w:val="1"/>
        </w:numPr>
        <w:jc w:val="left"/>
        <w:textAlignment w:val="center"/>
      </w:pPr>
      <w:bookmarkStart w:id="9" w:name="topic 6fd2d5e6-2c2c-4434-abfc-c18bd07102"/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043" type="#_x0000_t75" style="height:90.75pt;margin-left:0;margin-top:0;mso-position-horizontal:right;mso-position-vertical-relative:line;position:absolute;width:135.75pt;z-index:251660288" o:allowoverlap="f">
            <v:imagedata r:id="rId23" o:title=""/>
            <w10:wrap type="square" side="left"/>
          </v:shape>
        </w:pict>
      </w:r>
      <w:r>
        <w:rPr>
          <w:rFonts w:ascii="SimSun" w:eastAsia="SimSun" w:hAnsi="SimSun" w:cs="SimSun"/>
          <w:kern w:val="0"/>
          <w:szCs w:val="21"/>
        </w:rPr>
        <w:t>如图，水平桌面上两个相同的容器，盛有密度不同的盐水将同一鸡蛋分别放入其中，鸡蛋静止时液面相平，下列说法正确的是（　　）</w:t>
      </w:r>
      <w:bookmarkEnd w:id="9"/>
    </w:p>
    <w:p w:rsidR="005130CF" w:rsidRPr="00E81558"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SimSun" w:eastAsia="SimSun" w:hAnsi="SimSun" w:cs="SimSun"/>
          <w:kern w:val="0"/>
          <w:szCs w:val="21"/>
        </w:rPr>
        <w:t>鸡蛋在甲、乙两杯中所受浮力</w:t>
      </w:r>
      <m:oMath>
        <m:sSub>
          <m:e>
            <m:r>
              <m:t>F</m:t>
            </m:r>
          </m:e>
          <m:sub>
            <m:r>
              <m:t>甲</m:t>
            </m:r>
          </m:sub>
        </m:sSub>
        <m:r>
          <m:t>&gt;</m:t>
        </m:r>
        <m:sSub>
          <m:e>
            <m:r>
              <m:t>F</m:t>
            </m:r>
          </m:e>
          <m:sub>
            <m:r>
              <m:t>乙</m:t>
            </m:r>
          </m:sub>
        </m:sSub>
      </m:oMath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SimSun" w:eastAsia="SimSun" w:hAnsi="SimSun" w:cs="SimSun"/>
          <w:kern w:val="0"/>
          <w:szCs w:val="21"/>
        </w:rPr>
        <w:t>盐水的密度</w:t>
      </w:r>
      <m:oMath>
        <m:sSub>
          <m:e>
            <m:r>
              <m:t>ρ</m:t>
            </m:r>
          </m:e>
          <m:sub>
            <m:r>
              <m:t>甲</m:t>
            </m:r>
          </m:sub>
        </m:sSub>
        <m:r>
          <m:t>&gt;</m:t>
        </m:r>
        <m:sSub>
          <m:e>
            <m:r>
              <m:t>ρ</m:t>
            </m:r>
          </m:e>
          <m:sub>
            <m:r>
              <m:t>乙</m:t>
            </m:r>
          </m:sub>
        </m:sSub>
      </m:oMath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SimSun" w:eastAsia="SimSun" w:hAnsi="SimSun" w:cs="SimSun"/>
          <w:kern w:val="0"/>
          <w:szCs w:val="21"/>
        </w:rPr>
        <w:t>盐水对容器底的压强</w:t>
      </w:r>
      <m:oMath>
        <m:sSub>
          <m:e>
            <m:r>
              <m:t>p</m:t>
            </m:r>
          </m:e>
          <m:sub>
            <m:r>
              <m:t>甲</m:t>
            </m:r>
          </m:sub>
        </m:sSub>
        <m:r>
          <m:t>&gt;</m:t>
        </m:r>
        <m:sSub>
          <m:e>
            <m:r>
              <m:t>p</m:t>
            </m:r>
          </m:e>
          <m:sub>
            <m:r>
              <m:t>乙</m:t>
            </m:r>
          </m:sub>
        </m:sSub>
      </m:oMath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SimSun" w:eastAsia="SimSun" w:hAnsi="SimSun" w:cs="SimSun"/>
          <w:kern w:val="0"/>
          <w:szCs w:val="21"/>
        </w:rPr>
        <w:t>鸡蛋排开盐水的质量</w:t>
      </w:r>
      <m:oMath>
        <m:sSub>
          <m:e>
            <m:r>
              <m:t>m</m:t>
            </m:r>
          </m:e>
          <m:sub>
            <m:r>
              <m:t>甲</m:t>
            </m:r>
          </m:sub>
        </m:sSub>
        <m:r>
          <m:t>=</m:t>
        </m:r>
        <m:sSub>
          <m:e>
            <m:r>
              <m:t>m</m:t>
            </m:r>
          </m:e>
          <m:sub>
            <m:r>
              <m:t>乙</m:t>
            </m:r>
          </m:sub>
        </m:sSub>
      </m:oMath>
      <w:r w:rsidRPr="00E81558">
        <w:br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6"/>
      </w:tblGrid>
      <w:tr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"/>
        </w:trPr>
        <w:tc>
          <w:tcPr>
            <w:tcW w:w="360" w:type="dxa"/>
          </w:tcPr>
          <w:p w:rsidR="005130CF" w:rsidRPr="00E81558">
            <w:pPr>
              <w:numPr>
                <w:ilvl w:val="0"/>
                <w:numId w:val="0"/>
              </w:numPr>
              <w:spacing w:before="0" w:after="0"/>
              <w:ind w:left="420"/>
              <w:jc w:val="left"/>
              <w:textAlignment w:val="center"/>
            </w:pPr>
          </w:p>
        </w:tc>
      </w:tr>
    </w:tbl>
    <w:p w:rsidR="005130CF" w:rsidRPr="00E81558">
      <w:pPr>
        <w:numPr>
          <w:ilvl w:val="0"/>
          <w:numId w:val="1"/>
        </w:numPr>
        <w:spacing w:before="0" w:after="0"/>
        <w:jc w:val="left"/>
        <w:textAlignment w:val="center"/>
      </w:pPr>
      <w:bookmarkStart w:id="10" w:name="topic 7a77d71d-5e21-4e36-8302-c514f21bb1"/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044" type="#_x0000_t75" style="height:117pt;margin-left:0;margin-top:0;mso-position-horizontal:right;mso-position-vertical-relative:line;position:absolute;width:65.25pt;z-index:251661312" o:allowoverlap="f">
            <v:imagedata r:id="rId24" o:title=""/>
            <w10:wrap type="square" side="left"/>
          </v:shape>
        </w:pict>
      </w:r>
      <w:r>
        <w:rPr>
          <w:rFonts w:ascii="SimSun" w:eastAsia="SimSun" w:hAnsi="SimSun" w:cs="SimSun"/>
          <w:kern w:val="0"/>
          <w:szCs w:val="21"/>
        </w:rPr>
        <w:t>小明用如图的滑轮组提升重为</w:t>
      </w:r>
      <w:r>
        <w:rPr>
          <w:rFonts w:ascii="Times New Roman" w:eastAsia="Times New Roman" w:hAnsi="Times New Roman" w:cs="Times New Roman"/>
          <w:kern w:val="0"/>
          <w:szCs w:val="21"/>
        </w:rPr>
        <w:t>100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SimSun" w:eastAsia="SimSun" w:hAnsi="SimSun" w:cs="SimSun"/>
          <w:kern w:val="0"/>
          <w:szCs w:val="21"/>
        </w:rPr>
        <w:t>的物体，使其在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SimSun" w:eastAsia="SimSun" w:hAnsi="SimSun" w:cs="SimSun"/>
          <w:kern w:val="0"/>
          <w:szCs w:val="21"/>
        </w:rPr>
        <w:t>内匀速上升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SimSun" w:eastAsia="SimSun" w:hAnsi="SimSun" w:cs="SimSun"/>
          <w:kern w:val="0"/>
          <w:szCs w:val="21"/>
        </w:rPr>
        <w:t>，动滑轮的重为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SimSun" w:eastAsia="SimSun" w:hAnsi="SimSun" w:cs="SimSun"/>
          <w:kern w:val="0"/>
          <w:szCs w:val="21"/>
        </w:rPr>
        <w:t>，不计绳重及摩擦，下列计算正确的是（　　）</w:t>
      </w:r>
      <w:bookmarkEnd w:id="10"/>
    </w:p>
    <w:p w:rsidR="005130CF" w:rsidRPr="00E81558"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SimSun" w:eastAsia="SimSun" w:hAnsi="SimSun" w:cs="SimSun"/>
          <w:kern w:val="0"/>
          <w:szCs w:val="21"/>
        </w:rPr>
        <w:t>拉力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SimSun" w:eastAsia="SimSun" w:hAnsi="SimSun" w:cs="SimSun"/>
          <w:kern w:val="0"/>
          <w:szCs w:val="21"/>
        </w:rPr>
        <w:t>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50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SimSun" w:eastAsia="SimSun" w:hAnsi="SimSun" w:cs="SimSun"/>
          <w:kern w:val="0"/>
          <w:szCs w:val="21"/>
        </w:rPr>
        <w:t>绳子自由端移动的距离为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SimSun" w:eastAsia="SimSun" w:hAnsi="SimSun" w:cs="SimSun"/>
          <w:kern w:val="0"/>
          <w:szCs w:val="21"/>
        </w:rPr>
        <w:t>此时滑轮组的机械效率为</w:t>
      </w:r>
      <m:oMath>
        <m:r>
          <m:t>90.9</m:t>
        </m:r>
        <m:r>
          <m:t>%</m:t>
        </m:r>
      </m:oMath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SimSun" w:eastAsia="SimSun" w:hAnsi="SimSun" w:cs="SimSun"/>
          <w:kern w:val="0"/>
          <w:szCs w:val="21"/>
        </w:rPr>
        <w:t>拉力的功率为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40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 w:rsidRPr="00E81558">
        <w:br/>
      </w:r>
      <w:r w:rsidRPr="00E81558">
        <w:br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6"/>
      </w:tblGrid>
      <w:tr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"/>
        </w:trPr>
        <w:tc>
          <w:tcPr>
            <w:tcW w:w="360" w:type="dxa"/>
          </w:tcPr>
          <w:p w:rsidR="005130CF" w:rsidRPr="00E81558">
            <w:pPr>
              <w:numPr>
                <w:ilvl w:val="0"/>
                <w:numId w:val="0"/>
              </w:numPr>
              <w:spacing w:before="0" w:after="0"/>
              <w:ind w:left="420"/>
              <w:jc w:val="left"/>
              <w:textAlignment w:val="center"/>
            </w:pPr>
          </w:p>
        </w:tc>
      </w:tr>
    </w:tbl>
    <w:p w:rsidR="005130CF" w:rsidRPr="00E81558">
      <w:pPr>
        <w:numPr>
          <w:ilvl w:val="0"/>
          <w:numId w:val="1"/>
        </w:numPr>
        <w:spacing w:before="0" w:after="0"/>
        <w:jc w:val="left"/>
        <w:textAlignment w:val="center"/>
      </w:pPr>
      <w:bookmarkStart w:id="11" w:name="topic 30a4688d-d0b8-430a-bf74-f47878737a"/>
      <w:r>
        <w:rPr>
          <w:rFonts w:ascii="SimSun" w:eastAsia="SimSun" w:hAnsi="SimSun" w:cs="SimSun"/>
          <w:kern w:val="0"/>
          <w:szCs w:val="21"/>
        </w:rPr>
        <w:t>如图，闭合开关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SimSun" w:eastAsia="SimSun" w:hAnsi="SimSun" w:cs="SimSun"/>
          <w:kern w:val="0"/>
          <w:szCs w:val="21"/>
        </w:rPr>
        <w:t>，滑动变阻器的滑片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SimSun" w:eastAsia="SimSun" w:hAnsi="SimSun" w:cs="SimSun"/>
          <w:kern w:val="0"/>
          <w:szCs w:val="21"/>
        </w:rPr>
        <w:t>向右移动，下列说法正确的是（　　）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045" type="#_x0000_t75" style="height:104.25pt;margin-left:0;margin-top:0;mso-position-horizontal:right;position:absolute;width:138.75pt;z-index:251662336">
            <v:imagedata r:id="rId25" o:title=""/>
            <w10:wrap type="square" side="left"/>
          </v:shape>
        </w:pict>
      </w:r>
      <w:bookmarkEnd w:id="11"/>
    </w:p>
    <w:p w:rsidR="005130CF" w:rsidRPr="00E81558"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SimSun" w:eastAsia="SimSun" w:hAnsi="SimSun" w:cs="SimSun"/>
          <w:kern w:val="0"/>
          <w:szCs w:val="21"/>
        </w:rPr>
        <w:t>电流表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SimSun" w:eastAsia="SimSun" w:hAnsi="SimSun" w:cs="SimSun"/>
          <w:kern w:val="0"/>
          <w:szCs w:val="21"/>
        </w:rPr>
        <w:t>示数变小，电压表</w:t>
      </w:r>
      <m:oMath>
        <m:sSub>
          <m:e>
            <m:r>
              <m:t>V</m:t>
            </m:r>
          </m:e>
          <m:sub>
            <m:r>
              <m:t>1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示数变大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SimSun" w:eastAsia="SimSun" w:hAnsi="SimSun" w:cs="SimSun"/>
          <w:kern w:val="0"/>
          <w:szCs w:val="21"/>
        </w:rPr>
        <w:t>电压表</w:t>
      </w:r>
      <m:oMath>
        <m:sSub>
          <m:e>
            <m:r>
              <m:t>V</m:t>
            </m:r>
          </m:e>
          <m:sub>
            <m:r>
              <m:t>1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示数与</w:t>
      </w:r>
      <m:oMath>
        <m:sSub>
          <m:e>
            <m:r>
              <m:t>V</m:t>
            </m:r>
          </m:e>
          <m:sub>
            <m:r>
              <m:t>2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示数之和变大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SimSun" w:eastAsia="SimSun" w:hAnsi="SimSun" w:cs="SimSun"/>
          <w:kern w:val="0"/>
          <w:szCs w:val="21"/>
        </w:rPr>
        <w:t>电压表</w:t>
      </w:r>
      <m:oMath>
        <m:sSub>
          <m:e>
            <m:r>
              <m:t>V</m:t>
            </m:r>
          </m:e>
          <m:sub>
            <m:r>
              <m:t>1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示数与电流表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SimSun" w:eastAsia="SimSun" w:hAnsi="SimSun" w:cs="SimSun"/>
          <w:kern w:val="0"/>
          <w:szCs w:val="21"/>
        </w:rPr>
        <w:t>示数比值不变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sSub>
          <m:e>
            <m:r>
              <m:t>R</m:t>
            </m:r>
          </m:e>
          <m:sub>
            <m:r>
              <m:t>1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消耗的功率变大</w:t>
      </w:r>
      <w:r w:rsidRPr="00E81558">
        <w:br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6"/>
      </w:tblGrid>
      <w:tr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"/>
        </w:trPr>
        <w:tc>
          <w:tcPr>
            <w:tcW w:w="360" w:type="dxa"/>
          </w:tcPr>
          <w:p w:rsidR="005130CF" w:rsidRPr="00E81558">
            <w:pPr>
              <w:numPr>
                <w:ilvl w:val="0"/>
                <w:numId w:val="0"/>
              </w:numPr>
              <w:spacing w:before="0" w:after="0"/>
              <w:ind w:left="420"/>
              <w:jc w:val="left"/>
              <w:textAlignment w:val="center"/>
            </w:pPr>
          </w:p>
        </w:tc>
      </w:tr>
    </w:tbl>
    <w:p w:rsidR="005130CF" w:rsidRPr="00E81558">
      <w:pPr>
        <w:numPr>
          <w:ilvl w:val="0"/>
          <w:numId w:val="1"/>
        </w:numPr>
        <w:spacing w:before="0" w:after="0"/>
        <w:jc w:val="left"/>
        <w:textAlignment w:val="center"/>
      </w:pPr>
      <w:bookmarkStart w:id="12" w:name="topic 4ed24098-21f6-4dee-8eeb-4a9a11701c"/>
      <w:r>
        <w:rPr>
          <w:rFonts w:ascii="SimSun" w:eastAsia="SimSun" w:hAnsi="SimSun" w:cs="SimSun"/>
          <w:kern w:val="0"/>
          <w:szCs w:val="21"/>
        </w:rPr>
        <w:t>如图甲的电路，当滑动变阻器的滑片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SimSun" w:eastAsia="SimSun" w:hAnsi="SimSun" w:cs="SimSun"/>
          <w:kern w:val="0"/>
          <w:szCs w:val="21"/>
        </w:rPr>
        <w:t>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SimSun" w:eastAsia="SimSun" w:hAnsi="SimSun" w:cs="SimSun"/>
          <w:kern w:val="0"/>
          <w:szCs w:val="21"/>
        </w:rPr>
        <w:t>端移至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SimSun" w:eastAsia="SimSun" w:hAnsi="SimSun" w:cs="SimSun"/>
          <w:kern w:val="0"/>
          <w:szCs w:val="21"/>
        </w:rPr>
        <w:t>端的过程中，电流表和电压的示数关系如图乙，则以下说法错误的是（　　）</w:t>
      </w:r>
      <w:r>
        <w:rPr>
          <w:rFonts w:ascii="SimSun" w:eastAsia="SimSun" w:hAnsi="SimSun" w:cs="SimSun"/>
          <w:kern w:val="0"/>
          <w:szCs w:val="21"/>
        </w:rPr>
        <w:br/>
      </w:r>
      <w:bookmarkEnd w:id="12"/>
    </w:p>
    <w:p w:rsidR="005130CF" w:rsidRPr="00E81558">
      <w:pPr>
        <w:numPr>
          <w:ilvl w:val="0"/>
          <w:numId w:val="0"/>
        </w:numPr>
        <w:spacing w:before="0" w:after="0"/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046" type="#_x0000_t75" style="height:120pt;margin-left:0;margin-top:0;mso-position-horizontal:center;position:absolute;width:305.25pt;z-index:251663360">
            <v:imagedata r:id="rId26" o:title=""/>
            <w10:wrap type="topAndBottom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sSub>
          <m:e>
            <m:r>
              <m:t>R</m:t>
            </m:r>
          </m:e>
          <m:sub>
            <m:r>
              <m:t>1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的阻值为</w:t>
      </w:r>
      <m:oMath>
        <m:r>
          <m:t>5</m:t>
        </m:r>
        <m:r>
          <m:t>Ω</m:t>
        </m:r>
      </m:oMath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SimSun" w:eastAsia="SimSun" w:hAnsi="SimSun" w:cs="SimSun"/>
          <w:kern w:val="0"/>
          <w:szCs w:val="21"/>
        </w:rPr>
        <w:t>电源电压为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SimSun" w:eastAsia="SimSun" w:hAnsi="SimSun" w:cs="SimSun"/>
          <w:kern w:val="0"/>
          <w:szCs w:val="21"/>
        </w:rPr>
        <w:t>滑动变阻器的最大阻值为</w:t>
      </w:r>
      <m:oMath>
        <m:r>
          <m:t>10</m:t>
        </m:r>
        <m:r>
          <m:t>Ω</m:t>
        </m:r>
      </m:oMath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SimSun" w:eastAsia="SimSun" w:hAnsi="SimSun" w:cs="SimSun"/>
          <w:kern w:val="0"/>
          <w:szCs w:val="21"/>
        </w:rPr>
        <w:t>当电压表的示数为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SimSun" w:eastAsia="SimSun" w:hAnsi="SimSun" w:cs="SimSun"/>
          <w:kern w:val="0"/>
          <w:szCs w:val="21"/>
        </w:rPr>
        <w:t>时，</w:t>
      </w:r>
      <m:oMath>
        <m:sSub>
          <m:e>
            <m:r>
              <m:t>R</m:t>
            </m:r>
          </m:e>
          <m:sub>
            <m:r>
              <m:t>1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的功率为</w:t>
      </w:r>
      <m:oMath>
        <m:r>
          <m:t>0.4</m:t>
        </m:r>
        <m:r>
          <m:t>W</m:t>
        </m:r>
      </m:oMath>
    </w:p>
    <w:p w:rsidR="005130CF" w:rsidRPr="00E81558"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SimHei" w:eastAsia="SimHei" w:hAnsi="SimHei" w:cs="SimHei"/>
          <w:b w:val="0"/>
          <w:sz w:val="21"/>
        </w:rPr>
        <w:t>二、填空题（本大题共</w:t>
      </w:r>
      <w:r>
        <w:rPr>
          <w:rFonts w:ascii="Times New Roman" w:eastAsia="Times New Roman" w:hAnsi="Times New Roman" w:cs="Times New Roman"/>
          <w:b/>
          <w:sz w:val="21"/>
        </w:rPr>
        <w:t>10</w:t>
      </w:r>
      <w:r>
        <w:rPr>
          <w:rFonts w:ascii="SimHei" w:eastAsia="SimHei" w:hAnsi="SimHei" w:cs="SimHei"/>
          <w:b w:val="0"/>
          <w:sz w:val="21"/>
        </w:rPr>
        <w:t>小题，共</w:t>
      </w:r>
      <w:r>
        <w:rPr>
          <w:rFonts w:ascii="Times New Roman" w:eastAsia="Times New Roman" w:hAnsi="Times New Roman" w:cs="Times New Roman"/>
          <w:b/>
          <w:sz w:val="21"/>
        </w:rPr>
        <w:t>20.0</w:t>
      </w:r>
      <w:r>
        <w:rPr>
          <w:rFonts w:ascii="SimHei" w:eastAsia="SimHei" w:hAnsi="SimHei" w:cs="SimHei"/>
          <w:b w:val="0"/>
          <w:sz w:val="21"/>
        </w:rPr>
        <w:t>分）</w:t>
      </w:r>
    </w:p>
    <w:p w:rsidR="005130CF" w:rsidRPr="00E81558">
      <w:pPr>
        <w:numPr>
          <w:ilvl w:val="0"/>
          <w:numId w:val="1"/>
        </w:numPr>
        <w:spacing w:before="0" w:after="0"/>
        <w:jc w:val="left"/>
        <w:textAlignment w:val="center"/>
      </w:pPr>
      <w:bookmarkStart w:id="13" w:name="topic 92e86dac-5007-4ad5-bedc-77ce29bbb5"/>
      <w:r>
        <w:rPr>
          <w:rFonts w:ascii="SimSun" w:eastAsia="SimSun" w:hAnsi="SimSun" w:cs="SimSun"/>
          <w:kern w:val="0"/>
          <w:szCs w:val="21"/>
        </w:rPr>
        <w:t>地球同步通讯卫星相对于地面是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SimSun" w:eastAsia="SimSun" w:hAnsi="SimSun" w:cs="SimSun"/>
          <w:kern w:val="0"/>
          <w:szCs w:val="21"/>
        </w:rPr>
        <w:t>的，它是利用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SimSun" w:eastAsia="SimSun" w:hAnsi="SimSun" w:cs="SimSun"/>
          <w:kern w:val="0"/>
          <w:szCs w:val="21"/>
        </w:rPr>
        <w:t>向地面传递信息的。</w:t>
      </w:r>
      <w:bookmarkEnd w:id="13"/>
    </w:p>
    <w:p w:rsidR="005130CF" w:rsidRPr="00E81558">
      <w:pPr>
        <w:numPr>
          <w:ilvl w:val="0"/>
          <w:numId w:val="1"/>
        </w:numPr>
        <w:spacing w:before="0" w:after="0"/>
        <w:jc w:val="left"/>
        <w:textAlignment w:val="center"/>
      </w:pPr>
      <w:bookmarkStart w:id="14" w:name="topic 57c85253-991f-4f1b-8581-1e8f69342b"/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047" type="#_x0000_t75" style="height:99.75pt;margin-left:0;margin-top:0;mso-position-horizontal:right;mso-position-vertical-relative:line;position:absolute;width:126.75pt;z-index:251664384" o:allowoverlap="f">
            <v:imagedata r:id="rId27" o:title=""/>
            <w10:wrap type="square" side="left"/>
          </v:shape>
        </w:pict>
      </w:r>
      <w:r>
        <w:rPr>
          <w:rFonts w:ascii="SimSun" w:eastAsia="SimSun" w:hAnsi="SimSun" w:cs="SimSun"/>
          <w:kern w:val="0"/>
          <w:szCs w:val="21"/>
        </w:rPr>
        <w:t>如图是小演员击鼓表演时的情景，观众能听到鼓声是因为鼓面在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SimSun" w:eastAsia="SimSun" w:hAnsi="SimSun" w:cs="SimSun"/>
          <w:kern w:val="0"/>
          <w:szCs w:val="21"/>
        </w:rPr>
        <w:t>发声，她敲击鼓面用力越大，观众听到声音的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SimSun" w:eastAsia="SimSun" w:hAnsi="SimSun" w:cs="SimSun"/>
          <w:kern w:val="0"/>
          <w:szCs w:val="21"/>
        </w:rPr>
        <w:t>越大。</w:t>
      </w:r>
      <w:bookmarkEnd w:id="14"/>
      <w:r w:rsidRPr="00E81558">
        <w:br/>
      </w:r>
      <w:r w:rsidRPr="00E81558">
        <w:br/>
      </w:r>
      <w:r w:rsidRPr="00E81558">
        <w:br/>
      </w:r>
      <w:r w:rsidRPr="00E81558">
        <w:br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6"/>
      </w:tblGrid>
      <w:tr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"/>
        </w:trPr>
        <w:tc>
          <w:tcPr>
            <w:tcW w:w="360" w:type="dxa"/>
          </w:tcPr>
          <w:p w:rsidR="005130CF" w:rsidRPr="00E81558">
            <w:pPr>
              <w:numPr>
                <w:ilvl w:val="0"/>
                <w:numId w:val="0"/>
              </w:numPr>
              <w:spacing w:before="0" w:after="0"/>
              <w:jc w:val="left"/>
              <w:textAlignment w:val="center"/>
            </w:pPr>
          </w:p>
        </w:tc>
      </w:tr>
    </w:tbl>
    <w:p w:rsidR="005130CF" w:rsidRPr="00E81558">
      <w:pPr>
        <w:numPr>
          <w:ilvl w:val="0"/>
          <w:numId w:val="1"/>
        </w:numPr>
        <w:spacing w:before="0" w:after="0"/>
        <w:jc w:val="left"/>
        <w:textAlignment w:val="center"/>
      </w:pPr>
      <w:bookmarkStart w:id="15" w:name="topic 21dd7a27-2f62-4783-ba87-84d7528413"/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048" type="#_x0000_t75" style="height:99pt;margin-left:0;margin-top:0;mso-position-horizontal:right;mso-position-vertical-relative:line;position:absolute;width:135.75pt;z-index:251665408" o:allowoverlap="f">
            <v:imagedata r:id="rId28" o:title=""/>
            <w10:wrap type="square" side="left"/>
          </v:shape>
        </w:pict>
      </w:r>
      <w:r>
        <w:rPr>
          <w:rFonts w:ascii="SimSun" w:eastAsia="SimSun" w:hAnsi="SimSun" w:cs="SimSun"/>
          <w:kern w:val="0"/>
          <w:szCs w:val="21"/>
        </w:rPr>
        <w:t>如图，一位同学正在煮汤，这是通过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SimSun" w:eastAsia="SimSun" w:hAnsi="SimSun" w:cs="SimSun"/>
          <w:kern w:val="0"/>
          <w:szCs w:val="21"/>
        </w:rPr>
        <w:t>方式增加了汤的内能；在汤中加一勺盐，整锅汤都变咸了，这是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SimSun" w:eastAsia="SimSun" w:hAnsi="SimSun" w:cs="SimSun"/>
          <w:kern w:val="0"/>
          <w:szCs w:val="21"/>
        </w:rPr>
        <w:t>现象。</w:t>
      </w:r>
      <w:bookmarkEnd w:id="15"/>
      <w:r w:rsidRPr="00E81558">
        <w:br/>
      </w:r>
      <w:r w:rsidRPr="00E81558">
        <w:br/>
      </w:r>
      <w:r w:rsidRPr="00E81558">
        <w:br/>
      </w:r>
      <w:r w:rsidRPr="00E81558">
        <w:br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6"/>
      </w:tblGrid>
      <w:tr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"/>
        </w:trPr>
        <w:tc>
          <w:tcPr>
            <w:tcW w:w="360" w:type="dxa"/>
          </w:tcPr>
          <w:p w:rsidR="005130CF" w:rsidRPr="00E81558">
            <w:pPr>
              <w:numPr>
                <w:ilvl w:val="0"/>
                <w:numId w:val="0"/>
              </w:numPr>
              <w:spacing w:before="0" w:after="0"/>
              <w:jc w:val="left"/>
              <w:textAlignment w:val="center"/>
            </w:pPr>
          </w:p>
        </w:tc>
      </w:tr>
    </w:tbl>
    <w:p w:rsidR="005130CF" w:rsidRPr="00E81558">
      <w:pPr>
        <w:numPr>
          <w:ilvl w:val="0"/>
          <w:numId w:val="1"/>
        </w:numPr>
        <w:spacing w:before="0" w:after="0"/>
        <w:jc w:val="left"/>
        <w:textAlignment w:val="center"/>
      </w:pPr>
      <w:bookmarkStart w:id="16" w:name="topic 9431b183-3d1e-4c15-af77-da3a3f5015"/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049" type="#_x0000_t75" style="height:37.5pt;margin-left:0;margin-top:0;mso-position-horizontal:right;mso-position-vertical-relative:line;position:absolute;width:119.25pt;z-index:251666432" o:allowoverlap="f">
            <v:imagedata r:id="rId29" o:title=""/>
            <w10:wrap type="square" side="left"/>
          </v:shape>
        </w:pict>
      </w:r>
      <w:r>
        <w:rPr>
          <w:rFonts w:ascii="SimSun" w:eastAsia="SimSun" w:hAnsi="SimSun" w:cs="SimSun"/>
          <w:kern w:val="0"/>
          <w:szCs w:val="21"/>
        </w:rPr>
        <w:t>如图，小聪向右沿水平方向匀速拉动木块，木块受到的摩擦力为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SimSun" w:eastAsia="SimSun" w:hAnsi="SimSun" w:cs="SimSun"/>
          <w:kern w:val="0"/>
          <w:szCs w:val="21"/>
        </w:rPr>
        <w:t>；若在木块上叠放一个木块，摩擦力的大小将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SimSun" w:eastAsia="SimSun" w:hAnsi="SimSun" w:cs="SimSun"/>
          <w:kern w:val="0"/>
          <w:szCs w:val="21"/>
        </w:rPr>
        <w:t>。</w:t>
      </w:r>
      <w:bookmarkEnd w:id="16"/>
    </w:p>
    <w:p w:rsidR="005130CF" w:rsidRPr="00E81558">
      <w:pPr>
        <w:numPr>
          <w:ilvl w:val="0"/>
          <w:numId w:val="1"/>
        </w:numPr>
        <w:spacing w:before="0" w:after="0"/>
        <w:jc w:val="left"/>
        <w:textAlignment w:val="center"/>
      </w:pPr>
      <w:bookmarkStart w:id="17" w:name="topic ad373a20-b73a-4843-a773-7ee43d0ff3"/>
      <w:r>
        <w:rPr>
          <w:rFonts w:ascii="SimSun" w:eastAsia="SimSun" w:hAnsi="SimSun" w:cs="SimSun"/>
          <w:kern w:val="0"/>
          <w:szCs w:val="21"/>
        </w:rPr>
        <w:t>小明同学用如图装置探究冰熔化规律，并绘制了图象，得出冰熔化的规律是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SimSun" w:eastAsia="SimSun" w:hAnsi="SimSun" w:cs="SimSun"/>
          <w:kern w:val="0"/>
          <w:szCs w:val="21"/>
        </w:rPr>
        <w:t>：实验过程中冰的质量是</w:t>
      </w:r>
      <w:r>
        <w:rPr>
          <w:rFonts w:ascii="Times New Roman" w:eastAsia="Times New Roman" w:hAnsi="Times New Roman" w:cs="Times New Roman"/>
          <w:kern w:val="0"/>
          <w:szCs w:val="21"/>
        </w:rPr>
        <w:t>50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SimSun" w:eastAsia="SimSun" w:hAnsi="SimSun" w:cs="SimSun"/>
          <w:kern w:val="0"/>
          <w:szCs w:val="21"/>
        </w:rPr>
        <w:t>，冰完全熔化成水后升温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SimSun" w:eastAsia="SimSun" w:hAnsi="SimSun" w:cs="SimSun"/>
          <w:kern w:val="0"/>
          <w:szCs w:val="21"/>
        </w:rPr>
        <w:t>℃吸收的热量是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SimSun" w:eastAsia="SimSun" w:hAnsi="SimSun" w:cs="SimSun"/>
          <w:kern w:val="0"/>
          <w:szCs w:val="21"/>
        </w:rPr>
        <w:t>．【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SimSun" w:eastAsia="SimSun" w:hAnsi="SimSun" w:cs="SimSun"/>
          <w:kern w:val="0"/>
          <w:szCs w:val="21"/>
          <w:vertAlign w:val="subscript"/>
        </w:rPr>
        <w:t>水</w:t>
      </w:r>
      <w:r>
        <w:rPr>
          <w:rFonts w:ascii="Times New Roman" w:eastAsia="Times New Roman" w:hAnsi="Times New Roman" w:cs="Times New Roman"/>
          <w:kern w:val="0"/>
          <w:szCs w:val="21"/>
        </w:rPr>
        <w:t>=4.2×10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SimSun" w:eastAsia="SimSun" w:hAnsi="SimSun" w:cs="SimSun"/>
          <w:kern w:val="0"/>
          <w:szCs w:val="21"/>
        </w:rPr>
        <w:t>•℃）】</w:t>
      </w:r>
      <w:bookmarkEnd w:id="17"/>
    </w:p>
    <w:p w:rsidR="005130CF" w:rsidRPr="00E81558">
      <w:pPr>
        <w:numPr>
          <w:ilvl w:val="0"/>
          <w:numId w:val="0"/>
        </w:numPr>
        <w:spacing w:before="0" w:after="0"/>
        <w:jc w:val="left"/>
        <w:textAlignment w:val="center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050" type="#_x0000_t75" style="height:102pt;margin-left:0;margin-top:0;mso-position-horizontal:center;mso-position-vertical-relative:line;position:absolute;width:222.75pt;z-index:251667456" o:allowoverlap="f">
            <v:imagedata r:id="rId30" o:title=""/>
            <w10:wrap type="topAndBottom"/>
          </v:shape>
        </w:pict>
      </w:r>
    </w:p>
    <w:p w:rsidR="005130CF" w:rsidRPr="00E81558">
      <w:pPr>
        <w:numPr>
          <w:ilvl w:val="0"/>
          <w:numId w:val="1"/>
        </w:numPr>
        <w:spacing w:before="0" w:after="0"/>
        <w:jc w:val="left"/>
        <w:textAlignment w:val="center"/>
      </w:pPr>
      <w:bookmarkStart w:id="18" w:name="topic e199f4e0-5848-4e2b-b0b0-40539af222"/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051" type="#_x0000_t75" style="height:102.75pt;margin-left:0;margin-top:0;mso-position-horizontal:right;mso-position-vertical-relative:line;position:absolute;width:148.5pt;z-index:251668480" o:allowoverlap="f">
            <v:imagedata r:id="rId31" o:title=""/>
            <w10:wrap type="square" side="left"/>
          </v:shape>
        </w:pict>
      </w:r>
      <w:r>
        <w:rPr>
          <w:rFonts w:ascii="SimSun" w:eastAsia="SimSun" w:hAnsi="SimSun" w:cs="SimSun"/>
          <w:kern w:val="0"/>
          <w:szCs w:val="21"/>
        </w:rPr>
        <w:t>如图是高速行驶的汽车紧急刹车时的情景，由于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SimSun" w:eastAsia="SimSun" w:hAnsi="SimSun" w:cs="SimSun"/>
          <w:kern w:val="0"/>
          <w:szCs w:val="21"/>
        </w:rPr>
        <w:t>，司机会继续向前运动撞碎玻璃，说明力的作用效果是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SimSun" w:eastAsia="SimSun" w:hAnsi="SimSun" w:cs="SimSun"/>
          <w:kern w:val="0"/>
          <w:szCs w:val="21"/>
        </w:rPr>
        <w:t>。</w:t>
      </w:r>
      <w:bookmarkEnd w:id="18"/>
      <w:r w:rsidRPr="00E81558">
        <w:br/>
      </w:r>
      <w:r w:rsidRPr="00E81558">
        <w:br/>
      </w:r>
      <w:r w:rsidRPr="00E81558">
        <w:br/>
      </w:r>
      <w:r w:rsidRPr="00E81558">
        <w:br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6"/>
      </w:tblGrid>
      <w:tr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"/>
        </w:trPr>
        <w:tc>
          <w:tcPr>
            <w:tcW w:w="360" w:type="dxa"/>
          </w:tcPr>
          <w:p w:rsidR="005130CF" w:rsidRPr="00E81558">
            <w:pPr>
              <w:numPr>
                <w:ilvl w:val="0"/>
                <w:numId w:val="0"/>
              </w:numPr>
              <w:spacing w:before="0" w:after="0"/>
              <w:jc w:val="left"/>
              <w:textAlignment w:val="center"/>
            </w:pPr>
          </w:p>
        </w:tc>
      </w:tr>
    </w:tbl>
    <w:p w:rsidR="005130CF" w:rsidRPr="00E81558">
      <w:pPr>
        <w:numPr>
          <w:ilvl w:val="0"/>
          <w:numId w:val="1"/>
        </w:numPr>
        <w:spacing w:before="0" w:after="0"/>
        <w:jc w:val="left"/>
        <w:textAlignment w:val="center"/>
      </w:pPr>
      <w:bookmarkStart w:id="19" w:name="topic 49b9aa3b-cadd-423e-ac45-16866eb86e"/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052" type="#_x0000_t75" style="height:114.75pt;margin-left:0;margin-top:0;mso-position-horizontal:right;mso-position-vertical-relative:line;position:absolute;width:124.5pt;z-index:251669504" o:allowoverlap="f">
            <v:imagedata r:id="rId32" o:title=""/>
            <w10:wrap type="square" side="left"/>
          </v:shape>
        </w:pict>
      </w:r>
      <w:r>
        <w:rPr>
          <w:rFonts w:ascii="SimSun" w:eastAsia="SimSun" w:hAnsi="SimSun" w:cs="SimSun"/>
          <w:kern w:val="0"/>
          <w:szCs w:val="21"/>
        </w:rPr>
        <w:t>如图电路，闭合所有开关，各用电器的连接方式是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SimSun" w:eastAsia="SimSun" w:hAnsi="SimSun" w:cs="SimSun"/>
          <w:kern w:val="0"/>
          <w:szCs w:val="21"/>
        </w:rPr>
        <w:t>联的，断开开关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SimSun" w:eastAsia="SimSun" w:hAnsi="SimSun" w:cs="SimSun"/>
          <w:kern w:val="0"/>
          <w:szCs w:val="21"/>
        </w:rPr>
        <w:t>，干路电流将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SimSun" w:eastAsia="SimSun" w:hAnsi="SimSun" w:cs="SimSun"/>
          <w:kern w:val="0"/>
          <w:szCs w:val="21"/>
        </w:rPr>
        <w:t>。</w:t>
      </w:r>
      <w:bookmarkEnd w:id="19"/>
      <w:r w:rsidRPr="00E81558">
        <w:br/>
      </w:r>
      <w:r w:rsidRPr="00E81558">
        <w:br/>
      </w:r>
      <w:r w:rsidRPr="00E81558">
        <w:br/>
      </w:r>
      <w:r w:rsidRPr="00E81558">
        <w:br/>
      </w:r>
      <w:r w:rsidRPr="00E81558">
        <w:br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6"/>
      </w:tblGrid>
      <w:tr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"/>
        </w:trPr>
        <w:tc>
          <w:tcPr>
            <w:tcW w:w="360" w:type="dxa"/>
          </w:tcPr>
          <w:p w:rsidR="005130CF" w:rsidRPr="00E81558">
            <w:pPr>
              <w:numPr>
                <w:ilvl w:val="0"/>
                <w:numId w:val="0"/>
              </w:numPr>
              <w:spacing w:before="0" w:after="0"/>
              <w:jc w:val="left"/>
              <w:textAlignment w:val="center"/>
            </w:pPr>
          </w:p>
        </w:tc>
      </w:tr>
    </w:tbl>
    <w:p w:rsidR="005130CF" w:rsidRPr="00E81558">
      <w:pPr>
        <w:numPr>
          <w:ilvl w:val="0"/>
          <w:numId w:val="1"/>
        </w:numPr>
        <w:spacing w:before="0" w:after="0"/>
        <w:jc w:val="left"/>
        <w:textAlignment w:val="center"/>
      </w:pPr>
      <w:bookmarkStart w:id="20" w:name="topic 5ce76164-94b7-49fe-984a-e2e988222a"/>
      <w:r>
        <w:rPr>
          <w:rFonts w:ascii="SimSun" w:eastAsia="SimSun" w:hAnsi="SimSun" w:cs="SimSun"/>
          <w:kern w:val="0"/>
          <w:szCs w:val="21"/>
        </w:rPr>
        <w:t>如图，一位同学乘匀速运动的扶梯上楼，从地面到楼上所用时间为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SimSun" w:eastAsia="SimSun" w:hAnsi="SimSun" w:cs="SimSun"/>
          <w:kern w:val="0"/>
          <w:szCs w:val="21"/>
        </w:rPr>
        <w:t>，经过的路程是</w:t>
      </w:r>
      <w:r>
        <w:rPr>
          <w:rFonts w:ascii="Times New Roman" w:eastAsia="Times New Roman" w:hAnsi="Times New Roman" w:cs="Times New Roman"/>
          <w:kern w:val="0"/>
          <w:szCs w:val="21"/>
        </w:rPr>
        <w:t>12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SimSun" w:eastAsia="SimSun" w:hAnsi="SimSun" w:cs="SimSun"/>
          <w:kern w:val="0"/>
          <w:szCs w:val="21"/>
        </w:rPr>
        <w:t>，则扶梯运行的速度为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SimSun" w:eastAsia="SimSun" w:hAnsi="SimSun" w:cs="SimSun"/>
          <w:kern w:val="0"/>
          <w:szCs w:val="21"/>
        </w:rPr>
        <w:t>；此过程该同学的机械能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SimSun" w:eastAsia="SimSun" w:hAnsi="SimSun" w:cs="SimSun"/>
          <w:kern w:val="0"/>
          <w:szCs w:val="21"/>
        </w:rPr>
        <w:t>（选填“变大”“变小”或“不变”）</w:t>
      </w:r>
      <w:bookmarkEnd w:id="20"/>
    </w:p>
    <w:p w:rsidR="005130CF" w:rsidRPr="00E81558">
      <w:pPr>
        <w:numPr>
          <w:ilvl w:val="0"/>
          <w:numId w:val="0"/>
        </w:numPr>
        <w:spacing w:before="0" w:after="0"/>
        <w:jc w:val="left"/>
        <w:textAlignment w:val="center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053" type="#_x0000_t75" style="height:113.25pt;margin-left:0;margin-top:0;mso-position-horizontal:center;mso-position-vertical-relative:line;position:absolute;width:162pt;z-index:251670528" o:allowoverlap="f">
            <v:imagedata r:id="rId33" o:title=""/>
            <w10:wrap type="topAndBottom"/>
          </v:shape>
        </w:pict>
      </w:r>
    </w:p>
    <w:p w:rsidR="005130CF" w:rsidRPr="00E81558">
      <w:pPr>
        <w:numPr>
          <w:ilvl w:val="0"/>
          <w:numId w:val="1"/>
        </w:numPr>
        <w:spacing w:before="0" w:after="0"/>
        <w:jc w:val="left"/>
        <w:textAlignment w:val="center"/>
      </w:pPr>
      <w:bookmarkStart w:id="21" w:name="topic 6f822972-ed6b-4078-82e2-f348d59cfa"/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054" type="#_x0000_t75" style="height:121.5pt;margin-left:0;margin-top:0;mso-position-horizontal:right;mso-position-vertical-relative:line;position:absolute;width:150.75pt;z-index:251671552" o:allowoverlap="f">
            <v:imagedata r:id="rId34" o:title=""/>
            <w10:wrap type="square" side="left"/>
          </v:shape>
        </w:pict>
      </w:r>
      <w:r>
        <w:rPr>
          <w:rFonts w:ascii="SimSun" w:eastAsia="SimSun" w:hAnsi="SimSun" w:cs="SimSun"/>
          <w:kern w:val="0"/>
          <w:szCs w:val="21"/>
        </w:rPr>
        <w:t>如图，小明将两电阻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SimSun" w:eastAsia="SimSun" w:hAnsi="SimSun" w:cs="SimSun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SimSun" w:eastAsia="SimSun" w:hAnsi="SimSun" w:cs="SimSun"/>
          <w:kern w:val="0"/>
          <w:szCs w:val="21"/>
        </w:rPr>
        <w:t>串联在电路中，通电一段时间后，发现甲瓶中玻璃管内红色液柱上升的比乙高，他判断出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SimSun" w:eastAsia="SimSun" w:hAnsi="SimSun" w:cs="SimSun"/>
          <w:kern w:val="0"/>
          <w:szCs w:val="21"/>
        </w:rPr>
        <w:t>＞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SimSun" w:eastAsia="SimSun" w:hAnsi="SimSun" w:cs="SimSun"/>
          <w:kern w:val="0"/>
          <w:szCs w:val="21"/>
        </w:rPr>
        <w:t>，请你写出他判断的理由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SimSun" w:eastAsia="SimSun" w:hAnsi="SimSun" w:cs="SimSun"/>
          <w:kern w:val="0"/>
          <w:szCs w:val="21"/>
        </w:rPr>
        <w:t>。</w:t>
      </w:r>
      <w:bookmarkEnd w:id="21"/>
      <w:r w:rsidRPr="00E81558">
        <w:br/>
      </w:r>
      <w:r w:rsidRPr="00E81558">
        <w:br/>
      </w:r>
      <w:r w:rsidRPr="00E81558">
        <w:br/>
      </w:r>
      <w:r w:rsidRPr="00E81558">
        <w:br/>
      </w:r>
      <w:r w:rsidRPr="00E81558">
        <w:br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6"/>
      </w:tblGrid>
      <w:tr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"/>
        </w:trPr>
        <w:tc>
          <w:tcPr>
            <w:tcW w:w="360" w:type="dxa"/>
          </w:tcPr>
          <w:p w:rsidR="005130CF" w:rsidRPr="00E81558">
            <w:pPr>
              <w:numPr>
                <w:ilvl w:val="0"/>
                <w:numId w:val="0"/>
              </w:numPr>
              <w:spacing w:before="0" w:after="0"/>
              <w:jc w:val="left"/>
              <w:textAlignment w:val="center"/>
            </w:pPr>
          </w:p>
        </w:tc>
      </w:tr>
    </w:tbl>
    <w:p w:rsidR="005130CF" w:rsidRPr="00E81558">
      <w:pPr>
        <w:numPr>
          <w:ilvl w:val="0"/>
          <w:numId w:val="1"/>
        </w:numPr>
        <w:spacing w:before="0" w:after="0"/>
        <w:jc w:val="left"/>
        <w:textAlignment w:val="center"/>
      </w:pPr>
      <w:bookmarkStart w:id="22" w:name="topic 4e68d434-1140-4305-8d76-daea6eafb1"/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055" type="#_x0000_t75" style="height:120pt;margin-left:0;margin-top:0;mso-position-horizontal:right;mso-position-vertical-relative:line;position:absolute;width:149.25pt;z-index:251672576" o:allowoverlap="f">
            <v:imagedata r:id="rId35" o:title=""/>
            <w10:wrap type="square" side="left"/>
          </v:shape>
        </w:pict>
      </w:r>
      <w:r>
        <w:rPr>
          <w:rFonts w:ascii="SimSun" w:eastAsia="SimSun" w:hAnsi="SimSun" w:cs="SimSun"/>
          <w:kern w:val="0"/>
          <w:szCs w:val="21"/>
        </w:rPr>
        <w:t>甲、乙两灯并联在可调压的电源两端，通过调节电源电压，测得两灯电流与电压变化的关系图象如图。当干路电流是</w:t>
      </w:r>
      <w:r>
        <w:rPr>
          <w:rFonts w:ascii="Times New Roman" w:eastAsia="Times New Roman" w:hAnsi="Times New Roman" w:cs="Times New Roman"/>
          <w:kern w:val="0"/>
          <w:szCs w:val="21"/>
        </w:rPr>
        <w:t>0.8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SimSun" w:eastAsia="SimSun" w:hAnsi="SimSun" w:cs="SimSun"/>
          <w:kern w:val="0"/>
          <w:szCs w:val="21"/>
        </w:rPr>
        <w:t>时，甲灯的电阻是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kern w:val="0"/>
          <w:szCs w:val="21"/>
        </w:rPr>
        <w:t>Ω</w:t>
      </w:r>
      <w:r>
        <w:rPr>
          <w:rFonts w:ascii="SimSun" w:eastAsia="SimSun" w:hAnsi="SimSun" w:cs="SimSun"/>
          <w:kern w:val="0"/>
          <w:szCs w:val="21"/>
        </w:rPr>
        <w:t>，电路消耗的总功率为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SimSun" w:eastAsia="SimSun" w:hAnsi="SimSun" w:cs="SimSun"/>
          <w:kern w:val="0"/>
          <w:szCs w:val="21"/>
        </w:rPr>
        <w:t>。</w:t>
      </w:r>
      <w:bookmarkEnd w:id="22"/>
      <w:r w:rsidRPr="00E81558">
        <w:br/>
      </w:r>
      <w:r w:rsidRPr="00E81558">
        <w:br/>
      </w:r>
      <w:r w:rsidRPr="00E81558">
        <w:br/>
      </w:r>
      <w:r w:rsidRPr="00E81558">
        <w:br/>
      </w:r>
      <w:r w:rsidRPr="00E81558">
        <w:br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6"/>
      </w:tblGrid>
      <w:tr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"/>
        </w:trPr>
        <w:tc>
          <w:tcPr>
            <w:tcW w:w="360" w:type="dxa"/>
          </w:tcPr>
          <w:p w:rsidR="005130CF" w:rsidRPr="00E81558">
            <w:pPr>
              <w:numPr>
                <w:ilvl w:val="0"/>
                <w:numId w:val="0"/>
              </w:numPr>
              <w:spacing w:before="0" w:after="0"/>
              <w:jc w:val="left"/>
              <w:textAlignment w:val="center"/>
            </w:pPr>
          </w:p>
        </w:tc>
      </w:tr>
    </w:tbl>
    <w:p w:rsidR="005130CF" w:rsidRPr="00E81558">
      <w:pPr>
        <w:numPr>
          <w:ilvl w:val="0"/>
          <w:numId w:val="0"/>
        </w:numPr>
        <w:spacing w:before="0" w:after="0"/>
        <w:jc w:val="left"/>
        <w:textAlignment w:val="center"/>
      </w:pPr>
    </w:p>
    <w:p w:rsidR="005130CF" w:rsidRPr="00E81558"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SimHei" w:eastAsia="SimHei" w:hAnsi="SimHei" w:cs="SimHei"/>
          <w:b w:val="0"/>
          <w:sz w:val="21"/>
        </w:rPr>
        <w:t>三、计算题（本大题共</w:t>
      </w:r>
      <w:r>
        <w:rPr>
          <w:rFonts w:ascii="Times New Roman" w:eastAsia="Times New Roman" w:hAnsi="Times New Roman" w:cs="Times New Roman"/>
          <w:b/>
          <w:sz w:val="21"/>
        </w:rPr>
        <w:t>1</w:t>
      </w:r>
      <w:r>
        <w:rPr>
          <w:rFonts w:ascii="SimHei" w:eastAsia="SimHei" w:hAnsi="SimHei" w:cs="SimHei"/>
          <w:b w:val="0"/>
          <w:sz w:val="21"/>
        </w:rPr>
        <w:t>小题，共</w:t>
      </w:r>
      <w:r>
        <w:rPr>
          <w:rFonts w:ascii="Times New Roman" w:eastAsia="Times New Roman" w:hAnsi="Times New Roman" w:cs="Times New Roman"/>
          <w:b/>
          <w:sz w:val="21"/>
        </w:rPr>
        <w:t>5.0</w:t>
      </w:r>
      <w:r>
        <w:rPr>
          <w:rFonts w:ascii="SimHei" w:eastAsia="SimHei" w:hAnsi="SimHei" w:cs="SimHei"/>
          <w:b w:val="0"/>
          <w:sz w:val="21"/>
        </w:rPr>
        <w:t>分）</w:t>
      </w:r>
    </w:p>
    <w:p w:rsidR="005130CF" w:rsidRPr="00E81558">
      <w:pPr>
        <w:numPr>
          <w:ilvl w:val="0"/>
          <w:numId w:val="1"/>
        </w:numPr>
        <w:spacing w:before="0" w:after="0"/>
        <w:jc w:val="left"/>
        <w:textAlignment w:val="center"/>
      </w:pPr>
      <w:bookmarkStart w:id="23" w:name="topic 12c7e57d-ab70-4fbe-af0a-621c04d589"/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056" type="#_x0000_t75" style="height:1in;margin-left:0;margin-top:0;mso-position-horizontal:right;mso-position-vertical-relative:line;position:absolute;width:156pt;z-index:251673600" o:allowoverlap="f">
            <v:imagedata r:id="rId36" o:title=""/>
            <w10:wrap type="square" side="left"/>
          </v:shape>
        </w:pict>
      </w:r>
      <w:r>
        <w:rPr>
          <w:rFonts w:ascii="SimSun" w:eastAsia="SimSun" w:hAnsi="SimSun" w:cs="SimSun"/>
          <w:kern w:val="0"/>
          <w:szCs w:val="21"/>
        </w:rPr>
        <w:t>随着科技的高速发展，越来越多新技术应用于汽车有一款油电混合汽车，它在加速行驶时，发动机提供动力，同时电动机提供辅助动力，下表为某品牌油电混合汽车的相关数据。</w:t>
      </w:r>
    </w:p>
    <w:tbl>
      <w:tblPr>
        <w:tblStyle w:val="edittable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2459"/>
        <w:gridCol w:w="1344"/>
      </w:tblGrid>
      <w:tr>
        <w:tblPrEx>
          <w:tblInd w:w="420" w:type="dxa"/>
          <w:tblBorders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2370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整车质量</w:t>
            </w:r>
          </w:p>
        </w:tc>
        <w:tc>
          <w:tcPr>
            <w:tcW w:w="127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800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kern w:val="0"/>
                <w:szCs w:val="21"/>
              </w:rPr>
              <w:t>kg</w:t>
            </w:r>
          </w:p>
        </w:tc>
      </w:tr>
      <w:tr>
        <w:tblPrEx>
          <w:tblInd w:w="4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每个轮胎触地面积</w:t>
            </w: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250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kern w:val="0"/>
                <w:szCs w:val="21"/>
              </w:rPr>
              <w:t>cm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  <w:vertAlign w:val="superscript"/>
              </w:rPr>
              <w:t>2</w:t>
            </w:r>
          </w:p>
        </w:tc>
      </w:tr>
      <w:tr>
        <w:tblPrEx>
          <w:tblInd w:w="4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加速时汽车牵引功率</w:t>
            </w: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30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kern w:val="0"/>
                <w:szCs w:val="21"/>
              </w:rPr>
              <w:t>kW</w:t>
            </w:r>
          </w:p>
        </w:tc>
      </w:tr>
      <w:tr>
        <w:tblPrEx>
          <w:tblInd w:w="4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加速时电动机输出功率</w:t>
            </w: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kern w:val="0"/>
                <w:szCs w:val="21"/>
              </w:rPr>
              <w:t>kW</w:t>
            </w:r>
          </w:p>
        </w:tc>
      </w:tr>
    </w:tbl>
    <w:p>
      <w:pPr>
        <w:ind w:left="420"/>
        <w:textAlignment w:val="center"/>
        <w:rPr>
          <w:rFonts w:ascii="SimSun" w:eastAsia="SimSun" w:hAnsi="SimSun" w:cs="SimSun"/>
          <w:kern w:val="0"/>
          <w:sz w:val="21"/>
          <w:szCs w:val="21"/>
        </w:rPr>
      </w:pP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SimSun" w:eastAsia="SimSun" w:hAnsi="SimSun" w:cs="SimSun"/>
          <w:kern w:val="0"/>
          <w:szCs w:val="21"/>
        </w:rPr>
        <w:t>）请计算空车静止时对地面压强？（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Times New Roman" w:eastAsia="Times New Roman" w:hAnsi="Times New Roman" w:cs="Times New Roman"/>
          <w:kern w:val="0"/>
          <w:szCs w:val="21"/>
        </w:rPr>
        <w:t>=10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SimSun" w:eastAsia="SimSun" w:hAnsi="SimSun" w:cs="SimSun"/>
          <w:kern w:val="0"/>
          <w:szCs w:val="21"/>
        </w:rPr>
        <w:t>）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SimSun" w:eastAsia="SimSun" w:hAnsi="SimSun" w:cs="SimSun"/>
          <w:kern w:val="0"/>
          <w:szCs w:val="21"/>
        </w:rPr>
        <w:t>）该汽车加速过程用时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SimSun" w:eastAsia="SimSun" w:hAnsi="SimSun" w:cs="SimSun"/>
          <w:kern w:val="0"/>
          <w:szCs w:val="21"/>
        </w:rPr>
        <w:t>，这段时间内消耗燃油的质量是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SimSun" w:eastAsia="SimSun" w:hAnsi="SimSun" w:cs="SimSun"/>
          <w:kern w:val="0"/>
          <w:szCs w:val="21"/>
        </w:rPr>
        <w:t>。请计算：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①燃油完全燃烧放出的热量？（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SimSun" w:eastAsia="SimSun" w:hAnsi="SimSun" w:cs="SimSun"/>
          <w:kern w:val="0"/>
          <w:szCs w:val="21"/>
          <w:vertAlign w:val="subscript"/>
        </w:rPr>
        <w:t>油</w:t>
      </w:r>
      <w:r>
        <w:rPr>
          <w:rFonts w:ascii="Times New Roman" w:eastAsia="Times New Roman" w:hAnsi="Times New Roman" w:cs="Times New Roman"/>
          <w:kern w:val="0"/>
          <w:szCs w:val="21"/>
        </w:rPr>
        <w:t>=4.6×10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SimSun" w:eastAsia="SimSun" w:hAnsi="SimSun" w:cs="SimSun"/>
          <w:kern w:val="0"/>
          <w:szCs w:val="21"/>
        </w:rPr>
        <w:t>）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②该车加速过程中的效率？</w:t>
      </w:r>
      <w:bookmarkEnd w:id="23"/>
      <w:r>
        <w:rPr>
          <w:rFonts w:ascii="SimSun" w:eastAsia="SimSun" w:hAnsi="SimSun" w:cs="SimSun"/>
          <w:kern w:val="0"/>
          <w:sz w:val="21"/>
          <w:szCs w:val="21"/>
        </w:rPr>
        <w:br/>
      </w:r>
      <w:r>
        <w:rPr>
          <w:rFonts w:ascii="SimSun" w:eastAsia="SimSun" w:hAnsi="SimSun" w:cs="SimSun"/>
          <w:kern w:val="0"/>
          <w:sz w:val="21"/>
          <w:szCs w:val="21"/>
        </w:rPr>
        <w:br/>
      </w:r>
      <w:r>
        <w:rPr>
          <w:rFonts w:ascii="SimSun" w:eastAsia="SimSun" w:hAnsi="SimSun" w:cs="SimSun"/>
          <w:kern w:val="0"/>
          <w:sz w:val="21"/>
          <w:szCs w:val="21"/>
        </w:rPr>
        <w:br/>
      </w:r>
      <w:r>
        <w:rPr>
          <w:rFonts w:ascii="SimSun" w:eastAsia="SimSun" w:hAnsi="SimSun" w:cs="SimSun"/>
          <w:kern w:val="0"/>
          <w:sz w:val="21"/>
          <w:szCs w:val="21"/>
        </w:rPr>
        <w:br/>
      </w:r>
      <w:r>
        <w:rPr>
          <w:rFonts w:ascii="SimSun" w:eastAsia="SimSun" w:hAnsi="SimSun" w:cs="SimSun"/>
          <w:kern w:val="0"/>
          <w:sz w:val="21"/>
          <w:szCs w:val="21"/>
        </w:rPr>
        <w:br/>
      </w:r>
      <w:r>
        <w:rPr>
          <w:rFonts w:ascii="SimSun" w:eastAsia="SimSun" w:hAnsi="SimSun" w:cs="SimSun"/>
          <w:kern w:val="0"/>
          <w:sz w:val="21"/>
          <w:szCs w:val="21"/>
        </w:rPr>
        <w:br/>
      </w:r>
      <w:r>
        <w:rPr>
          <w:rFonts w:ascii="SimSun" w:eastAsia="SimSun" w:hAnsi="SimSun" w:cs="SimSun"/>
          <w:kern w:val="0"/>
          <w:sz w:val="21"/>
          <w:szCs w:val="21"/>
        </w:rPr>
        <w:br/>
      </w:r>
    </w:p>
    <w:p>
      <w:pPr>
        <w:numPr>
          <w:ilvl w:val="0"/>
          <w:numId w:val="0"/>
        </w:numPr>
        <w:ind w:left="0"/>
        <w:jc w:val="left"/>
        <w:textAlignment w:val="center"/>
        <w:rPr>
          <w:rFonts w:ascii="SimSun" w:eastAsia="SimSun" w:hAnsi="SimSun" w:cs="SimSun"/>
          <w:kern w:val="0"/>
          <w:sz w:val="21"/>
          <w:szCs w:val="21"/>
        </w:rPr>
      </w:pPr>
      <w:r>
        <w:rPr>
          <w:rFonts w:ascii="SimHei" w:eastAsia="SimHei" w:hAnsi="SimHei" w:cs="SimHei"/>
          <w:b w:val="0"/>
          <w:sz w:val="21"/>
        </w:rPr>
        <w:t>四、作图题（本大题共</w:t>
      </w:r>
      <w:r>
        <w:rPr>
          <w:rFonts w:ascii="Times New Roman" w:eastAsia="Times New Roman" w:hAnsi="Times New Roman" w:cs="Times New Roman"/>
          <w:b/>
          <w:sz w:val="21"/>
        </w:rPr>
        <w:t>2</w:t>
      </w:r>
      <w:r>
        <w:rPr>
          <w:rFonts w:ascii="SimHei" w:eastAsia="SimHei" w:hAnsi="SimHei" w:cs="SimHei"/>
          <w:b w:val="0"/>
          <w:sz w:val="21"/>
        </w:rPr>
        <w:t>小题，共</w:t>
      </w:r>
      <w:r>
        <w:rPr>
          <w:rFonts w:ascii="Times New Roman" w:eastAsia="Times New Roman" w:hAnsi="Times New Roman" w:cs="Times New Roman"/>
          <w:b/>
          <w:sz w:val="21"/>
        </w:rPr>
        <w:t>7.0</w:t>
      </w:r>
      <w:r>
        <w:rPr>
          <w:rFonts w:ascii="SimHei" w:eastAsia="SimHei" w:hAnsi="SimHei" w:cs="SimHei"/>
          <w:b w:val="0"/>
          <w:sz w:val="21"/>
        </w:rPr>
        <w:t>分）</w:t>
      </w:r>
    </w:p>
    <w:p>
      <w:pPr>
        <w:numPr>
          <w:ilvl w:val="0"/>
          <w:numId w:val="1"/>
        </w:numPr>
        <w:jc w:val="left"/>
        <w:textAlignment w:val="center"/>
        <w:rPr>
          <w:rFonts w:ascii="SimSun" w:eastAsia="SimSun" w:hAnsi="SimSun" w:cs="SimSun"/>
          <w:kern w:val="0"/>
          <w:sz w:val="21"/>
          <w:szCs w:val="21"/>
        </w:rPr>
      </w:pPr>
      <w:bookmarkStart w:id="24" w:name="topic b978acd7-f129-45fc-83bd-26f8ad54cd"/>
      <w:r>
        <w:rPr>
          <w:rFonts w:ascii="SimSun" w:eastAsia="SimSun" w:hAnsi="SimSun" w:cs="SimSun"/>
          <w:kern w:val="0"/>
          <w:szCs w:val="21"/>
        </w:rPr>
        <w:t>如图是锅炉限压阀门，请在图中画出重物对直杆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OA</w:t>
      </w:r>
      <w:r>
        <w:rPr>
          <w:rFonts w:ascii="SimSun" w:eastAsia="SimSun" w:hAnsi="SimSun" w:cs="SimSun"/>
          <w:kern w:val="0"/>
          <w:szCs w:val="21"/>
        </w:rPr>
        <w:t>拉力的示意图和该力的力臂。</w:t>
      </w:r>
      <w:r>
        <w:rPr>
          <w:rFonts w:ascii="SimSun" w:eastAsia="SimSun" w:hAnsi="SimSun" w:cs="SimSun"/>
          <w:kern w:val="0"/>
          <w:szCs w:val="21"/>
        </w:rPr>
        <w:br/>
      </w:r>
      <w:bookmarkEnd w:id="24"/>
    </w:p>
    <w:p>
      <w:pPr>
        <w:numPr>
          <w:ilvl w:val="0"/>
          <w:numId w:val="0"/>
        </w:numPr>
        <w:jc w:val="left"/>
        <w:textAlignment w:val="center"/>
        <w:rPr>
          <w:rFonts w:ascii="SimSun" w:eastAsia="SimSun" w:hAnsi="SimSun" w:cs="SimSun"/>
          <w:kern w:val="0"/>
          <w:sz w:val="21"/>
          <w:szCs w:val="21"/>
        </w:rPr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057" type="#_x0000_t75" style="height:98.25pt;margin-left:0;margin-top:0;mso-position-horizontal:center;position:absolute;width:179.25pt;z-index:251674624">
            <v:imagedata r:id="rId37" o:title=""/>
            <w10:wrap type="topAndBottom"/>
          </v:shape>
        </w:pict>
      </w:r>
      <w:r>
        <w:rPr>
          <w:rFonts w:ascii="SimSun" w:eastAsia="SimSun" w:hAnsi="SimSun" w:cs="SimSun"/>
          <w:kern w:val="0"/>
          <w:sz w:val="21"/>
          <w:szCs w:val="21"/>
        </w:rPr>
        <w:br/>
      </w:r>
      <w:r>
        <w:rPr>
          <w:rFonts w:ascii="SimSun" w:eastAsia="SimSun" w:hAnsi="SimSun" w:cs="SimSun"/>
          <w:kern w:val="0"/>
          <w:sz w:val="21"/>
          <w:szCs w:val="21"/>
        </w:rPr>
        <w:br/>
      </w:r>
      <w:r>
        <w:rPr>
          <w:rFonts w:ascii="SimSun" w:eastAsia="SimSun" w:hAnsi="SimSun" w:cs="SimSun"/>
          <w:kern w:val="0"/>
          <w:sz w:val="21"/>
          <w:szCs w:val="21"/>
        </w:rPr>
        <w:br/>
      </w:r>
      <w:r>
        <w:rPr>
          <w:rFonts w:ascii="SimSun" w:eastAsia="SimSun" w:hAnsi="SimSun" w:cs="SimSun"/>
          <w:kern w:val="0"/>
          <w:sz w:val="21"/>
          <w:szCs w:val="21"/>
        </w:rPr>
        <w:br/>
      </w:r>
      <w:r>
        <w:rPr>
          <w:rFonts w:ascii="SimSun" w:eastAsia="SimSun" w:hAnsi="SimSun" w:cs="SimSun"/>
          <w:kern w:val="0"/>
          <w:sz w:val="21"/>
          <w:szCs w:val="21"/>
        </w:rPr>
        <w:br/>
      </w:r>
      <w:r>
        <w:rPr>
          <w:rFonts w:ascii="SimSun" w:eastAsia="SimSun" w:hAnsi="SimSun" w:cs="SimSun"/>
          <w:kern w:val="0"/>
          <w:sz w:val="21"/>
          <w:szCs w:val="21"/>
        </w:rPr>
        <w:br/>
      </w:r>
      <w:r>
        <w:rPr>
          <w:rFonts w:ascii="SimSun" w:eastAsia="SimSun" w:hAnsi="SimSun" w:cs="SimSun"/>
          <w:kern w:val="0"/>
          <w:sz w:val="21"/>
          <w:szCs w:val="21"/>
        </w:rPr>
        <w:br/>
      </w:r>
    </w:p>
    <w:p>
      <w:pPr>
        <w:numPr>
          <w:ilvl w:val="0"/>
          <w:numId w:val="1"/>
        </w:numPr>
        <w:jc w:val="left"/>
        <w:textAlignment w:val="center"/>
        <w:rPr>
          <w:rFonts w:ascii="SimSun" w:eastAsia="SimSun" w:hAnsi="SimSun" w:cs="SimSun"/>
          <w:kern w:val="0"/>
          <w:sz w:val="21"/>
          <w:szCs w:val="21"/>
        </w:rPr>
      </w:pPr>
      <w:bookmarkStart w:id="25" w:name="topic 0137ec7f-f6f2-477a-b8ee-c265ba2bd0"/>
      <w:r>
        <w:rPr>
          <w:rFonts w:ascii="SimSun" w:eastAsia="SimSun" w:hAnsi="SimSun" w:cs="SimSun"/>
          <w:kern w:val="0"/>
          <w:szCs w:val="21"/>
        </w:rPr>
        <w:t>闭合开关后，小磁针静止在如图所示的位置。请你在方框中标出电源符号并在螺线管外画出一条磁感线</w:t>
      </w:r>
      <w:bookmarkEnd w:id="25"/>
    </w:p>
    <w:p>
      <w:pPr>
        <w:numPr>
          <w:ilvl w:val="0"/>
          <w:numId w:val="0"/>
        </w:numPr>
        <w:jc w:val="left"/>
        <w:textAlignment w:val="center"/>
        <w:rPr>
          <w:rFonts w:ascii="SimSun" w:eastAsia="SimSun" w:hAnsi="SimSun" w:cs="SimSun"/>
          <w:kern w:val="0"/>
          <w:sz w:val="21"/>
          <w:szCs w:val="21"/>
        </w:rPr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058" type="#_x0000_t75" style="height:84.75pt;margin-left:0;margin-top:0;mso-position-horizontal:center;position:absolute;width:207.75pt;z-index:251675648">
            <v:imagedata r:id="rId38" o:title=""/>
            <w10:wrap type="topAndBottom"/>
          </v:shape>
        </w:pict>
      </w:r>
      <w:r>
        <w:rPr>
          <w:rFonts w:ascii="SimSun" w:eastAsia="SimSun" w:hAnsi="SimSun" w:cs="SimSun"/>
          <w:kern w:val="0"/>
          <w:sz w:val="21"/>
          <w:szCs w:val="21"/>
        </w:rPr>
        <w:br/>
      </w:r>
      <w:r>
        <w:rPr>
          <w:rFonts w:ascii="SimSun" w:eastAsia="SimSun" w:hAnsi="SimSun" w:cs="SimSun"/>
          <w:kern w:val="0"/>
          <w:sz w:val="21"/>
          <w:szCs w:val="21"/>
        </w:rPr>
        <w:br/>
      </w:r>
      <w:r>
        <w:rPr>
          <w:rFonts w:ascii="SimSun" w:eastAsia="SimSun" w:hAnsi="SimSun" w:cs="SimSun"/>
          <w:kern w:val="0"/>
          <w:sz w:val="21"/>
          <w:szCs w:val="21"/>
        </w:rPr>
        <w:br/>
      </w:r>
      <w:r>
        <w:rPr>
          <w:rFonts w:ascii="SimSun" w:eastAsia="SimSun" w:hAnsi="SimSun" w:cs="SimSun"/>
          <w:kern w:val="0"/>
          <w:sz w:val="21"/>
          <w:szCs w:val="21"/>
        </w:rPr>
        <w:br/>
      </w:r>
      <w:r>
        <w:rPr>
          <w:rFonts w:ascii="SimSun" w:eastAsia="SimSun" w:hAnsi="SimSun" w:cs="SimSun"/>
          <w:kern w:val="0"/>
          <w:sz w:val="21"/>
          <w:szCs w:val="21"/>
        </w:rPr>
        <w:br/>
      </w:r>
      <w:r>
        <w:rPr>
          <w:rFonts w:ascii="SimSun" w:eastAsia="SimSun" w:hAnsi="SimSun" w:cs="SimSun"/>
          <w:kern w:val="0"/>
          <w:sz w:val="21"/>
          <w:szCs w:val="21"/>
        </w:rPr>
        <w:br/>
      </w:r>
      <w:r>
        <w:rPr>
          <w:rFonts w:ascii="SimSun" w:eastAsia="SimSun" w:hAnsi="SimSun" w:cs="SimSun"/>
          <w:kern w:val="0"/>
          <w:sz w:val="21"/>
          <w:szCs w:val="21"/>
        </w:rPr>
        <w:br/>
      </w:r>
    </w:p>
    <w:p>
      <w:pPr>
        <w:numPr>
          <w:ilvl w:val="0"/>
          <w:numId w:val="0"/>
        </w:numPr>
        <w:ind w:left="0"/>
        <w:jc w:val="left"/>
        <w:textAlignment w:val="center"/>
        <w:rPr>
          <w:rFonts w:ascii="SimSun" w:eastAsia="SimSun" w:hAnsi="SimSun" w:cs="SimSun"/>
          <w:kern w:val="0"/>
          <w:sz w:val="21"/>
          <w:szCs w:val="21"/>
        </w:rPr>
      </w:pPr>
      <w:r>
        <w:rPr>
          <w:rFonts w:ascii="SimHei" w:eastAsia="SimHei" w:hAnsi="SimHei" w:cs="SimHei"/>
          <w:b w:val="0"/>
          <w:sz w:val="21"/>
        </w:rPr>
        <w:t>五、实验探究题（本大题共</w:t>
      </w:r>
      <w:r>
        <w:rPr>
          <w:rFonts w:ascii="Times New Roman" w:eastAsia="Times New Roman" w:hAnsi="Times New Roman" w:cs="Times New Roman"/>
          <w:b/>
          <w:sz w:val="21"/>
        </w:rPr>
        <w:t>3</w:t>
      </w:r>
      <w:r>
        <w:rPr>
          <w:rFonts w:ascii="SimHei" w:eastAsia="SimHei" w:hAnsi="SimHei" w:cs="SimHei"/>
          <w:b w:val="0"/>
          <w:sz w:val="21"/>
        </w:rPr>
        <w:t>小题，共</w:t>
      </w:r>
      <w:r>
        <w:rPr>
          <w:rFonts w:ascii="Times New Roman" w:eastAsia="Times New Roman" w:hAnsi="Times New Roman" w:cs="Times New Roman"/>
          <w:b/>
          <w:sz w:val="21"/>
        </w:rPr>
        <w:t>18.0</w:t>
      </w:r>
      <w:r>
        <w:rPr>
          <w:rFonts w:ascii="SimHei" w:eastAsia="SimHei" w:hAnsi="SimHei" w:cs="SimHei"/>
          <w:b w:val="0"/>
          <w:sz w:val="21"/>
        </w:rPr>
        <w:t>分）</w:t>
      </w:r>
    </w:p>
    <w:p>
      <w:pPr>
        <w:numPr>
          <w:ilvl w:val="0"/>
          <w:numId w:val="1"/>
        </w:numPr>
        <w:jc w:val="left"/>
        <w:textAlignment w:val="center"/>
        <w:rPr>
          <w:rFonts w:ascii="SimSun" w:eastAsia="SimSun" w:hAnsi="SimSun" w:cs="SimSun"/>
          <w:kern w:val="0"/>
          <w:sz w:val="21"/>
          <w:szCs w:val="21"/>
        </w:rPr>
      </w:pPr>
      <w:bookmarkStart w:id="26" w:name="topic a8fd0000-7bff-4354-ba4c-4234e38240"/>
      <w:r>
        <w:rPr>
          <w:rFonts w:ascii="SimSun" w:eastAsia="SimSun" w:hAnsi="SimSun" w:cs="SimSun"/>
          <w:kern w:val="0"/>
          <w:szCs w:val="21"/>
        </w:rPr>
        <w:t>同学们用焦距为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SimSun" w:eastAsia="SimSun" w:hAnsi="SimSun" w:cs="SimSun"/>
          <w:kern w:val="0"/>
          <w:szCs w:val="21"/>
        </w:rPr>
        <w:t>的透镜探究“凸透镜成像的规律”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SimSun" w:eastAsia="SimSun" w:hAnsi="SimSun" w:cs="SimSun"/>
          <w:kern w:val="0"/>
          <w:szCs w:val="21"/>
        </w:rPr>
        <w:t>）装置摆放如图，接下来的操作是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SimSun" w:eastAsia="SimSun" w:hAnsi="SimSun" w:cs="SimSun"/>
          <w:kern w:val="0"/>
          <w:szCs w:val="21"/>
        </w:rPr>
        <w:t>。这样做的目的是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SimSun" w:eastAsia="SimSun" w:hAnsi="SimSun" w:cs="SimSun"/>
          <w:kern w:val="0"/>
          <w:szCs w:val="21"/>
        </w:rPr>
        <w:t>）调整好器材后，保持凸透镜位置不动，蜡烛放在</w:t>
      </w:r>
      <w:r>
        <w:rPr>
          <w:rFonts w:ascii="Times New Roman" w:eastAsia="Times New Roman" w:hAnsi="Times New Roman" w:cs="Times New Roman"/>
          <w:kern w:val="0"/>
          <w:szCs w:val="21"/>
        </w:rPr>
        <w:t>20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SimSun" w:eastAsia="SimSun" w:hAnsi="SimSun" w:cs="SimSun"/>
          <w:kern w:val="0"/>
          <w:szCs w:val="21"/>
        </w:rPr>
        <w:t>刻度线处，移动光屏，在光屏上出现清晰的像，此时像的性质是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SimSun" w:eastAsia="SimSun" w:hAnsi="SimSun" w:cs="SimSun"/>
          <w:kern w:val="0"/>
          <w:szCs w:val="21"/>
        </w:rPr>
        <w:t>。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SimSun" w:eastAsia="SimSun" w:hAnsi="SimSun" w:cs="SimSun"/>
          <w:kern w:val="0"/>
          <w:szCs w:val="21"/>
        </w:rPr>
        <w:t>）在（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SimSun" w:eastAsia="SimSun" w:hAnsi="SimSun" w:cs="SimSun"/>
          <w:kern w:val="0"/>
          <w:szCs w:val="21"/>
        </w:rPr>
        <w:t>）实验基础上，蜡烛向凸透镜靠近过程中，光屏需要向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SimSun" w:eastAsia="SimSun" w:hAnsi="SimSun" w:cs="SimSun"/>
          <w:kern w:val="0"/>
          <w:szCs w:val="21"/>
        </w:rPr>
        <w:t>（填“靠近”或“远离”）凸透镜方向移动，才能承接到清晰的像。此过程中看到光屏上像的大小变化情况是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SimSun" w:eastAsia="SimSun" w:hAnsi="SimSun" w:cs="SimSun"/>
          <w:kern w:val="0"/>
          <w:szCs w:val="21"/>
        </w:rPr>
        <w:t>。</w:t>
      </w:r>
      <w:bookmarkEnd w:id="26"/>
    </w:p>
    <w:p>
      <w:pPr>
        <w:numPr>
          <w:ilvl w:val="0"/>
          <w:numId w:val="0"/>
        </w:numPr>
        <w:jc w:val="left"/>
        <w:textAlignment w:val="center"/>
        <w:rPr>
          <w:rFonts w:ascii="SimSun" w:eastAsia="SimSun" w:hAnsi="SimSun" w:cs="SimSun"/>
          <w:kern w:val="0"/>
          <w:sz w:val="21"/>
          <w:szCs w:val="21"/>
        </w:rPr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059" type="#_x0000_t75" style="height:99pt;margin-left:0;margin-top:0;mso-position-horizontal:center;mso-position-vertical-relative:line;position:absolute;width:227.25pt;z-index:251676672" o:allowoverlap="f">
            <v:imagedata r:id="rId39" o:title=""/>
            <w10:wrap type="topAndBottom"/>
          </v:shape>
        </w:pict>
      </w:r>
    </w:p>
    <w:p>
      <w:pPr>
        <w:numPr>
          <w:ilvl w:val="0"/>
          <w:numId w:val="1"/>
        </w:numPr>
        <w:jc w:val="left"/>
        <w:textAlignment w:val="center"/>
        <w:rPr>
          <w:rFonts w:ascii="SimSun" w:eastAsia="SimSun" w:hAnsi="SimSun" w:cs="SimSun"/>
          <w:kern w:val="0"/>
          <w:sz w:val="21"/>
          <w:szCs w:val="21"/>
        </w:rPr>
      </w:pPr>
      <w:bookmarkStart w:id="27" w:name="topic 4c0e9abb-0105-4a10-9e34-4dd4551746"/>
      <w:r>
        <w:rPr>
          <w:rFonts w:ascii="SimSun" w:eastAsia="SimSun" w:hAnsi="SimSun" w:cs="SimSun"/>
          <w:kern w:val="0"/>
          <w:szCs w:val="21"/>
        </w:rPr>
        <w:t>某物理小组要根据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</w:rPr>
        <w:t>/ρ</w:t>
      </w:r>
      <w:r>
        <w:rPr>
          <w:rFonts w:ascii="SimSun" w:eastAsia="SimSun" w:hAnsi="SimSun" w:cs="SimSun"/>
          <w:kern w:val="0"/>
          <w:szCs w:val="21"/>
        </w:rPr>
        <w:t>测量课桌体积。同学们用台秤测出了课桌的质量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SimSun" w:eastAsia="SimSun" w:hAnsi="SimSun" w:cs="SimSun"/>
          <w:kern w:val="0"/>
          <w:szCs w:val="21"/>
        </w:rPr>
        <w:t>，为了测出课桌木料的密度，他们找到了一块和课桌材质相同的小木块做样本。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SimSun" w:eastAsia="SimSun" w:hAnsi="SimSun" w:cs="SimSun"/>
          <w:kern w:val="0"/>
          <w:szCs w:val="21"/>
        </w:rPr>
        <w:t>）他们之所以可以找这样的小木块做样本测密度，是因为密度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SimSun" w:eastAsia="SimSun" w:hAnsi="SimSun" w:cs="SimSun"/>
          <w:kern w:val="0"/>
          <w:szCs w:val="21"/>
        </w:rPr>
        <w:t>。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SimSun" w:eastAsia="SimSun" w:hAnsi="SimSun" w:cs="SimSun"/>
          <w:kern w:val="0"/>
          <w:szCs w:val="21"/>
        </w:rPr>
        <w:t>）在测量小木块质量时，发现天平已损坏，经过讨论，小组同学利用量筒、水、细针也测出了小木块的密度请画简图描述实验操作过程。（在图中用字母标明所测得的物理量）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SimSun" w:eastAsia="SimSun" w:hAnsi="SimSun" w:cs="SimSun"/>
          <w:kern w:val="0"/>
          <w:szCs w:val="21"/>
        </w:rPr>
        <w:t>）根据实验测量出的数据，写出课桌体积的表达式。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SimSun" w:eastAsia="SimSun" w:hAnsi="SimSun" w:cs="SimSun"/>
          <w:kern w:val="0"/>
          <w:szCs w:val="21"/>
        </w:rPr>
        <w:t>）同学们在实验后的交流中，认识到由于木块吸水，会产生误差，请你提出改进意见。</w:t>
      </w:r>
      <w:bookmarkEnd w:id="27"/>
    </w:p>
    <w:p>
      <w:pPr>
        <w:numPr>
          <w:ilvl w:val="0"/>
          <w:numId w:val="1"/>
        </w:numPr>
        <w:jc w:val="left"/>
        <w:textAlignment w:val="center"/>
        <w:rPr>
          <w:rFonts w:ascii="SimSun" w:eastAsia="SimSun" w:hAnsi="SimSun" w:cs="SimSun"/>
          <w:kern w:val="0"/>
          <w:sz w:val="21"/>
          <w:szCs w:val="21"/>
        </w:rPr>
      </w:pPr>
      <w:bookmarkStart w:id="28" w:name="topic 64974f0b-5c6c-4b94-b074-aa74742eae"/>
      <w:r>
        <w:rPr>
          <w:rFonts w:ascii="SimSun" w:eastAsia="SimSun" w:hAnsi="SimSun" w:cs="SimSun"/>
          <w:kern w:val="0"/>
          <w:szCs w:val="21"/>
        </w:rPr>
        <w:t>同学们在实验室进行电学实验。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SimSun" w:eastAsia="SimSun" w:hAnsi="SimSun" w:cs="SimSun"/>
          <w:kern w:val="0"/>
          <w:szCs w:val="21"/>
        </w:rPr>
        <w:t>）第一小组同学进行“研究小灯泡的电阻”的实验。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①他们连接了如图的电路，请在连接错误的一根导线上打“</w:t>
      </w:r>
      <w:r>
        <w:rPr>
          <w:rFonts w:ascii="Times New Roman" w:eastAsia="Times New Roman" w:hAnsi="Times New Roman" w:cs="Times New Roman"/>
          <w:kern w:val="0"/>
          <w:szCs w:val="21"/>
        </w:rPr>
        <w:t>×</w:t>
      </w:r>
      <w:r>
        <w:rPr>
          <w:rFonts w:ascii="SimSun" w:eastAsia="SimSun" w:hAnsi="SimSun" w:cs="SimSun"/>
          <w:kern w:val="0"/>
          <w:szCs w:val="21"/>
        </w:rPr>
        <w:t>”并改正。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表一</w:t>
      </w:r>
    </w:p>
    <w:tbl>
      <w:tblPr>
        <w:tblStyle w:val="edittable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369"/>
        <w:gridCol w:w="1262"/>
        <w:gridCol w:w="1123"/>
        <w:gridCol w:w="1262"/>
      </w:tblGrid>
      <w:tr>
        <w:tblPrEx>
          <w:tblInd w:w="420" w:type="dxa"/>
          <w:tblBorders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290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试验次数</w:t>
            </w:r>
          </w:p>
        </w:tc>
        <w:tc>
          <w:tcPr>
            <w:tcW w:w="118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50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Ind w:w="4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kern w:val="0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kern w:val="0"/>
                <w:szCs w:val="21"/>
              </w:rPr>
              <w:t>V</w:t>
            </w: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1.0</w:t>
            </w: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1.5</w:t>
            </w: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2.5</w:t>
            </w:r>
          </w:p>
        </w:tc>
      </w:tr>
      <w:tr>
        <w:tblPrEx>
          <w:tblInd w:w="4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kern w:val="0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kern w:val="0"/>
                <w:szCs w:val="21"/>
              </w:rPr>
              <w:t>A</w:t>
            </w: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0.20</w:t>
            </w: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0.25</w:t>
            </w: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0.30</w:t>
            </w:r>
          </w:p>
        </w:tc>
      </w:tr>
      <w:tr>
        <w:tblPrEx>
          <w:tblInd w:w="4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kern w:val="0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/Ω</w:t>
            </w: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Ind w:w="4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发光情况</w:t>
            </w:r>
          </w:p>
        </w:tc>
        <w:tc>
          <w:tcPr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逐渐变亮</w:t>
            </w:r>
          </w:p>
        </w:tc>
      </w:tr>
    </w:tbl>
    <w:p>
      <w:pPr>
        <w:ind w:left="420"/>
        <w:textAlignment w:val="center"/>
        <w:rPr>
          <w:rFonts w:ascii="SimSun" w:eastAsia="SimSun" w:hAnsi="SimSun" w:cs="SimSun"/>
          <w:kern w:val="0"/>
          <w:sz w:val="21"/>
          <w:szCs w:val="21"/>
        </w:rPr>
      </w:pPr>
      <w:r>
        <w:rPr>
          <w:rFonts w:ascii="SimSun" w:eastAsia="SimSun" w:hAnsi="SimSun" w:cs="SimSun"/>
          <w:kern w:val="0"/>
          <w:szCs w:val="21"/>
        </w:rPr>
        <w:t>②改正电路后，用</w:t>
      </w:r>
      <w:r>
        <w:rPr>
          <w:rFonts w:ascii="Times New Roman" w:eastAsia="Times New Roman" w:hAnsi="Times New Roman" w:cs="Times New Roman"/>
          <w:kern w:val="0"/>
          <w:szCs w:val="21"/>
        </w:rPr>
        <w:t>2.5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SimSun" w:eastAsia="SimSun" w:hAnsi="SimSun" w:cs="SimSun"/>
          <w:kern w:val="0"/>
          <w:szCs w:val="21"/>
        </w:rPr>
        <w:t>的小灯泡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SimSun" w:eastAsia="SimSun" w:hAnsi="SimSun" w:cs="SimSun"/>
          <w:kern w:val="0"/>
          <w:szCs w:val="21"/>
        </w:rPr>
        <w:t>进行了实验，并收集到了如表一的信息。请写出分析信息得出结论的过程。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SimSun" w:eastAsia="SimSun" w:hAnsi="SimSun" w:cs="SimSun"/>
          <w:kern w:val="0"/>
          <w:szCs w:val="21"/>
        </w:rPr>
        <w:t>）第二小组的同学利用</w:t>
      </w:r>
      <w:r>
        <w:rPr>
          <w:rFonts w:ascii="Times New Roman" w:eastAsia="Times New Roman" w:hAnsi="Times New Roman" w:cs="Times New Roman"/>
          <w:kern w:val="0"/>
          <w:szCs w:val="21"/>
        </w:rPr>
        <w:t>3.8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SimSun" w:eastAsia="SimSun" w:hAnsi="SimSun" w:cs="SimSun"/>
          <w:kern w:val="0"/>
          <w:szCs w:val="21"/>
        </w:rPr>
        <w:t>的小灯泡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SimSun" w:eastAsia="SimSun" w:hAnsi="SimSun" w:cs="SimSun"/>
          <w:kern w:val="0"/>
          <w:szCs w:val="21"/>
        </w:rPr>
        <w:t>也进行了同样实验，收集的信息如表二，得到了与第一小组相同的结论。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表二</w:t>
      </w:r>
    </w:p>
    <w:tbl>
      <w:tblPr>
        <w:tblStyle w:val="edittable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369"/>
        <w:gridCol w:w="1262"/>
        <w:gridCol w:w="1123"/>
        <w:gridCol w:w="1262"/>
      </w:tblGrid>
      <w:tr>
        <w:tblPrEx>
          <w:tblInd w:w="420" w:type="dxa"/>
          <w:tblBorders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290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试验次数</w:t>
            </w:r>
          </w:p>
        </w:tc>
        <w:tc>
          <w:tcPr>
            <w:tcW w:w="118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50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Ind w:w="4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kern w:val="0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kern w:val="0"/>
                <w:szCs w:val="21"/>
              </w:rPr>
              <w:t>V</w:t>
            </w: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2.5</w:t>
            </w: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3.8</w:t>
            </w:r>
          </w:p>
        </w:tc>
      </w:tr>
      <w:tr>
        <w:tblPrEx>
          <w:tblInd w:w="4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kern w:val="0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kern w:val="0"/>
                <w:szCs w:val="21"/>
              </w:rPr>
              <w:t>A</w:t>
            </w: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0.22</w:t>
            </w: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0.24</w:t>
            </w: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0.30</w:t>
            </w:r>
          </w:p>
        </w:tc>
      </w:tr>
      <w:tr>
        <w:tblPrEx>
          <w:tblInd w:w="4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kern w:val="0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/Ω</w:t>
            </w: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Ind w:w="4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发光情况</w:t>
            </w:r>
          </w:p>
        </w:tc>
        <w:tc>
          <w:tcPr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逐渐变亮</w:t>
            </w:r>
          </w:p>
        </w:tc>
      </w:tr>
    </w:tbl>
    <w:p>
      <w:pPr>
        <w:ind w:left="420"/>
        <w:textAlignment w:val="center"/>
        <w:rPr>
          <w:rFonts w:ascii="SimSun" w:eastAsia="SimSun" w:hAnsi="SimSun" w:cs="SimSun"/>
          <w:kern w:val="0"/>
          <w:sz w:val="21"/>
          <w:szCs w:val="21"/>
        </w:rPr>
      </w:pPr>
      <w:r>
        <w:rPr>
          <w:rFonts w:ascii="SimSun" w:eastAsia="SimSun" w:hAnsi="SimSun" w:cs="SimSun"/>
          <w:kern w:val="0"/>
          <w:szCs w:val="21"/>
        </w:rPr>
        <w:t>①细心的小影发现两组同学的第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SimSun" w:eastAsia="SimSun" w:hAnsi="SimSun" w:cs="SimSun"/>
          <w:kern w:val="0"/>
          <w:szCs w:val="21"/>
        </w:rPr>
        <w:t>次实验灯泡都发出明亮的光，但</w:t>
      </w:r>
      <w:r>
        <w:rPr>
          <w:rFonts w:ascii="Times New Roman" w:eastAsia="Times New Roman" w:hAnsi="Times New Roman" w:cs="Times New Roman"/>
          <w:kern w:val="0"/>
          <w:szCs w:val="21"/>
        </w:rPr>
        <w:t>3.8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SimSun" w:eastAsia="SimSun" w:hAnsi="SimSun" w:cs="SimSun"/>
          <w:kern w:val="0"/>
          <w:szCs w:val="21"/>
        </w:rPr>
        <w:t>的小灯泡更亮一些。从中她发现电功率与电压的关系是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SimSun" w:eastAsia="SimSun" w:hAnsi="SimSun" w:cs="SimSun"/>
          <w:kern w:val="0"/>
          <w:szCs w:val="21"/>
        </w:rPr>
        <w:t>。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②为了验证小影的发现是否具有普遍性，请你借助同学们的实验器材，设计电路图画在方框内，并写出实验思路。</w:t>
      </w:r>
      <w:r>
        <w:rPr>
          <w:rFonts w:ascii="SimSun" w:eastAsia="SimSun" w:hAnsi="SimSun" w:cs="SimSun"/>
          <w:kern w:val="0"/>
          <w:szCs w:val="21"/>
        </w:rPr>
        <w:br/>
      </w:r>
      <w:bookmarkEnd w:id="28"/>
    </w:p>
    <w:tbl>
      <w:tblPr>
        <w:tblW w:w="0" w:type="auto"/>
        <w:jc w:val="center"/>
        <w:tblCellMar>
          <w:left w:w="108" w:type="dxa"/>
          <w:right w:w="108" w:type="dxa"/>
        </w:tblCellMar>
      </w:tblPr>
      <w:tblGrid>
        <w:gridCol w:w="216"/>
        <w:gridCol w:w="4636"/>
      </w:tblGrid>
      <w:tr>
        <w:tblPrEx>
          <w:tblW w:w="0" w:type="auto"/>
          <w:jc w:val="center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textAlignment w:val="center"/>
              <w:rPr>
                <w:rFonts w:ascii="SimSun" w:eastAsia="SimSun" w:hAnsi="SimSun" w:cs="SimSun"/>
                <w:kern w:val="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trike w:val="0"/>
                <w:kern w:val="0"/>
                <w:sz w:val="24"/>
                <w:szCs w:val="24"/>
                <w:u w:val="none"/>
              </w:rPr>
              <w:pict>
                <v:shape id="_x0000_s1060" type="#_x0000_t75" style="height:123pt;margin-left:0;margin-top:0;mso-position-horizontal:right;mso-position-vertical-relative:line;position:absolute;width:148.5pt;z-index:251677696" o:allowoverlap="f">
                  <v:imagedata r:id="rId40" o:title=""/>
                  <w10:wrap type="square"/>
                </v:shape>
              </w:pic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textAlignment w:val="center"/>
              <w:rPr>
                <w:rFonts w:ascii="SimSun" w:eastAsia="SimSun" w:hAnsi="SimSun" w:cs="SimSun"/>
                <w:kern w:val="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trike w:val="0"/>
                <w:kern w:val="0"/>
                <w:sz w:val="24"/>
                <w:szCs w:val="24"/>
                <w:u w:val="none"/>
              </w:rPr>
              <w:pict>
                <v:shape id="_x0000_i1061" type="#_x0000_t75" style="height:93.75pt;width:220.5pt">
                  <v:imagedata r:id="rId41" o:title=""/>
                </v:shape>
              </w:pict>
            </w:r>
          </w:p>
        </w:tc>
      </w:tr>
    </w:tbl>
    <w:p>
      <w:pPr>
        <w:numPr>
          <w:ilvl w:val="0"/>
          <w:numId w:val="0"/>
        </w:numPr>
        <w:textAlignment w:val="center"/>
        <w:rPr>
          <w:rFonts w:ascii="SimSun" w:eastAsia="SimSun" w:hAnsi="SimSun" w:cs="SimSun"/>
          <w:kern w:val="0"/>
          <w:sz w:val="21"/>
          <w:szCs w:val="21"/>
        </w:rPr>
      </w:pPr>
      <w:r>
        <w:rPr>
          <w:rFonts w:ascii="SimSun" w:eastAsia="SimSun" w:hAnsi="SimSun" w:cs="SimSun"/>
          <w:kern w:val="0"/>
          <w:sz w:val="21"/>
          <w:szCs w:val="21"/>
        </w:rPr>
        <w:br w:type="page"/>
      </w:r>
    </w:p>
    <w:p>
      <w:pPr>
        <w:numPr>
          <w:ilvl w:val="0"/>
          <w:numId w:val="0"/>
        </w:numPr>
        <w:jc w:val="center"/>
        <w:textAlignment w:val="center"/>
        <w:rPr>
          <w:rFonts w:ascii="SimSun" w:eastAsia="SimSun" w:hAnsi="SimSun" w:cs="SimSun"/>
          <w:kern w:val="0"/>
          <w:sz w:val="21"/>
          <w:szCs w:val="21"/>
        </w:rPr>
      </w:pPr>
      <w:r>
        <w:rPr>
          <w:rFonts w:ascii="SimSun" w:eastAsia="SimSun" w:hAnsi="SimSun" w:cs="SimSun"/>
          <w:b/>
          <w:sz w:val="32"/>
        </w:rPr>
        <w:t>答案和解析</w:t>
      </w:r>
    </w:p>
    <w:p>
      <w:pPr>
        <w:numPr>
          <w:ilvl w:val="0"/>
          <w:numId w:val="0"/>
        </w:numPr>
        <w:ind w:left="0"/>
        <w:jc w:val="left"/>
        <w:textAlignment w:val="center"/>
        <w:rPr>
          <w:rFonts w:ascii="SimSun" w:eastAsia="SimSun" w:hAnsi="SimSun" w:cs="SimSun"/>
          <w:kern w:val="0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、温度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往上示数增大，故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零上，每一个大格是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和每一个小格是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，示数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39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．故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、物体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50g+20g+2g=72g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能表</w:t>
      </w:r>
      <w:r>
        <w:rPr>
          <w:rFonts w:ascii="PMingLiU" w:eastAsia="PMingLiU" w:hAnsi="PMingLiU" w:cs="PMingLiU"/>
          <w:kern w:val="0"/>
          <w:sz w:val="24"/>
          <w:szCs w:val="24"/>
        </w:rPr>
        <w:t>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示的示数是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760.2kWh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．故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、刻度尺的分度</w:t>
      </w:r>
      <w:r>
        <w:rPr>
          <w:rFonts w:ascii="PMingLiU" w:eastAsia="PMingLiU" w:hAnsi="PMingLiU" w:cs="PMingLiU"/>
          <w:kern w:val="0"/>
          <w:sz w:val="24"/>
          <w:szCs w:val="24"/>
        </w:rPr>
        <w:t>值为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1mm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，物体末端</w:t>
      </w:r>
      <w:r>
        <w:rPr>
          <w:rFonts w:ascii="PMingLiU" w:eastAsia="PMingLiU" w:hAnsi="PMingLiU" w:cs="PMingLiU"/>
          <w:kern w:val="0"/>
          <w:sz w:val="24"/>
          <w:szCs w:val="24"/>
        </w:rPr>
        <w:t>对应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的刻度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6.50cm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，起始位置</w:t>
      </w:r>
      <w:r>
        <w:rPr>
          <w:rFonts w:ascii="PMingLiU" w:eastAsia="PMingLiU" w:hAnsi="PMingLiU" w:cs="PMingLiU"/>
          <w:kern w:val="0"/>
          <w:sz w:val="24"/>
          <w:szCs w:val="24"/>
        </w:rPr>
        <w:t>对应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的刻度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2.00cm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6.50cm-2.00cm=4.50cm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）判断温度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的示数：首先判断是零上</w:t>
      </w:r>
      <w:r>
        <w:rPr>
          <w:rFonts w:ascii="PMingLiU" w:eastAsia="PMingLiU" w:hAnsi="PMingLiU" w:cs="PMingLiU"/>
          <w:kern w:val="0"/>
          <w:sz w:val="24"/>
          <w:szCs w:val="24"/>
        </w:rPr>
        <w:t>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是零上，然后确定每一个大格和每一个小格代表的示数，即分度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是多少；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）使用天平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量物体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，被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量等于右</w:t>
      </w:r>
      <w:r>
        <w:rPr>
          <w:rFonts w:ascii="PMingLiU" w:eastAsia="PMingLiU" w:hAnsi="PMingLiU" w:cs="PMingLiU"/>
          <w:kern w:val="0"/>
          <w:sz w:val="24"/>
          <w:szCs w:val="24"/>
        </w:rPr>
        <w:t>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中砝</w:t>
      </w:r>
      <w:r>
        <w:rPr>
          <w:rFonts w:ascii="PMingLiU" w:eastAsia="PMingLiU" w:hAnsi="PMingLiU" w:cs="PMingLiU"/>
          <w:kern w:val="0"/>
          <w:sz w:val="24"/>
          <w:szCs w:val="24"/>
        </w:rPr>
        <w:t>码总质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量与游</w:t>
      </w:r>
      <w:r>
        <w:rPr>
          <w:rFonts w:ascii="PMingLiU" w:eastAsia="PMingLiU" w:hAnsi="PMingLiU" w:cs="PMingLiU"/>
          <w:kern w:val="0"/>
          <w:sz w:val="24"/>
          <w:szCs w:val="24"/>
        </w:rPr>
        <w:t>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刻度之和；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能表是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器消耗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能多少的</w:t>
      </w:r>
      <w:r>
        <w:rPr>
          <w:rFonts w:ascii="PMingLiU" w:eastAsia="PMingLiU" w:hAnsi="PMingLiU" w:cs="PMingLiU"/>
          <w:kern w:val="0"/>
          <w:sz w:val="24"/>
          <w:szCs w:val="24"/>
        </w:rPr>
        <w:t>仪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表，常用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kWh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）刻度尺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，首先看起始端有没有从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开始，若没有从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开始，把起始端</w:t>
      </w:r>
      <w:r>
        <w:rPr>
          <w:rFonts w:ascii="PMingLiU" w:eastAsia="PMingLiU" w:hAnsi="PMingLiU" w:cs="PMingLiU"/>
          <w:kern w:val="0"/>
          <w:sz w:val="24"/>
          <w:szCs w:val="24"/>
        </w:rPr>
        <w:t>对应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的刻度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当作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“0”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刻度，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出末端刻度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，减去起始端</w:t>
      </w:r>
      <w:r>
        <w:rPr>
          <w:rFonts w:ascii="PMingLiU" w:eastAsia="PMingLiU" w:hAnsi="PMingLiU" w:cs="PMingLiU"/>
          <w:kern w:val="0"/>
          <w:sz w:val="24"/>
          <w:szCs w:val="24"/>
        </w:rPr>
        <w:t>对应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的刻度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，即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度，注意刻度尺要估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到分度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的下一位。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了常</w:t>
      </w:r>
      <w:r>
        <w:rPr>
          <w:rFonts w:ascii="PMingLiU" w:eastAsia="PMingLiU" w:hAnsi="PMingLiU" w:cs="PMingLiU"/>
          <w:kern w:val="0"/>
          <w:sz w:val="24"/>
          <w:szCs w:val="24"/>
        </w:rPr>
        <w:t>见测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仪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器，如刻度尺、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能表、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簧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以及温度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数，属于基本技能的考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些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仪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器要熟</w:t>
      </w:r>
      <w:r>
        <w:rPr>
          <w:rFonts w:ascii="PMingLiU" w:eastAsia="PMingLiU" w:hAnsi="PMingLiU" w:cs="PMingLiU"/>
          <w:kern w:val="0"/>
          <w:sz w:val="24"/>
          <w:szCs w:val="24"/>
        </w:rPr>
        <w:t>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掌握它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数方法。</w:t>
      </w:r>
    </w:p>
    <w:p>
      <w:pPr>
        <w:numPr>
          <w:ilvl w:val="0"/>
          <w:numId w:val="0"/>
        </w:numPr>
        <w:ind w:left="0"/>
        <w:jc w:val="left"/>
        <w:textAlignment w:val="center"/>
        <w:rPr>
          <w:rFonts w:ascii="SimSun" w:eastAsia="SimSun" w:hAnsi="SimSun" w:cs="SimSun"/>
          <w:kern w:val="0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、初春，冰雪消融，属于熔化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象，此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、盛夏，露珠的形成，是空气中的水蒸气遇冷液化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液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的小水滴，附着在植被表面，此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、深秋，霜的形成，是空气中的水蒸气遇冷凝</w:t>
      </w:r>
      <w:r>
        <w:rPr>
          <w:rFonts w:ascii="PMingLiU" w:eastAsia="PMingLiU" w:hAnsi="PMingLiU" w:cs="PMingLiU"/>
          <w:kern w:val="0"/>
          <w:sz w:val="24"/>
          <w:szCs w:val="24"/>
        </w:rPr>
        <w:t>华为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固体的冰晶，附着在建筑物或植被表面，此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冬，</w:t>
      </w:r>
      <w:r>
        <w:rPr>
          <w:rFonts w:ascii="PMingLiU" w:eastAsia="PMingLiU" w:hAnsi="PMingLiU" w:cs="PMingLiU"/>
          <w:kern w:val="0"/>
          <w:sz w:val="24"/>
          <w:szCs w:val="24"/>
        </w:rPr>
        <w:t>雾凇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的形成，是空气中的水蒸气遇冷凝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形成的小冰晶，此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由气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直接</w:t>
      </w:r>
      <w:r>
        <w:rPr>
          <w:rFonts w:ascii="PMingLiU" w:eastAsia="PMingLiU" w:hAnsi="PMingLiU" w:cs="PMingLiU"/>
          <w:kern w:val="0"/>
          <w:sz w:val="24"/>
          <w:szCs w:val="24"/>
        </w:rPr>
        <w:t>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固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叫凝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由固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直接</w:t>
      </w:r>
      <w:r>
        <w:rPr>
          <w:rFonts w:ascii="PMingLiU" w:eastAsia="PMingLiU" w:hAnsi="PMingLiU" w:cs="PMingLiU"/>
          <w:kern w:val="0"/>
          <w:sz w:val="24"/>
          <w:szCs w:val="24"/>
        </w:rPr>
        <w:t>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气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叫升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；由气</w:t>
      </w:r>
      <w:r>
        <w:rPr>
          <w:rFonts w:ascii="PMingLiU" w:eastAsia="PMingLiU" w:hAnsi="PMingLiU" w:cs="PMingLiU"/>
          <w:kern w:val="0"/>
          <w:sz w:val="24"/>
          <w:szCs w:val="24"/>
        </w:rPr>
        <w:t>态变为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液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叫液化，由液</w:t>
      </w:r>
      <w:r>
        <w:rPr>
          <w:rFonts w:ascii="PMingLiU" w:eastAsia="PMingLiU" w:hAnsi="PMingLiU" w:cs="PMingLiU"/>
          <w:kern w:val="0"/>
          <w:sz w:val="24"/>
          <w:szCs w:val="24"/>
        </w:rPr>
        <w:t>态变为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气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叫汽化；由固</w:t>
      </w:r>
      <w:r>
        <w:rPr>
          <w:rFonts w:ascii="PMingLiU" w:eastAsia="PMingLiU" w:hAnsi="PMingLiU" w:cs="PMingLiU"/>
          <w:kern w:val="0"/>
          <w:sz w:val="24"/>
          <w:szCs w:val="24"/>
        </w:rPr>
        <w:t>态变为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液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叫熔化，由液</w:t>
      </w:r>
      <w:r>
        <w:rPr>
          <w:rFonts w:ascii="PMingLiU" w:eastAsia="PMingLiU" w:hAnsi="PMingLiU" w:cs="PMingLiU"/>
          <w:kern w:val="0"/>
          <w:sz w:val="24"/>
          <w:szCs w:val="24"/>
        </w:rPr>
        <w:t>态变为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固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叫凝固。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六种物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程中，都伴随着吸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或放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；其中放出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量的物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化有：凝固、液化、凝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的有：熔化、汽化、升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分析生活中的</w:t>
      </w:r>
      <w:r>
        <w:rPr>
          <w:rFonts w:ascii="PMingLiU" w:eastAsia="PMingLiU" w:hAnsi="PMingLiU" w:cs="PMingLiU"/>
          <w:kern w:val="0"/>
          <w:sz w:val="24"/>
          <w:szCs w:val="24"/>
        </w:rPr>
        <w:t>热现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象属于哪种物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要看清物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化前后，物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各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于什么状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；另外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六种物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化的吸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情况也要有清晰的</w:t>
      </w:r>
      <w:r>
        <w:rPr>
          <w:rFonts w:ascii="PMingLiU" w:eastAsia="PMingLiU" w:hAnsi="PMingLiU" w:cs="PMingLiU"/>
          <w:kern w:val="0"/>
          <w:sz w:val="24"/>
          <w:szCs w:val="24"/>
        </w:rPr>
        <w:t>认识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>
      <w:pPr>
        <w:numPr>
          <w:ilvl w:val="0"/>
          <w:numId w:val="0"/>
        </w:numPr>
        <w:ind w:left="0"/>
        <w:jc w:val="left"/>
        <w:textAlignment w:val="center"/>
        <w:rPr>
          <w:rFonts w:ascii="SimSun" w:eastAsia="SimSun" w:hAnsi="SimSun" w:cs="SimSun"/>
          <w:kern w:val="0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、小孔成像是由于光在同种均匀介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中沿直</w:t>
      </w:r>
      <w:r>
        <w:rPr>
          <w:rFonts w:ascii="PMingLiU" w:eastAsia="PMingLiU" w:hAnsi="PMingLiU" w:cs="PMingLiU"/>
          <w:kern w:val="0"/>
          <w:sz w:val="24"/>
          <w:szCs w:val="24"/>
        </w:rPr>
        <w:t>线传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播形成的，故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法正确；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、照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子属于平面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成像，是由光的反射形成的，故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法正确；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、斜插在水中的筷子，看上去在水下的部分弯折了，是由于光的折射形成的，故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法正确；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、医生通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</w:t>
      </w:r>
      <w:r>
        <w:rPr>
          <w:rFonts w:ascii="PMingLiU" w:eastAsia="PMingLiU" w:hAnsi="PMingLiU" w:cs="PMingLiU"/>
          <w:kern w:val="0"/>
          <w:sz w:val="24"/>
          <w:szCs w:val="24"/>
        </w:rPr>
        <w:t>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能探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人体内的病灶，是因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</w:t>
      </w:r>
      <w:r>
        <w:rPr>
          <w:rFonts w:ascii="PMingLiU" w:eastAsia="PMingLiU" w:hAnsi="PMingLiU" w:cs="PMingLiU"/>
          <w:kern w:val="0"/>
          <w:sz w:val="24"/>
          <w:szCs w:val="24"/>
        </w:rPr>
        <w:t>传递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了信息，故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法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光沿直</w:t>
      </w:r>
      <w:r>
        <w:rPr>
          <w:rFonts w:ascii="PMingLiU" w:eastAsia="PMingLiU" w:hAnsi="PMingLiU" w:cs="PMingLiU"/>
          <w:kern w:val="0"/>
          <w:sz w:val="24"/>
          <w:szCs w:val="24"/>
        </w:rPr>
        <w:t>线传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播的典型事例有小孔成像、日食、月食及影子的形成等；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我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能看到本身不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光的物体，是因</w:t>
      </w:r>
      <w:r>
        <w:rPr>
          <w:rFonts w:ascii="PMingLiU" w:eastAsia="PMingLiU" w:hAnsi="PMingLiU" w:cs="PMingLiU"/>
          <w:kern w:val="0"/>
          <w:sz w:val="24"/>
          <w:szCs w:val="24"/>
        </w:rPr>
        <w:t>为这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些物体能</w:t>
      </w:r>
      <w:r>
        <w:rPr>
          <w:rFonts w:ascii="PMingLiU" w:eastAsia="PMingLiU" w:hAnsi="PMingLiU" w:cs="PMingLiU"/>
          <w:kern w:val="0"/>
          <w:sz w:val="24"/>
          <w:szCs w:val="24"/>
        </w:rPr>
        <w:t>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反射光；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当光从一种介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斜射入另一种介</w:t>
      </w:r>
      <w:r>
        <w:rPr>
          <w:rFonts w:ascii="PMingLiU" w:eastAsia="PMingLiU" w:hAnsi="PMingLiU" w:cs="PMingLiU"/>
          <w:kern w:val="0"/>
          <w:sz w:val="24"/>
          <w:szCs w:val="24"/>
        </w:rPr>
        <w:t>质时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播方向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生偏折，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就是光的折射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了光沿直</w:t>
      </w:r>
      <w:r>
        <w:rPr>
          <w:rFonts w:ascii="PMingLiU" w:eastAsia="PMingLiU" w:hAnsi="PMingLiU" w:cs="PMingLiU"/>
          <w:kern w:val="0"/>
          <w:sz w:val="24"/>
          <w:szCs w:val="24"/>
        </w:rPr>
        <w:t>线传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用、光的反射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用以及光的折射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用，都是基</w:t>
      </w:r>
      <w:r>
        <w:rPr>
          <w:rFonts w:ascii="PMingLiU" w:eastAsia="PMingLiU" w:hAnsi="PMingLiU" w:cs="PMingLiU"/>
          <w:kern w:val="0"/>
          <w:sz w:val="24"/>
          <w:szCs w:val="24"/>
        </w:rPr>
        <w:t>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，要求学生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熟</w:t>
      </w:r>
      <w:r>
        <w:rPr>
          <w:rFonts w:ascii="PMingLiU" w:eastAsia="PMingLiU" w:hAnsi="PMingLiU" w:cs="PMingLiU"/>
          <w:kern w:val="0"/>
          <w:sz w:val="24"/>
          <w:szCs w:val="24"/>
        </w:rPr>
        <w:t>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掌握，正确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用。</w:t>
      </w:r>
    </w:p>
    <w:p>
      <w:pPr>
        <w:numPr>
          <w:ilvl w:val="0"/>
          <w:numId w:val="0"/>
        </w:numPr>
        <w:ind w:left="0"/>
        <w:jc w:val="left"/>
        <w:textAlignment w:val="center"/>
        <w:rPr>
          <w:rFonts w:ascii="SimSun" w:eastAsia="SimSun" w:hAnsi="SimSun" w:cs="SimSun"/>
          <w:kern w:val="0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4.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、走近落地的高</w:t>
      </w:r>
      <w:r>
        <w:rPr>
          <w:rFonts w:ascii="PMingLiU" w:eastAsia="PMingLiU" w:hAnsi="PMingLiU" w:cs="PMingLiU"/>
          <w:kern w:val="0"/>
          <w:sz w:val="24"/>
          <w:szCs w:val="24"/>
        </w:rPr>
        <w:t>压线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，会造成高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跨步触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或高</w:t>
      </w:r>
      <w:r>
        <w:rPr>
          <w:rFonts w:ascii="PMingLiU" w:eastAsia="PMingLiU" w:hAnsi="PMingLiU" w:cs="PMingLiU"/>
          <w:kern w:val="0"/>
          <w:sz w:val="24"/>
          <w:szCs w:val="24"/>
        </w:rPr>
        <w:t>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弧触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、湿衣服中有水，生活用水是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体，在</w:t>
      </w:r>
      <w:r>
        <w:rPr>
          <w:rFonts w:ascii="PMingLiU" w:eastAsia="PMingLiU" w:hAnsi="PMingLiU" w:cs="PMingLiU"/>
          <w:kern w:val="0"/>
          <w:sz w:val="24"/>
          <w:szCs w:val="24"/>
        </w:rPr>
        <w:t>电线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上晾衣服，易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生触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事故，故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湿抹布是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体，所以当用湿抹布接触</w:t>
      </w:r>
      <w:r>
        <w:rPr>
          <w:rFonts w:ascii="PMingLiU" w:eastAsia="PMingLiU" w:hAnsi="PMingLiU" w:cs="PMingLiU"/>
          <w:kern w:val="0"/>
          <w:sz w:val="24"/>
          <w:szCs w:val="24"/>
        </w:rPr>
        <w:t>带电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，易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生触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事故，故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、大功率或</w:t>
      </w:r>
      <w:r>
        <w:rPr>
          <w:rFonts w:ascii="PMingLiU" w:eastAsia="PMingLiU" w:hAnsi="PMingLiU" w:cs="PMingLiU"/>
          <w:kern w:val="0"/>
          <w:sz w:val="24"/>
          <w:szCs w:val="24"/>
        </w:rPr>
        <w:t>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有金属外壳的用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器，其金属外壳一定要接地，以防用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器外壳漏</w:t>
      </w:r>
      <w:r>
        <w:rPr>
          <w:rFonts w:ascii="PMingLiU" w:eastAsia="PMingLiU" w:hAnsi="PMingLiU" w:cs="PMingLiU"/>
          <w:kern w:val="0"/>
          <w:sz w:val="24"/>
          <w:szCs w:val="24"/>
        </w:rPr>
        <w:t>电时发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生触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事故，故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各种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气</w:t>
      </w:r>
      <w:r>
        <w:rPr>
          <w:rFonts w:ascii="PMingLiU" w:eastAsia="PMingLiU" w:hAnsi="PMingLiU" w:cs="PMingLiU"/>
          <w:kern w:val="0"/>
          <w:sz w:val="24"/>
          <w:szCs w:val="24"/>
        </w:rPr>
        <w:t>设备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按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行定期</w:t>
      </w:r>
      <w:r>
        <w:rPr>
          <w:rFonts w:ascii="PMingLiU" w:eastAsia="PMingLiU" w:hAnsi="PMingLiU" w:cs="PMingLiU"/>
          <w:kern w:val="0"/>
          <w:sz w:val="24"/>
          <w:szCs w:val="24"/>
        </w:rPr>
        <w:t>检查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，如</w:t>
      </w:r>
      <w:r>
        <w:rPr>
          <w:rFonts w:ascii="PMingLiU" w:eastAsia="PMingLiU" w:hAnsi="PMingLiU" w:cs="PMingLiU"/>
          <w:kern w:val="0"/>
          <w:sz w:val="24"/>
          <w:szCs w:val="24"/>
        </w:rPr>
        <w:t>发现绝缘损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坏、漏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和其他故障，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及</w:t>
      </w:r>
      <w:r>
        <w:rPr>
          <w:rFonts w:ascii="PMingLiU" w:eastAsia="PMingLiU" w:hAnsi="PMingLiU" w:cs="PMingLiU"/>
          <w:kern w:val="0"/>
          <w:sz w:val="24"/>
          <w:szCs w:val="24"/>
        </w:rPr>
        <w:t>时处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理；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不能修复的</w:t>
      </w:r>
      <w:r>
        <w:rPr>
          <w:rFonts w:ascii="PMingLiU" w:eastAsia="PMingLiU" w:hAnsi="PMingLiU" w:cs="PMingLiU"/>
          <w:kern w:val="0"/>
          <w:sz w:val="24"/>
          <w:szCs w:val="24"/>
        </w:rPr>
        <w:t>设备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，不可使其</w:t>
      </w:r>
      <w:r>
        <w:rPr>
          <w:rFonts w:ascii="PMingLiU" w:eastAsia="PMingLiU" w:hAnsi="PMingLiU" w:cs="PMingLiU"/>
          <w:kern w:val="0"/>
          <w:sz w:val="24"/>
          <w:szCs w:val="24"/>
        </w:rPr>
        <w:t>带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工作，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予以更</w:t>
      </w:r>
      <w:r>
        <w:rPr>
          <w:rFonts w:ascii="PMingLiU" w:eastAsia="PMingLiU" w:hAnsi="PMingLiU" w:cs="PMingLiU"/>
          <w:kern w:val="0"/>
          <w:sz w:val="24"/>
          <w:szCs w:val="24"/>
        </w:rPr>
        <w:t>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PMingLiU" w:eastAsia="PMingLiU" w:hAnsi="PMingLiU" w:cs="PMingLiU"/>
          <w:kern w:val="0"/>
          <w:sz w:val="24"/>
          <w:szCs w:val="24"/>
        </w:rPr>
        <w:t>发现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有人触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，首先要使触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者尽快脱离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源，然后根据具体情况，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行相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的救治。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安全用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的原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：不接触低</w:t>
      </w:r>
      <w:r>
        <w:rPr>
          <w:rFonts w:ascii="PMingLiU" w:eastAsia="PMingLiU" w:hAnsi="PMingLiU" w:cs="PMingLiU"/>
          <w:kern w:val="0"/>
          <w:sz w:val="24"/>
          <w:szCs w:val="24"/>
        </w:rPr>
        <w:t>压带电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体，不靠近高</w:t>
      </w:r>
      <w:r>
        <w:rPr>
          <w:rFonts w:ascii="PMingLiU" w:eastAsia="PMingLiU" w:hAnsi="PMingLiU" w:cs="PMingLiU"/>
          <w:kern w:val="0"/>
          <w:sz w:val="24"/>
          <w:szCs w:val="24"/>
        </w:rPr>
        <w:t>压带电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的是日常生活中的一些安全用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常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，安全用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的原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：不接触低</w:t>
      </w:r>
      <w:r>
        <w:rPr>
          <w:rFonts w:ascii="PMingLiU" w:eastAsia="PMingLiU" w:hAnsi="PMingLiU" w:cs="PMingLiU"/>
          <w:kern w:val="0"/>
          <w:sz w:val="24"/>
          <w:szCs w:val="24"/>
        </w:rPr>
        <w:t>压带电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体，不靠近高</w:t>
      </w:r>
      <w:r>
        <w:rPr>
          <w:rFonts w:ascii="PMingLiU" w:eastAsia="PMingLiU" w:hAnsi="PMingLiU" w:cs="PMingLiU"/>
          <w:kern w:val="0"/>
          <w:sz w:val="24"/>
          <w:szCs w:val="24"/>
        </w:rPr>
        <w:t>压带电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体。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得注意的是：本来不</w:t>
      </w:r>
      <w:r>
        <w:rPr>
          <w:rFonts w:ascii="PMingLiU" w:eastAsia="PMingLiU" w:hAnsi="PMingLiU" w:cs="PMingLiU"/>
          <w:kern w:val="0"/>
          <w:sz w:val="24"/>
          <w:szCs w:val="24"/>
        </w:rPr>
        <w:t>带电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的物体</w:t>
      </w:r>
      <w:r>
        <w:rPr>
          <w:rFonts w:ascii="PMingLiU" w:eastAsia="PMingLiU" w:hAnsi="PMingLiU" w:cs="PMingLiU"/>
          <w:kern w:val="0"/>
          <w:sz w:val="24"/>
          <w:szCs w:val="24"/>
        </w:rPr>
        <w:t>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；本来不</w:t>
      </w:r>
      <w:r>
        <w:rPr>
          <w:rFonts w:ascii="PMingLiU" w:eastAsia="PMingLiU" w:hAnsi="PMingLiU" w:cs="PMingLiU"/>
          <w:kern w:val="0"/>
          <w:sz w:val="24"/>
          <w:szCs w:val="24"/>
        </w:rPr>
        <w:t>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的物体</w:t>
      </w:r>
      <w:r>
        <w:rPr>
          <w:rFonts w:ascii="PMingLiU" w:eastAsia="PMingLiU" w:hAnsi="PMingLiU" w:cs="PMingLiU"/>
          <w:kern w:val="0"/>
          <w:sz w:val="24"/>
          <w:szCs w:val="24"/>
        </w:rPr>
        <w:t>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了。</w:t>
      </w:r>
    </w:p>
    <w:p>
      <w:pPr>
        <w:numPr>
          <w:ilvl w:val="0"/>
          <w:numId w:val="0"/>
        </w:numPr>
        <w:ind w:left="0"/>
        <w:jc w:val="left"/>
        <w:textAlignment w:val="center"/>
        <w:rPr>
          <w:rFonts w:ascii="SimSun" w:eastAsia="SimSun" w:hAnsi="SimSun" w:cs="SimSun"/>
          <w:kern w:val="0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5.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、踢球，脚也会感到疼，可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明物体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力的作用是相互的；故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、球被</w:t>
      </w:r>
      <w:r>
        <w:rPr>
          <w:rFonts w:ascii="PMingLiU" w:eastAsia="PMingLiU" w:hAnsi="PMingLiU" w:cs="PMingLiU"/>
          <w:kern w:val="0"/>
          <w:sz w:val="24"/>
          <w:szCs w:val="24"/>
        </w:rPr>
        <w:t>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出后，</w:t>
      </w:r>
      <w:r>
        <w:rPr>
          <w:rFonts w:ascii="PMingLiU" w:eastAsia="PMingLiU" w:hAnsi="PMingLiU" w:cs="PMingLiU"/>
          <w:kern w:val="0"/>
          <w:sz w:val="24"/>
          <w:szCs w:val="24"/>
        </w:rPr>
        <w:t>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</w:t>
      </w:r>
      <w:r>
        <w:rPr>
          <w:rFonts w:ascii="PMingLiU" w:eastAsia="PMingLiU" w:hAnsi="PMingLiU" w:cs="PMingLiU"/>
          <w:kern w:val="0"/>
          <w:sz w:val="24"/>
          <w:szCs w:val="24"/>
        </w:rPr>
        <w:t>头对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球没有力的作用，球是由于</w:t>
      </w:r>
      <w:r>
        <w:rPr>
          <w:rFonts w:ascii="PMingLiU" w:eastAsia="PMingLiU" w:hAnsi="PMingLiU" w:cs="PMingLiU"/>
          <w:kern w:val="0"/>
          <w:sz w:val="24"/>
          <w:szCs w:val="24"/>
        </w:rPr>
        <w:t>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性而运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</w:t>
      </w:r>
      <w:r>
        <w:rPr>
          <w:rFonts w:ascii="PMingLiU" w:eastAsia="PMingLiU" w:hAnsi="PMingLiU" w:cs="PMingLiU"/>
          <w:kern w:val="0"/>
          <w:sz w:val="24"/>
          <w:szCs w:val="24"/>
        </w:rPr>
        <w:t>头对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球不做功。故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、空中</w:t>
      </w:r>
      <w:r>
        <w:rPr>
          <w:rFonts w:ascii="PMingLiU" w:eastAsia="PMingLiU" w:hAnsi="PMingLiU" w:cs="PMingLiU"/>
          <w:kern w:val="0"/>
          <w:sz w:val="24"/>
          <w:szCs w:val="24"/>
        </w:rPr>
        <w:t>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行的足球，若它所受的力全部消失，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它将沿原来的运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方向做匀速直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、守</w:t>
      </w:r>
      <w:r>
        <w:rPr>
          <w:rFonts w:ascii="PMingLiU" w:eastAsia="PMingLiU" w:hAnsi="PMingLiU" w:cs="PMingLiU"/>
          <w:kern w:val="0"/>
          <w:sz w:val="24"/>
          <w:szCs w:val="24"/>
        </w:rPr>
        <w:t>门员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接住</w:t>
      </w:r>
      <w:r>
        <w:rPr>
          <w:rFonts w:ascii="PMingLiU" w:eastAsia="PMingLiU" w:hAnsi="PMingLiU" w:cs="PMingLiU"/>
          <w:kern w:val="0"/>
          <w:sz w:val="24"/>
          <w:szCs w:val="24"/>
        </w:rPr>
        <w:t>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来的足球，球由运</w:t>
      </w:r>
      <w:r>
        <w:rPr>
          <w:rFonts w:ascii="PMingLiU" w:eastAsia="PMingLiU" w:hAnsi="PMingLiU" w:cs="PMingLiU"/>
          <w:kern w:val="0"/>
          <w:sz w:val="24"/>
          <w:szCs w:val="24"/>
        </w:rPr>
        <w:t>动变为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静止，球的运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Cambria Math" w:eastAsia="Cambria Math" w:hAnsi="Cambria Math" w:cs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力的作用是相互的；两个力是作用力和反作用力。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Cambria Math" w:eastAsia="Cambria Math" w:hAnsi="Cambria Math" w:cs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做功的两个必要因素是：作用在物体上的力和物体在力的方向上移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距离；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Cambria Math" w:eastAsia="Cambria Math" w:hAnsi="Cambria Math" w:cs="Cambria Math"/>
          <w:kern w:val="0"/>
          <w:sz w:val="24"/>
          <w:szCs w:val="24"/>
        </w:rPr>
        <w:t>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当物体没有受到任何力的作用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保持静止或匀速直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Cambria Math" w:eastAsia="Cambria Math" w:hAnsi="Cambria Math" w:cs="Cambria Math"/>
          <w:kern w:val="0"/>
          <w:sz w:val="24"/>
          <w:szCs w:val="24"/>
        </w:rPr>
        <w:t>④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力的作用效果是改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物体的形状和改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力的作用相互性、力的作用效果、平衡力和运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与力的关系，深入理解基本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律，是正确解答的关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>
      <w:pPr>
        <w:numPr>
          <w:ilvl w:val="0"/>
          <w:numId w:val="0"/>
        </w:numPr>
        <w:ind w:left="0"/>
        <w:jc w:val="left"/>
        <w:textAlignment w:val="center"/>
        <w:rPr>
          <w:rFonts w:ascii="SimSun" w:eastAsia="SimSun" w:hAnsi="SimSun" w:cs="SimSun"/>
          <w:kern w:val="0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6.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、小磁</w:t>
      </w:r>
      <w:r>
        <w:rPr>
          <w:rFonts w:ascii="PMingLiU" w:eastAsia="PMingLiU" w:hAnsi="PMingLiU" w:cs="PMingLiU"/>
          <w:kern w:val="0"/>
          <w:sz w:val="24"/>
          <w:szCs w:val="24"/>
        </w:rPr>
        <w:t>针发针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偏</w:t>
      </w:r>
      <w:r>
        <w:rPr>
          <w:rFonts w:ascii="PMingLiU" w:eastAsia="PMingLiU" w:hAnsi="PMingLiU" w:cs="PMingLiU"/>
          <w:kern w:val="0"/>
          <w:sz w:val="24"/>
          <w:szCs w:val="24"/>
        </w:rPr>
        <w:t>转说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明通</w:t>
      </w:r>
      <w:r>
        <w:rPr>
          <w:rFonts w:ascii="PMingLiU" w:eastAsia="PMingLiU" w:hAnsi="PMingLiU" w:cs="PMingLiU"/>
          <w:kern w:val="0"/>
          <w:sz w:val="24"/>
          <w:szCs w:val="24"/>
        </w:rPr>
        <w:t>电导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体周</w:t>
      </w:r>
      <w:r>
        <w:rPr>
          <w:rFonts w:ascii="PMingLiU" w:eastAsia="PMingLiU" w:hAnsi="PMingLiU" w:cs="PMingLiU"/>
          <w:kern w:val="0"/>
          <w:sz w:val="24"/>
          <w:szCs w:val="24"/>
        </w:rPr>
        <w:t>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有磁</w:t>
      </w:r>
      <w:r>
        <w:rPr>
          <w:rFonts w:ascii="PMingLiU" w:eastAsia="PMingLiU" w:hAnsi="PMingLiU" w:cs="PMingLiU"/>
          <w:kern w:val="0"/>
          <w:sz w:val="24"/>
          <w:szCs w:val="24"/>
        </w:rPr>
        <w:t>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、开关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合后，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体中存在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流在磁</w:t>
      </w:r>
      <w:r>
        <w:rPr>
          <w:rFonts w:ascii="PMingLiU" w:eastAsia="PMingLiU" w:hAnsi="PMingLiU" w:cs="PMingLiU"/>
          <w:kern w:val="0"/>
          <w:sz w:val="24"/>
          <w:szCs w:val="24"/>
        </w:rPr>
        <w:t>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中受到安培力作用，从而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，故属于</w:t>
      </w:r>
      <w:r>
        <w:rPr>
          <w:rFonts w:ascii="PMingLiU" w:eastAsia="PMingLiU" w:hAnsi="PMingLiU" w:cs="PMingLiU"/>
          <w:kern w:val="0"/>
          <w:sz w:val="24"/>
          <w:szCs w:val="24"/>
        </w:rPr>
        <w:t>电动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机原理，故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、开关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合后，在外力作用下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体棒切割磁感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，从而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生感</w:t>
      </w:r>
      <w:r>
        <w:rPr>
          <w:rFonts w:ascii="PMingLiU" w:eastAsia="PMingLiU" w:hAnsi="PMingLiU" w:cs="PMingLiU"/>
          <w:kern w:val="0"/>
          <w:sz w:val="24"/>
          <w:szCs w:val="24"/>
        </w:rPr>
        <w:t>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流使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生偏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，属于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磁感</w:t>
      </w:r>
      <w:r>
        <w:rPr>
          <w:rFonts w:ascii="PMingLiU" w:eastAsia="PMingLiU" w:hAnsi="PMingLiU" w:cs="PMingLiU"/>
          <w:kern w:val="0"/>
          <w:sz w:val="24"/>
          <w:szCs w:val="24"/>
        </w:rPr>
        <w:t>应现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象，所以</w:t>
      </w:r>
      <w:r>
        <w:rPr>
          <w:rFonts w:ascii="PMingLiU" w:eastAsia="PMingLiU" w:hAnsi="PMingLiU" w:cs="PMingLiU"/>
          <w:kern w:val="0"/>
          <w:sz w:val="24"/>
          <w:szCs w:val="24"/>
        </w:rPr>
        <w:t>为发电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机的原理，故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、此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</w:t>
      </w:r>
      <w:r>
        <w:rPr>
          <w:rFonts w:ascii="PMingLiU" w:eastAsia="PMingLiU" w:hAnsi="PMingLiU" w:cs="PMingLiU"/>
          <w:kern w:val="0"/>
          <w:sz w:val="24"/>
          <w:szCs w:val="24"/>
        </w:rPr>
        <w:t>继电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器的原理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：开关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合后，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</w:t>
      </w:r>
      <w:r>
        <w:rPr>
          <w:rFonts w:ascii="PMingLiU" w:eastAsia="PMingLiU" w:hAnsi="PMingLiU" w:cs="PMingLiU"/>
          <w:kern w:val="0"/>
          <w:sz w:val="24"/>
          <w:szCs w:val="24"/>
        </w:rPr>
        <w:t>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吸引</w:t>
      </w:r>
      <w:r>
        <w:rPr>
          <w:rFonts w:ascii="PMingLiU" w:eastAsia="PMingLiU" w:hAnsi="PMingLiU" w:cs="PMingLiU"/>
          <w:kern w:val="0"/>
          <w:sz w:val="24"/>
          <w:szCs w:val="24"/>
        </w:rPr>
        <w:t>衔铁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流的磁效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；触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将</w:t>
      </w:r>
      <w:r>
        <w:rPr>
          <w:rFonts w:ascii="PMingLiU" w:eastAsia="PMingLiU" w:hAnsi="PMingLiU" w:cs="PMingLiU"/>
          <w:kern w:val="0"/>
          <w:sz w:val="24"/>
          <w:szCs w:val="24"/>
        </w:rPr>
        <w:t>电热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器接通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量，是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；触点将</w:t>
      </w:r>
      <w:r>
        <w:rPr>
          <w:rFonts w:ascii="PMingLiU" w:eastAsia="PMingLiU" w:hAnsi="PMingLiU" w:cs="PMingLiU"/>
          <w:kern w:val="0"/>
          <w:sz w:val="24"/>
          <w:szCs w:val="24"/>
        </w:rPr>
        <w:t>电动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机接通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</w:t>
      </w:r>
      <w:r>
        <w:rPr>
          <w:rFonts w:ascii="PMingLiU" w:eastAsia="PMingLiU" w:hAnsi="PMingLiU" w:cs="PMingLiU"/>
          <w:kern w:val="0"/>
          <w:sz w:val="24"/>
          <w:szCs w:val="24"/>
        </w:rPr>
        <w:t>转动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机械能；故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机的工作原理是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磁感</w:t>
      </w:r>
      <w:r>
        <w:rPr>
          <w:rFonts w:ascii="PMingLiU" w:eastAsia="PMingLiU" w:hAnsi="PMingLiU" w:cs="PMingLiU"/>
          <w:kern w:val="0"/>
          <w:sz w:val="24"/>
          <w:szCs w:val="24"/>
        </w:rPr>
        <w:t>应现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象：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路的一部分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体在磁</w:t>
      </w:r>
      <w:r>
        <w:rPr>
          <w:rFonts w:ascii="PMingLiU" w:eastAsia="PMingLiU" w:hAnsi="PMingLiU" w:cs="PMingLiU"/>
          <w:kern w:val="0"/>
          <w:sz w:val="24"/>
          <w:szCs w:val="24"/>
        </w:rPr>
        <w:t>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中做切割磁感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体中就会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涉及的内容有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流的磁效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机的原理和</w:t>
      </w:r>
      <w:r>
        <w:rPr>
          <w:rFonts w:ascii="PMingLiU" w:eastAsia="PMingLiU" w:hAnsi="PMingLiU" w:cs="PMingLiU"/>
          <w:kern w:val="0"/>
          <w:sz w:val="24"/>
          <w:szCs w:val="24"/>
        </w:rPr>
        <w:t>发电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机的原理。注意</w:t>
      </w:r>
      <w:r>
        <w:rPr>
          <w:rFonts w:ascii="PMingLiU" w:eastAsia="PMingLiU" w:hAnsi="PMingLiU" w:cs="PMingLiU"/>
          <w:kern w:val="0"/>
          <w:sz w:val="24"/>
          <w:szCs w:val="24"/>
        </w:rPr>
        <w:t>电动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机和</w:t>
      </w:r>
      <w:r>
        <w:rPr>
          <w:rFonts w:ascii="PMingLiU" w:eastAsia="PMingLiU" w:hAnsi="PMingLiU" w:cs="PMingLiU"/>
          <w:kern w:val="0"/>
          <w:sz w:val="24"/>
          <w:szCs w:val="24"/>
        </w:rPr>
        <w:t>发电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机的区</w:t>
      </w:r>
      <w:r>
        <w:rPr>
          <w:rFonts w:ascii="PMingLiU" w:eastAsia="PMingLiU" w:hAnsi="PMingLiU" w:cs="PMingLiU"/>
          <w:kern w:val="0"/>
          <w:sz w:val="24"/>
          <w:szCs w:val="24"/>
        </w:rPr>
        <w:t>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PMingLiU" w:eastAsia="PMingLiU" w:hAnsi="PMingLiU" w:cs="PMingLiU"/>
          <w:kern w:val="0"/>
          <w:sz w:val="24"/>
          <w:szCs w:val="24"/>
        </w:rPr>
        <w:t>电动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机是先有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，后运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PMingLiU" w:eastAsia="PMingLiU" w:hAnsi="PMingLiU" w:cs="PMingLiU"/>
          <w:kern w:val="0"/>
          <w:sz w:val="24"/>
          <w:szCs w:val="24"/>
        </w:rPr>
        <w:t>发电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机是先运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，后</w:t>
      </w:r>
      <w:r>
        <w:rPr>
          <w:rFonts w:ascii="PMingLiU" w:eastAsia="PMingLiU" w:hAnsi="PMingLiU" w:cs="PMingLiU"/>
          <w:kern w:val="0"/>
          <w:sz w:val="24"/>
          <w:szCs w:val="24"/>
        </w:rPr>
        <w:t>发电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>
      <w:pPr>
        <w:numPr>
          <w:ilvl w:val="0"/>
          <w:numId w:val="0"/>
        </w:numPr>
        <w:ind w:left="0"/>
        <w:jc w:val="left"/>
        <w:textAlignment w:val="center"/>
        <w:rPr>
          <w:rFonts w:ascii="SimSun" w:eastAsia="SimSun" w:hAnsi="SimSun" w:cs="SimSun"/>
          <w:kern w:val="0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7.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、把金属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</w:t>
      </w:r>
      <w:r>
        <w:rPr>
          <w:rFonts w:ascii="PMingLiU" w:eastAsia="PMingLiU" w:hAnsi="PMingLiU" w:cs="PMingLiU"/>
          <w:kern w:val="0"/>
          <w:sz w:val="24"/>
          <w:szCs w:val="24"/>
        </w:rPr>
        <w:t>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平放、</w:t>
      </w:r>
      <w:r>
        <w:rPr>
          <w:rFonts w:ascii="PMingLiU" w:eastAsia="PMingLiU" w:hAnsi="PMingLiU" w:cs="PMingLiU"/>
          <w:kern w:val="0"/>
          <w:sz w:val="24"/>
          <w:szCs w:val="24"/>
        </w:rPr>
        <w:t>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放和</w:t>
      </w:r>
      <w:r>
        <w:rPr>
          <w:rFonts w:ascii="PMingLiU" w:eastAsia="PMingLiU" w:hAnsi="PMingLiU" w:cs="PMingLiU"/>
          <w:kern w:val="0"/>
          <w:sz w:val="24"/>
          <w:szCs w:val="24"/>
        </w:rPr>
        <w:t>竖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直放置在海</w:t>
      </w:r>
      <w:r>
        <w:rPr>
          <w:rFonts w:ascii="PMingLiU" w:eastAsia="PMingLiU" w:hAnsi="PMingLiU" w:cs="PMingLiU"/>
          <w:kern w:val="0"/>
          <w:sz w:val="24"/>
          <w:szCs w:val="24"/>
        </w:rPr>
        <w:t>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上，可以</w:t>
      </w:r>
      <w:r>
        <w:rPr>
          <w:rFonts w:ascii="PMingLiU" w:eastAsia="PMingLiU" w:hAnsi="PMingLiU" w:cs="PMingLiU"/>
          <w:kern w:val="0"/>
          <w:sz w:val="24"/>
          <w:szCs w:val="24"/>
        </w:rPr>
        <w:t>验证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力的作用效果与受力面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的关系，故能</w:t>
      </w:r>
      <w:r>
        <w:rPr>
          <w:rFonts w:ascii="PMingLiU" w:eastAsia="PMingLiU" w:hAnsi="PMingLiU" w:cs="PMingLiU"/>
          <w:kern w:val="0"/>
          <w:sz w:val="24"/>
          <w:szCs w:val="24"/>
        </w:rPr>
        <w:t>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完成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、液体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的大小与液体的深度和密度有关，研究液体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与液体密度的关系</w:t>
      </w:r>
      <w:r>
        <w:rPr>
          <w:rFonts w:ascii="PMingLiU" w:eastAsia="PMingLiU" w:hAnsi="PMingLiU" w:cs="PMingLiU"/>
          <w:kern w:val="0"/>
          <w:sz w:val="24"/>
          <w:szCs w:val="24"/>
        </w:rPr>
        <w:t>时应该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控制液体深度相同，使液体密度不同，但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中只有一种液体，故不能</w:t>
      </w:r>
      <w:r>
        <w:rPr>
          <w:rFonts w:ascii="PMingLiU" w:eastAsia="PMingLiU" w:hAnsi="PMingLiU" w:cs="PMingLiU"/>
          <w:kern w:val="0"/>
          <w:sz w:val="24"/>
          <w:szCs w:val="24"/>
        </w:rPr>
        <w:t>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完成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、用力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两个吸</w:t>
      </w:r>
      <w:r>
        <w:rPr>
          <w:rFonts w:ascii="PMingLiU" w:eastAsia="PMingLiU" w:hAnsi="PMingLiU" w:cs="PMingLiU"/>
          <w:kern w:val="0"/>
          <w:sz w:val="24"/>
          <w:szCs w:val="24"/>
        </w:rPr>
        <w:t>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，将空气排出，向两端用力拉拉手，大气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将吸</w:t>
      </w:r>
      <w:r>
        <w:rPr>
          <w:rFonts w:ascii="PMingLiU" w:eastAsia="PMingLiU" w:hAnsi="PMingLiU" w:cs="PMingLiU"/>
          <w:kern w:val="0"/>
          <w:sz w:val="24"/>
          <w:szCs w:val="24"/>
        </w:rPr>
        <w:t>盘压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到一起，很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拉开，可以</w:t>
      </w:r>
      <w:r>
        <w:rPr>
          <w:rFonts w:ascii="PMingLiU" w:eastAsia="PMingLiU" w:hAnsi="PMingLiU" w:cs="PMingLiU"/>
          <w:kern w:val="0"/>
          <w:sz w:val="24"/>
          <w:szCs w:val="24"/>
        </w:rPr>
        <w:t>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明大气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的存在，故能</w:t>
      </w:r>
      <w:r>
        <w:rPr>
          <w:rFonts w:ascii="PMingLiU" w:eastAsia="PMingLiU" w:hAnsi="PMingLiU" w:cs="PMingLiU"/>
          <w:kern w:val="0"/>
          <w:sz w:val="24"/>
          <w:szCs w:val="24"/>
        </w:rPr>
        <w:t>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完成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、利用一根玻璃管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出了大气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所能支持的水</w:t>
      </w:r>
      <w:r>
        <w:rPr>
          <w:rFonts w:ascii="PMingLiU" w:eastAsia="PMingLiU" w:hAnsi="PMingLiU" w:cs="PMingLiU"/>
          <w:kern w:val="0"/>
          <w:sz w:val="24"/>
          <w:szCs w:val="24"/>
        </w:rPr>
        <w:t>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柱的高度，是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76cm=760mm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，水</w:t>
      </w:r>
      <w:r>
        <w:rPr>
          <w:rFonts w:ascii="PMingLiU" w:eastAsia="PMingLiU" w:hAnsi="PMingLiU" w:cs="PMingLiU"/>
          <w:kern w:val="0"/>
          <w:sz w:val="24"/>
          <w:szCs w:val="24"/>
        </w:rPr>
        <w:t>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柱的上方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真空，所以当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等于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76cm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760mm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</w:t>
      </w:r>
      <w:r>
        <w:rPr>
          <w:rFonts w:ascii="PMingLiU" w:eastAsia="PMingLiU" w:hAnsi="PMingLiU" w:cs="PMingLiU"/>
          <w:kern w:val="0"/>
          <w:sz w:val="24"/>
          <w:szCs w:val="24"/>
        </w:rPr>
        <w:t>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柱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也就是后来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定的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个</w:t>
      </w:r>
      <w:r>
        <w:rPr>
          <w:rFonts w:ascii="PMingLiU" w:eastAsia="PMingLiU" w:hAnsi="PMingLiU" w:cs="PMingLiU"/>
          <w:kern w:val="0"/>
          <w:sz w:val="24"/>
          <w:szCs w:val="24"/>
        </w:rPr>
        <w:t>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准大气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的大小，故能</w:t>
      </w:r>
      <w:r>
        <w:rPr>
          <w:rFonts w:ascii="PMingLiU" w:eastAsia="PMingLiU" w:hAnsi="PMingLiU" w:cs="PMingLiU"/>
          <w:kern w:val="0"/>
          <w:sz w:val="24"/>
          <w:szCs w:val="24"/>
        </w:rPr>
        <w:t>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完成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根据提供的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器材，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合探究的物理</w:t>
      </w:r>
      <w:r>
        <w:rPr>
          <w:rFonts w:ascii="PMingLiU" w:eastAsia="PMingLiU" w:hAnsi="PMingLiU" w:cs="PMingLiU"/>
          <w:kern w:val="0"/>
          <w:sz w:val="24"/>
          <w:szCs w:val="24"/>
        </w:rPr>
        <w:t>问题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设计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可行的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方法，判断各</w:t>
      </w:r>
      <w:r>
        <w:rPr>
          <w:rFonts w:ascii="PMingLiU" w:eastAsia="PMingLiU" w:hAnsi="PMingLiU" w:cs="PMingLiU"/>
          <w:kern w:val="0"/>
          <w:sz w:val="24"/>
          <w:szCs w:val="24"/>
        </w:rPr>
        <w:t>选项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中的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是否能</w:t>
      </w:r>
      <w:r>
        <w:rPr>
          <w:rFonts w:ascii="PMingLiU" w:eastAsia="PMingLiU" w:hAnsi="PMingLiU" w:cs="PMingLiU"/>
          <w:kern w:val="0"/>
          <w:sz w:val="24"/>
          <w:szCs w:val="24"/>
        </w:rPr>
        <w:t>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完成。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主要考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了学生</w:t>
      </w:r>
      <w:r>
        <w:rPr>
          <w:rFonts w:ascii="PMingLiU" w:eastAsia="PMingLiU" w:hAnsi="PMingLiU" w:cs="PMingLiU"/>
          <w:kern w:val="0"/>
          <w:sz w:val="24"/>
          <w:szCs w:val="24"/>
        </w:rPr>
        <w:t>设计实验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的能力和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学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掌握情况，明确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探究中涉及的物理知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是解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>
      <w:pPr>
        <w:numPr>
          <w:ilvl w:val="0"/>
          <w:numId w:val="0"/>
        </w:numPr>
        <w:ind w:left="0"/>
        <w:jc w:val="left"/>
        <w:textAlignment w:val="center"/>
        <w:rPr>
          <w:rFonts w:ascii="SimSun" w:eastAsia="SimSun" w:hAnsi="SimSun" w:cs="SimSun"/>
          <w:kern w:val="0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8.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、潜水艇浸没在水中排开水的体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潜水艇浸没在水中受到的浮力大小不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，它的上浮和下潜是靠改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自身重力来</w:t>
      </w:r>
      <w:r>
        <w:rPr>
          <w:rFonts w:ascii="PMingLiU" w:eastAsia="PMingLiU" w:hAnsi="PMingLiU" w:cs="PMingLiU"/>
          <w:kern w:val="0"/>
          <w:sz w:val="24"/>
          <w:szCs w:val="24"/>
        </w:rPr>
        <w:t>实现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机的</w:t>
      </w:r>
      <w:r>
        <w:rPr>
          <w:rFonts w:ascii="PMingLiU" w:eastAsia="PMingLiU" w:hAnsi="PMingLiU" w:cs="PMingLiU"/>
          <w:kern w:val="0"/>
          <w:sz w:val="24"/>
          <w:szCs w:val="24"/>
        </w:rPr>
        <w:t>压缩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冲程将机械能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内能，故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</w:t>
      </w:r>
      <w:r>
        <w:rPr>
          <w:rFonts w:ascii="PMingLiU" w:eastAsia="PMingLiU" w:hAnsi="PMingLiU" w:cs="PMingLiU"/>
          <w:kern w:val="0"/>
          <w:sz w:val="24"/>
          <w:szCs w:val="24"/>
        </w:rPr>
        <w:t>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</w:t>
      </w:r>
      <w:r>
        <w:rPr>
          <w:rFonts w:ascii="PMingLiU" w:eastAsia="PMingLiU" w:hAnsi="PMingLiU" w:cs="PMingLiU"/>
          <w:kern w:val="0"/>
          <w:sz w:val="24"/>
          <w:szCs w:val="24"/>
        </w:rPr>
        <w:t>时获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得升力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用了流体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与流速的关系，由于机翼的形状是上凸下平，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机翼上方空气流速快、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小，机翼下方空气流速小、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大，从而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生向上的升力，故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、船</w:t>
      </w:r>
      <w:r>
        <w:rPr>
          <w:rFonts w:ascii="PMingLiU" w:eastAsia="PMingLiU" w:hAnsi="PMingLiU" w:cs="PMingLiU"/>
          <w:kern w:val="0"/>
          <w:sz w:val="24"/>
          <w:szCs w:val="24"/>
        </w:rPr>
        <w:t>闸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在工作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闸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室分</w:t>
      </w:r>
      <w:r>
        <w:rPr>
          <w:rFonts w:ascii="PMingLiU" w:eastAsia="PMingLiU" w:hAnsi="PMingLiU" w:cs="PMingLiU"/>
          <w:kern w:val="0"/>
          <w:sz w:val="24"/>
          <w:szCs w:val="24"/>
        </w:rPr>
        <w:t>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与上游和下游构成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通器，是利用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通器原理工作的，故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要解答本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需掌握：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潜水艇是通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自重来</w:t>
      </w:r>
      <w:r>
        <w:rPr>
          <w:rFonts w:ascii="PMingLiU" w:eastAsia="PMingLiU" w:hAnsi="PMingLiU" w:cs="PMingLiU"/>
          <w:kern w:val="0"/>
          <w:sz w:val="24"/>
          <w:szCs w:val="24"/>
        </w:rPr>
        <w:t>实现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浮和沉；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Cambria Math" w:eastAsia="Cambria Math" w:hAnsi="Cambria Math" w:cs="Cambria Math"/>
          <w:kern w:val="0"/>
          <w:sz w:val="24"/>
          <w:szCs w:val="24"/>
        </w:rPr>
        <w:t>②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机的</w:t>
      </w:r>
      <w:r>
        <w:rPr>
          <w:rFonts w:ascii="PMingLiU" w:eastAsia="PMingLiU" w:hAnsi="PMingLiU" w:cs="PMingLiU"/>
          <w:kern w:val="0"/>
          <w:sz w:val="24"/>
          <w:szCs w:val="24"/>
        </w:rPr>
        <w:t>压缩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冲程将机械能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内能；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Cambria Math" w:eastAsia="Cambria Math" w:hAnsi="Cambria Math" w:cs="Cambria Math"/>
          <w:kern w:val="0"/>
          <w:sz w:val="24"/>
          <w:szCs w:val="24"/>
        </w:rPr>
        <w:t>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流体速度大的地方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小，流速小的地方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Cambria Math" w:eastAsia="Cambria Math" w:hAnsi="Cambria Math" w:cs="Cambria Math"/>
          <w:kern w:val="0"/>
          <w:sz w:val="24"/>
          <w:szCs w:val="24"/>
        </w:rPr>
        <w:t>④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上端开口底部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通的容器属于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通器，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通器中同种液体在不流</w:t>
      </w:r>
      <w:r>
        <w:rPr>
          <w:rFonts w:ascii="PMingLiU" w:eastAsia="PMingLiU" w:hAnsi="PMingLiU" w:cs="PMingLiU"/>
          <w:kern w:val="0"/>
          <w:sz w:val="24"/>
          <w:szCs w:val="24"/>
        </w:rPr>
        <w:t>动时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液面相平。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是一道</w:t>
      </w:r>
      <w:r>
        <w:rPr>
          <w:rFonts w:ascii="PMingLiU" w:eastAsia="PMingLiU" w:hAnsi="PMingLiU" w:cs="PMingLiU"/>
          <w:kern w:val="0"/>
          <w:sz w:val="24"/>
          <w:szCs w:val="24"/>
        </w:rPr>
        <w:t>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学生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力学一些知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的基</w:t>
      </w:r>
      <w:r>
        <w:rPr>
          <w:rFonts w:ascii="PMingLiU" w:eastAsia="PMingLiU" w:hAnsi="PMingLiU" w:cs="PMingLiU"/>
          <w:kern w:val="0"/>
          <w:sz w:val="24"/>
          <w:szCs w:val="24"/>
        </w:rPr>
        <w:t>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的掌握，本</w:t>
      </w:r>
      <w:r>
        <w:rPr>
          <w:rFonts w:ascii="PMingLiU" w:eastAsia="PMingLiU" w:hAnsi="PMingLiU" w:cs="PMingLiU"/>
          <w:kern w:val="0"/>
          <w:sz w:val="24"/>
          <w:szCs w:val="24"/>
        </w:rPr>
        <w:t>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型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是中考的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点。</w:t>
      </w:r>
    </w:p>
    <w:p>
      <w:pPr>
        <w:numPr>
          <w:ilvl w:val="0"/>
          <w:numId w:val="0"/>
        </w:numPr>
        <w:ind w:left="0"/>
        <w:jc w:val="left"/>
        <w:textAlignment w:val="center"/>
        <w:rPr>
          <w:rFonts w:ascii="SimSun" w:eastAsia="SimSun" w:hAnsi="SimSun" w:cs="SimSun"/>
          <w:kern w:val="0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9.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蛋</w:t>
      </w:r>
      <w:r>
        <w:rPr>
          <w:rFonts w:ascii="PMingLiU" w:eastAsia="PMingLiU" w:hAnsi="PMingLiU" w:cs="PMingLiU"/>
          <w:kern w:val="0"/>
          <w:sz w:val="24"/>
          <w:szCs w:val="24"/>
        </w:rPr>
        <w:t>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浮在甲杯中，受到</w:t>
      </w:r>
      <w:r>
        <w:rPr>
          <w:rFonts w:ascii="PMingLiU" w:eastAsia="PMingLiU" w:hAnsi="PMingLiU" w:cs="PMingLiU"/>
          <w:kern w:val="0"/>
          <w:sz w:val="24"/>
          <w:szCs w:val="24"/>
        </w:rPr>
        <w:t>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水的浮力等于</w:t>
      </w:r>
      <w:r>
        <w:rPr>
          <w:rFonts w:ascii="PMingLiU" w:eastAsia="PMingLiU" w:hAnsi="PMingLiU" w:cs="PMingLiU"/>
          <w:kern w:val="0"/>
          <w:sz w:val="24"/>
          <w:szCs w:val="24"/>
        </w:rPr>
        <w:t>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蛋的重力；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蛋漂浮在乙杯中，受到</w:t>
      </w:r>
      <w:r>
        <w:rPr>
          <w:rFonts w:ascii="PMingLiU" w:eastAsia="PMingLiU" w:hAnsi="PMingLiU" w:cs="PMingLiU"/>
          <w:kern w:val="0"/>
          <w:sz w:val="24"/>
          <w:szCs w:val="24"/>
        </w:rPr>
        <w:t>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水的浮力也等于</w:t>
      </w:r>
      <w:r>
        <w:rPr>
          <w:rFonts w:ascii="PMingLiU" w:eastAsia="PMingLiU" w:hAnsi="PMingLiU" w:cs="PMingLiU"/>
          <w:kern w:val="0"/>
          <w:sz w:val="24"/>
          <w:szCs w:val="24"/>
        </w:rPr>
        <w:t>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蛋的重力；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因同一</w:t>
      </w:r>
      <w:r>
        <w:rPr>
          <w:rFonts w:ascii="PMingLiU" w:eastAsia="PMingLiU" w:hAnsi="PMingLiU" w:cs="PMingLiU"/>
          <w:kern w:val="0"/>
          <w:sz w:val="24"/>
          <w:szCs w:val="24"/>
        </w:rPr>
        <w:t>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蛋的重力不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</w:t>
      </w:r>
      <w:r>
        <w:rPr>
          <w:rFonts w:ascii="PMingLiU" w:eastAsia="PMingLiU" w:hAnsi="PMingLiU" w:cs="PMingLiU"/>
          <w:kern w:val="0"/>
          <w:sz w:val="24"/>
          <w:szCs w:val="24"/>
        </w:rPr>
        <w:t>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蛋在甲、乙两杯中所受浮力相等，即：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甲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由阿基米德原理可得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=G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=m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因</w:t>
      </w:r>
      <w:r>
        <w:rPr>
          <w:rFonts w:ascii="PMingLiU" w:eastAsia="PMingLiU" w:hAnsi="PMingLiU" w:cs="PMingLiU"/>
          <w:kern w:val="0"/>
          <w:sz w:val="24"/>
          <w:szCs w:val="24"/>
        </w:rPr>
        <w:t>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蛋所受浮力相等，所以</w:t>
      </w:r>
      <w:r>
        <w:rPr>
          <w:rFonts w:ascii="PMingLiU" w:eastAsia="PMingLiU" w:hAnsi="PMingLiU" w:cs="PMingLiU"/>
          <w:kern w:val="0"/>
          <w:sz w:val="24"/>
          <w:szCs w:val="24"/>
        </w:rPr>
        <w:t>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蛋排开</w:t>
      </w:r>
      <w:r>
        <w:rPr>
          <w:rFonts w:ascii="PMingLiU" w:eastAsia="PMingLiU" w:hAnsi="PMingLiU" w:cs="PMingLiU"/>
          <w:kern w:val="0"/>
          <w:sz w:val="24"/>
          <w:szCs w:val="24"/>
        </w:rPr>
        <w:t>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量也相等，即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甲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=m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蛋在甲杯</w:t>
      </w:r>
      <w:r>
        <w:rPr>
          <w:rFonts w:ascii="PMingLiU" w:eastAsia="PMingLiU" w:hAnsi="PMingLiU" w:cs="PMingLiU"/>
          <w:kern w:val="0"/>
          <w:sz w:val="24"/>
          <w:szCs w:val="24"/>
        </w:rPr>
        <w:t>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水中</w:t>
      </w:r>
      <w:r>
        <w:rPr>
          <w:rFonts w:ascii="PMingLiU" w:eastAsia="PMingLiU" w:hAnsi="PMingLiU" w:cs="PMingLiU"/>
          <w:kern w:val="0"/>
          <w:sz w:val="24"/>
          <w:szCs w:val="24"/>
        </w:rPr>
        <w:t>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浮，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ρ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鸡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甲液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蛋在乙杯</w:t>
      </w:r>
      <w:r>
        <w:rPr>
          <w:rFonts w:ascii="PMingLiU" w:eastAsia="PMingLiU" w:hAnsi="PMingLiU" w:cs="PMingLiU"/>
          <w:kern w:val="0"/>
          <w:sz w:val="24"/>
          <w:szCs w:val="24"/>
        </w:rPr>
        <w:t>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水中漂浮，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ρ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鸡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乙液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同一</w:t>
      </w:r>
      <w:r>
        <w:rPr>
          <w:rFonts w:ascii="PMingLiU" w:eastAsia="PMingLiU" w:hAnsi="PMingLiU" w:cs="PMingLiU"/>
          <w:kern w:val="0"/>
          <w:sz w:val="24"/>
          <w:szCs w:val="24"/>
        </w:rPr>
        <w:t>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蛋的密度不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甲液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乙液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蛋静止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液面相平，由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p=ρgh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</w:t>
      </w:r>
      <w:r>
        <w:rPr>
          <w:rFonts w:ascii="PMingLiU" w:eastAsia="PMingLiU" w:hAnsi="PMingLiU" w:cs="PMingLiU"/>
          <w:kern w:val="0"/>
          <w:sz w:val="24"/>
          <w:szCs w:val="24"/>
        </w:rPr>
        <w:t>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容器底部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</w:t>
      </w:r>
      <w:r>
        <w:rPr>
          <w:rFonts w:ascii="PMingLiU" w:eastAsia="PMingLiU" w:hAnsi="PMingLiU" w:cs="PMingLiU"/>
          <w:kern w:val="0"/>
          <w:sz w:val="24"/>
          <w:szCs w:val="24"/>
        </w:rPr>
        <w:t>别为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甲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．故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BC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）根据物体的</w:t>
      </w:r>
      <w:r>
        <w:rPr>
          <w:rFonts w:ascii="PMingLiU" w:eastAsia="PMingLiU" w:hAnsi="PMingLiU" w:cs="PMingLiU"/>
          <w:kern w:val="0"/>
          <w:sz w:val="24"/>
          <w:szCs w:val="24"/>
        </w:rPr>
        <w:t>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浮条件和浮沉条件判断</w:t>
      </w:r>
      <w:r>
        <w:rPr>
          <w:rFonts w:ascii="PMingLiU" w:eastAsia="PMingLiU" w:hAnsi="PMingLiU" w:cs="PMingLiU"/>
          <w:kern w:val="0"/>
          <w:sz w:val="24"/>
          <w:szCs w:val="24"/>
        </w:rPr>
        <w:t>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蛋在甲、乙两杯中所受浮力大小关系；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蛋在甲杯</w:t>
      </w:r>
      <w:r>
        <w:rPr>
          <w:rFonts w:ascii="PMingLiU" w:eastAsia="PMingLiU" w:hAnsi="PMingLiU" w:cs="PMingLiU"/>
          <w:kern w:val="0"/>
          <w:sz w:val="24"/>
          <w:szCs w:val="24"/>
        </w:rPr>
        <w:t>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水中</w:t>
      </w:r>
      <w:r>
        <w:rPr>
          <w:rFonts w:ascii="PMingLiU" w:eastAsia="PMingLiU" w:hAnsi="PMingLiU" w:cs="PMingLiU"/>
          <w:kern w:val="0"/>
          <w:sz w:val="24"/>
          <w:szCs w:val="24"/>
        </w:rPr>
        <w:t>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浮，</w:t>
      </w:r>
      <w:r>
        <w:rPr>
          <w:rFonts w:ascii="PMingLiU" w:eastAsia="PMingLiU" w:hAnsi="PMingLiU" w:cs="PMingLiU"/>
          <w:kern w:val="0"/>
          <w:sz w:val="24"/>
          <w:szCs w:val="24"/>
        </w:rPr>
        <w:t>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蛋在乙杯</w:t>
      </w:r>
      <w:r>
        <w:rPr>
          <w:rFonts w:ascii="PMingLiU" w:eastAsia="PMingLiU" w:hAnsi="PMingLiU" w:cs="PMingLiU"/>
          <w:kern w:val="0"/>
          <w:sz w:val="24"/>
          <w:szCs w:val="24"/>
        </w:rPr>
        <w:t>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水中漂浮，由此可知甲、乙液体的密度关系，然后利用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p=ρgh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分析</w:t>
      </w:r>
      <w:r>
        <w:rPr>
          <w:rFonts w:ascii="PMingLiU" w:eastAsia="PMingLiU" w:hAnsi="PMingLiU" w:cs="PMingLiU"/>
          <w:kern w:val="0"/>
          <w:sz w:val="24"/>
          <w:szCs w:val="24"/>
        </w:rPr>
        <w:t>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容器底部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关系。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易</w:t>
      </w:r>
      <w:r>
        <w:rPr>
          <w:rFonts w:ascii="PMingLiU" w:eastAsia="PMingLiU" w:hAnsi="PMingLiU" w:cs="PMingLiU"/>
          <w:kern w:val="0"/>
          <w:sz w:val="24"/>
          <w:szCs w:val="24"/>
        </w:rPr>
        <w:t>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点在第二</w:t>
      </w:r>
      <w:r>
        <w:rPr>
          <w:rFonts w:ascii="PMingLiU" w:eastAsia="PMingLiU" w:hAnsi="PMingLiU" w:cs="PMingLiU"/>
          <w:kern w:val="0"/>
          <w:sz w:val="24"/>
          <w:szCs w:val="24"/>
        </w:rPr>
        <w:t>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，要注意两</w:t>
      </w:r>
      <w:r>
        <w:rPr>
          <w:rFonts w:ascii="PMingLiU" w:eastAsia="PMingLiU" w:hAnsi="PMingLiU" w:cs="PMingLiU"/>
          <w:kern w:val="0"/>
          <w:sz w:val="24"/>
          <w:szCs w:val="24"/>
        </w:rPr>
        <w:t>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水的密度不同，利用好物体的浮沉条件和液体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公式是本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>
      <w:pPr>
        <w:numPr>
          <w:ilvl w:val="0"/>
          <w:numId w:val="0"/>
        </w:numPr>
        <w:ind w:left="0"/>
        <w:jc w:val="left"/>
        <w:textAlignment w:val="center"/>
        <w:rPr>
          <w:rFonts w:ascii="SimSun" w:eastAsia="SimSun" w:hAnsi="SimSun" w:cs="SimSun"/>
          <w:kern w:val="0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10.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知，通</w:t>
      </w:r>
      <w:r>
        <w:rPr>
          <w:rFonts w:ascii="PMingLiU" w:eastAsia="PMingLiU" w:hAnsi="PMingLiU" w:cs="PMingLiU"/>
          <w:kern w:val="0"/>
          <w:sz w:val="24"/>
          <w:szCs w:val="24"/>
        </w:rPr>
        <w:t>过动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子段数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n=2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计绳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重及摩擦，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拉力：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F=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62" type="#_x0000_t75" style="height:24.75pt;width:11.25pt">
            <v:imagedata r:id="rId42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物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+G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63" type="#_x0000_t75" style="height:24.75pt;width:11.25pt">
            <v:imagedata r:id="rId42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100N+10N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=55N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的距离：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s=2h=2×2m=4m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、所做的有用功：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=G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物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h=100N×2m=200J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拉力做的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=Fs=55N×4m=220J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的机械效率：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η=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64" type="#_x0000_t75" style="height:28.5pt;width:30pt">
            <v:imagedata r:id="rId43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×100%=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65" type="#_x0000_t75" style="height:25.5pt;width:28.5pt">
            <v:imagedata r:id="rId44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×100%≈90.9%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．故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可知，拉力做的功：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=220J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拉力的功率：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66" type="#_x0000_t75" style="height:25.5pt;width:15.75pt">
            <v:imagedata r:id="rId45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67" type="#_x0000_t75" style="height:25.5pt;width:28.5pt">
            <v:imagedata r:id="rId46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=44W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知，通</w:t>
      </w:r>
      <w:r>
        <w:rPr>
          <w:rFonts w:ascii="PMingLiU" w:eastAsia="PMingLiU" w:hAnsi="PMingLiU" w:cs="PMingLiU"/>
          <w:kern w:val="0"/>
          <w:sz w:val="24"/>
          <w:szCs w:val="24"/>
        </w:rPr>
        <w:t>过动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子的段数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n=2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，不</w:t>
      </w:r>
      <w:r>
        <w:rPr>
          <w:rFonts w:ascii="PMingLiU" w:eastAsia="PMingLiU" w:hAnsi="PMingLiU" w:cs="PMingLiU"/>
          <w:kern w:val="0"/>
          <w:sz w:val="24"/>
          <w:szCs w:val="24"/>
        </w:rPr>
        <w:t>计绳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重及摩擦，由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F=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68" type="#_x0000_t75" style="height:24.75pt;width:11.25pt">
            <v:imagedata r:id="rId42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物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+G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）可求得拉力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s=2h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</w:t>
      </w:r>
      <w:r>
        <w:rPr>
          <w:rFonts w:ascii="PMingLiU" w:eastAsia="PMingLiU" w:hAnsi="PMingLiU" w:cs="PMingLiU"/>
          <w:kern w:val="0"/>
          <w:sz w:val="24"/>
          <w:szCs w:val="24"/>
        </w:rPr>
        <w:t>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的距离；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W=Gh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求出有用功，再根据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=Fs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功，由机械效率公式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算滑</w:t>
      </w:r>
      <w:r>
        <w:rPr>
          <w:rFonts w:ascii="PMingLiU" w:eastAsia="PMingLiU" w:hAnsi="PMingLiU" w:cs="PMingLiU"/>
          <w:kern w:val="0"/>
          <w:sz w:val="24"/>
          <w:szCs w:val="24"/>
        </w:rPr>
        <w:t>轮组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的机械效率。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W=Fs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求出拉力做的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功；利用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69" type="#_x0000_t75" style="height:25.5pt;width:15.75pt">
            <v:imagedata r:id="rId45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求出拉力的功率。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了学生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机械效率公式、滑</w:t>
      </w:r>
      <w:r>
        <w:rPr>
          <w:rFonts w:ascii="PMingLiU" w:eastAsia="PMingLiU" w:hAnsi="PMingLiU" w:cs="PMingLiU"/>
          <w:kern w:val="0"/>
          <w:sz w:val="24"/>
          <w:szCs w:val="24"/>
        </w:rPr>
        <w:t>轮组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s=nh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、有用功、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功的理解和运用，知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多，</w:t>
      </w:r>
      <w:r>
        <w:rPr>
          <w:rFonts w:ascii="PMingLiU" w:eastAsia="PMingLiU" w:hAnsi="PMingLiU" w:cs="PMingLiU"/>
          <w:kern w:val="0"/>
          <w:sz w:val="24"/>
          <w:szCs w:val="24"/>
        </w:rPr>
        <w:t>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合性</w:t>
      </w:r>
      <w:r>
        <w:rPr>
          <w:rFonts w:ascii="PMingLiU" w:eastAsia="PMingLiU" w:hAnsi="PMingLiU" w:cs="PMingLiU"/>
          <w:kern w:val="0"/>
          <w:sz w:val="24"/>
          <w:szCs w:val="24"/>
        </w:rPr>
        <w:t>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，但都是基</w:t>
      </w:r>
      <w:r>
        <w:rPr>
          <w:rFonts w:ascii="PMingLiU" w:eastAsia="PMingLiU" w:hAnsi="PMingLiU" w:cs="PMingLiU"/>
          <w:kern w:val="0"/>
          <w:sz w:val="24"/>
          <w:szCs w:val="24"/>
        </w:rPr>
        <w:t>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，熟</w:t>
      </w:r>
      <w:r>
        <w:rPr>
          <w:rFonts w:ascii="PMingLiU" w:eastAsia="PMingLiU" w:hAnsi="PMingLiU" w:cs="PMingLiU"/>
          <w:kern w:val="0"/>
          <w:sz w:val="24"/>
          <w:szCs w:val="24"/>
        </w:rPr>
        <w:t>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掌握公式即可解答。</w:t>
      </w:r>
    </w:p>
    <w:p>
      <w:pPr>
        <w:numPr>
          <w:ilvl w:val="0"/>
          <w:numId w:val="0"/>
        </w:numPr>
        <w:ind w:left="0"/>
        <w:jc w:val="left"/>
        <w:textAlignment w:val="center"/>
        <w:rPr>
          <w:rFonts w:ascii="SimSun" w:eastAsia="SimSun" w:hAnsi="SimSun" w:cs="SimSun"/>
          <w:kern w:val="0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11.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解：由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、将滑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阻器的滑片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向右移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70" type="#_x0000_t75" style="height:25.5pt;width:13.5pt">
            <v:imagedata r:id="rId47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小，即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的示数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U=IR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减小，即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示数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、根据串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电压规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律可知，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示数与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示数之和等于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，保持不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、由欧姆定律可知，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示数与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的示数之比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</w:t>
      </w:r>
      <w:r>
        <w:rPr>
          <w:rFonts w:ascii="PMingLiU" w:eastAsia="PMingLiU" w:hAnsi="PMingLiU" w:cs="PMingLiU"/>
          <w:kern w:val="0"/>
          <w:sz w:val="24"/>
          <w:szCs w:val="24"/>
        </w:rPr>
        <w:t>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比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保持不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流减小，根据公式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消耗的功率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流。根据滑片的移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化，根据欧姆定律可知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化和定</w:t>
      </w:r>
      <w:r>
        <w:rPr>
          <w:rFonts w:ascii="PMingLiU" w:eastAsia="PMingLiU" w:hAnsi="PMingLiU" w:cs="PMingLiU"/>
          <w:kern w:val="0"/>
          <w:sz w:val="24"/>
          <w:szCs w:val="24"/>
        </w:rPr>
        <w:t>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化，根据串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特点可知滑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一步判断</w:t>
      </w:r>
      <w:r>
        <w:rPr>
          <w:rFonts w:ascii="PMingLiU" w:eastAsia="PMingLiU" w:hAnsi="PMingLiU" w:cs="PMingLiU"/>
          <w:kern w:val="0"/>
          <w:sz w:val="24"/>
          <w:szCs w:val="24"/>
        </w:rPr>
        <w:t>选项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得出答案。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阻原理、欧姆定律、串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关系，分析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确定两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接方式和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表所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路元件是本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>
      <w:pPr>
        <w:numPr>
          <w:ilvl w:val="0"/>
          <w:numId w:val="0"/>
        </w:numPr>
        <w:ind w:left="0"/>
        <w:jc w:val="left"/>
        <w:textAlignment w:val="center"/>
        <w:rPr>
          <w:rFonts w:ascii="SimSun" w:eastAsia="SimSun" w:hAnsi="SimSun" w:cs="SimSun"/>
          <w:kern w:val="0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12.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甲知，当滑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阻器的滑片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简单电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时电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流最大，由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乙知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I′=1.2A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由欧姆定律可得，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U=I′R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=1.2A×R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-------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①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滑片移至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阻器的最大阻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，此</w:t>
      </w:r>
      <w:r>
        <w:rPr>
          <w:rFonts w:ascii="PMingLiU" w:eastAsia="PMingLiU" w:hAnsi="PMingLiU" w:cs="PMingLiU"/>
          <w:kern w:val="0"/>
          <w:sz w:val="24"/>
          <w:szCs w:val="24"/>
        </w:rPr>
        <w:t>时电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阻最大，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流最小，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乙知，此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I=0.4A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</w:t>
      </w:r>
      <w:r>
        <w:rPr>
          <w:rFonts w:ascii="PMingLiU" w:eastAsia="PMingLiU" w:hAnsi="PMingLiU" w:cs="PMingLiU"/>
          <w:kern w:val="0"/>
          <w:sz w:val="24"/>
          <w:szCs w:val="24"/>
        </w:rPr>
        <w:t>电压为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滑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=4V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由欧姆定律可得，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阻器的最大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滑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71" type="#_x0000_t75" style="height:25.5pt;width:20.25pt">
            <v:imagedata r:id="rId48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72" type="#_x0000_t75" style="height:25.5pt;width:19.5pt">
            <v:imagedata r:id="rId49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=10Ω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电压规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律和欧姆定律可得，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U=IR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+U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滑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=0.4A×R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+4V------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②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①②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解得：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=5Ω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U=6V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乙知，当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表示数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4V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I=0.4A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的功率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0.4A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×10Ω=1.6W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）分析滑片在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</w:t>
      </w:r>
      <w:r>
        <w:rPr>
          <w:rFonts w:ascii="PMingLiU" w:eastAsia="PMingLiU" w:hAnsi="PMingLiU" w:cs="PMingLiU"/>
          <w:kern w:val="0"/>
          <w:sz w:val="24"/>
          <w:szCs w:val="24"/>
        </w:rPr>
        <w:t>时电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接，判断与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乙</w:t>
      </w:r>
      <w:r>
        <w:rPr>
          <w:rFonts w:ascii="PMingLiU" w:eastAsia="PMingLiU" w:hAnsi="PMingLiU" w:cs="PMingLiU"/>
          <w:kern w:val="0"/>
          <w:sz w:val="24"/>
          <w:szCs w:val="24"/>
        </w:rPr>
        <w:t>对应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的点的坐</w:t>
      </w:r>
      <w:r>
        <w:rPr>
          <w:rFonts w:ascii="PMingLiU" w:eastAsia="PMingLiU" w:hAnsi="PMingLiU" w:cs="PMingLiU"/>
          <w:kern w:val="0"/>
          <w:sz w:val="24"/>
          <w:szCs w:val="24"/>
        </w:rPr>
        <w:t>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，从而由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中相关数据，根据欧姆定律求出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阻器的最大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阻；再由串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律列方程求出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和定</w:t>
      </w:r>
      <w:r>
        <w:rPr>
          <w:rFonts w:ascii="PMingLiU" w:eastAsia="PMingLiU" w:hAnsi="PMingLiU" w:cs="PMingLiU"/>
          <w:kern w:val="0"/>
          <w:sz w:val="24"/>
          <w:szCs w:val="24"/>
        </w:rPr>
        <w:t>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阻大小；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乙判断当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表示数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4V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的功率。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律和欧姆定律及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功率公式的运用，关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是根据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阻器的两个端点找到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</w:t>
      </w:r>
      <w:r>
        <w:rPr>
          <w:rFonts w:ascii="PMingLiU" w:eastAsia="PMingLiU" w:hAnsi="PMingLiU" w:cs="PMingLiU"/>
          <w:kern w:val="0"/>
          <w:sz w:val="24"/>
          <w:szCs w:val="24"/>
        </w:rPr>
        <w:t>对应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的点的位置。</w:t>
      </w:r>
    </w:p>
    <w:p>
      <w:pPr>
        <w:numPr>
          <w:ilvl w:val="0"/>
          <w:numId w:val="0"/>
        </w:numPr>
        <w:ind w:left="0"/>
        <w:jc w:val="left"/>
        <w:textAlignment w:val="center"/>
        <w:rPr>
          <w:rFonts w:ascii="SimSun" w:eastAsia="SimSun" w:hAnsi="SimSun" w:cs="SimSun"/>
          <w:kern w:val="0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13.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SimSun" w:eastAsia="SimSun" w:hAnsi="SimSun" w:cs="SimSun"/>
          <w:kern w:val="0"/>
          <w:szCs w:val="21"/>
        </w:rPr>
        <w:t>静止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SimSun" w:eastAsia="SimSun" w:hAnsi="SimSun" w:cs="SimSun"/>
          <w:kern w:val="0"/>
          <w:szCs w:val="21"/>
        </w:rPr>
        <w:t>电磁波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地球同步通</w:t>
      </w:r>
      <w:r>
        <w:rPr>
          <w:rFonts w:ascii="PMingLiU" w:eastAsia="PMingLiU" w:hAnsi="PMingLiU" w:cs="PMingLiU"/>
          <w:kern w:val="0"/>
          <w:sz w:val="24"/>
          <w:szCs w:val="24"/>
        </w:rPr>
        <w:t>讯卫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星的</w:t>
      </w:r>
      <w:r>
        <w:rPr>
          <w:rFonts w:ascii="PMingLiU" w:eastAsia="PMingLiU" w:hAnsi="PMingLiU" w:cs="PMingLiU"/>
          <w:kern w:val="0"/>
          <w:sz w:val="24"/>
          <w:szCs w:val="24"/>
        </w:rPr>
        <w:t>转动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和地球的</w:t>
      </w:r>
      <w:r>
        <w:rPr>
          <w:rFonts w:ascii="PMingLiU" w:eastAsia="PMingLiU" w:hAnsi="PMingLiU" w:cs="PMingLiU"/>
          <w:kern w:val="0"/>
          <w:sz w:val="24"/>
          <w:szCs w:val="24"/>
        </w:rPr>
        <w:t>转动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是同步的，地球怎么</w:t>
      </w:r>
      <w:r>
        <w:rPr>
          <w:rFonts w:ascii="PMingLiU" w:eastAsia="PMingLiU" w:hAnsi="PMingLiU" w:cs="PMingLiU"/>
          <w:kern w:val="0"/>
          <w:sz w:val="24"/>
          <w:szCs w:val="24"/>
        </w:rPr>
        <w:t>转卫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星也怎么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，所以它相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地球的位置没有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化，而地球上的人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察</w:t>
      </w:r>
      <w:r>
        <w:rPr>
          <w:rFonts w:ascii="PMingLiU" w:eastAsia="PMingLiU" w:hAnsi="PMingLiU" w:cs="PMingLiU"/>
          <w:kern w:val="0"/>
          <w:sz w:val="24"/>
          <w:szCs w:val="24"/>
        </w:rPr>
        <w:t>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星自然是以地球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参照物，所以地球同步通</w:t>
      </w:r>
      <w:r>
        <w:rPr>
          <w:rFonts w:ascii="PMingLiU" w:eastAsia="PMingLiU" w:hAnsi="PMingLiU" w:cs="PMingLiU"/>
          <w:kern w:val="0"/>
          <w:sz w:val="24"/>
          <w:szCs w:val="24"/>
        </w:rPr>
        <w:t>讯卫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星相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与地球的位置没有改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，所以它相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于地面是静止的；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星是利用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磁波向地面</w:t>
      </w:r>
      <w:r>
        <w:rPr>
          <w:rFonts w:ascii="PMingLiU" w:eastAsia="PMingLiU" w:hAnsi="PMingLiU" w:cs="PMingLiU"/>
          <w:kern w:val="0"/>
          <w:sz w:val="24"/>
          <w:szCs w:val="24"/>
        </w:rPr>
        <w:t>传递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信息的。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：静止；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磁波。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和静止是相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的，判断一个物体的运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是看被研究的物体与所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准，即参照物之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的相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位置是否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生了改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，如果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物体是运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的；如果未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物体是静止；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星通信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上是微波通信的一种，是利用</w:t>
      </w:r>
      <w:r>
        <w:rPr>
          <w:rFonts w:ascii="PMingLiU" w:eastAsia="PMingLiU" w:hAnsi="PMingLiU" w:cs="PMingLiU"/>
          <w:kern w:val="0"/>
          <w:sz w:val="24"/>
          <w:szCs w:val="24"/>
        </w:rPr>
        <w:t>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星做微波通信的中</w:t>
      </w:r>
      <w:r>
        <w:rPr>
          <w:rFonts w:ascii="PMingLiU" w:eastAsia="PMingLiU" w:hAnsi="PMingLiU" w:cs="PMingLiU"/>
          <w:kern w:val="0"/>
          <w:sz w:val="24"/>
          <w:szCs w:val="24"/>
        </w:rPr>
        <w:t>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站。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解答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要注意抓住参照物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个中心，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行灵活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理和分析，理解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同步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是解答此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>
      <w:pPr>
        <w:numPr>
          <w:ilvl w:val="0"/>
          <w:numId w:val="0"/>
        </w:numPr>
        <w:ind w:left="0"/>
        <w:jc w:val="left"/>
        <w:textAlignment w:val="center"/>
        <w:rPr>
          <w:rFonts w:ascii="SimSun" w:eastAsia="SimSun" w:hAnsi="SimSun" w:cs="SimSun"/>
          <w:kern w:val="0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14.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SimSun" w:eastAsia="SimSun" w:hAnsi="SimSun" w:cs="SimSun"/>
          <w:kern w:val="0"/>
          <w:szCs w:val="21"/>
        </w:rPr>
        <w:t>振动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SimSun" w:eastAsia="SimSun" w:hAnsi="SimSun" w:cs="SimSun"/>
          <w:kern w:val="0"/>
          <w:szCs w:val="21"/>
        </w:rPr>
        <w:t>响度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解：声音是由物体的振</w:t>
      </w:r>
      <w:r>
        <w:rPr>
          <w:rFonts w:ascii="PMingLiU" w:eastAsia="PMingLiU" w:hAnsi="PMingLiU" w:cs="PMingLiU"/>
          <w:kern w:val="0"/>
          <w:sz w:val="24"/>
          <w:szCs w:val="24"/>
        </w:rPr>
        <w:t>动产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生的，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众能听到鼓声是因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鼓面在振</w:t>
      </w:r>
      <w:r>
        <w:rPr>
          <w:rFonts w:ascii="PMingLiU" w:eastAsia="PMingLiU" w:hAnsi="PMingLiU" w:cs="PMingLiU"/>
          <w:kern w:val="0"/>
          <w:sz w:val="24"/>
          <w:szCs w:val="24"/>
        </w:rPr>
        <w:t>动发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声；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她敲</w:t>
      </w:r>
      <w:r>
        <w:rPr>
          <w:rFonts w:ascii="PMingLiU" w:eastAsia="PMingLiU" w:hAnsi="PMingLiU" w:cs="PMingLiU"/>
          <w:kern w:val="0"/>
          <w:sz w:val="24"/>
          <w:szCs w:val="24"/>
        </w:rPr>
        <w:t>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鼓面用力越大，振幅越大，故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众听到声音的响度越大。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：振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；响度。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声音是由物体的振</w:t>
      </w:r>
      <w:r>
        <w:rPr>
          <w:rFonts w:ascii="PMingLiU" w:eastAsia="PMingLiU" w:hAnsi="PMingLiU" w:cs="PMingLiU"/>
          <w:kern w:val="0"/>
          <w:sz w:val="24"/>
          <w:szCs w:val="24"/>
        </w:rPr>
        <w:t>动产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生的，振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停止，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生也停止；响度跟振幅有关，振幅越大响度越大。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声音的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生，响度与振幅的关系，属于声学基</w:t>
      </w:r>
      <w:r>
        <w:rPr>
          <w:rFonts w:ascii="PMingLiU" w:eastAsia="PMingLiU" w:hAnsi="PMingLiU" w:cs="PMingLiU"/>
          <w:kern w:val="0"/>
          <w:sz w:val="24"/>
          <w:szCs w:val="24"/>
        </w:rPr>
        <w:t>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度不大。</w:t>
      </w:r>
    </w:p>
    <w:p>
      <w:pPr>
        <w:numPr>
          <w:ilvl w:val="0"/>
          <w:numId w:val="0"/>
        </w:numPr>
        <w:ind w:left="0"/>
        <w:jc w:val="left"/>
        <w:textAlignment w:val="center"/>
        <w:rPr>
          <w:rFonts w:ascii="SimSun" w:eastAsia="SimSun" w:hAnsi="SimSun" w:cs="SimSun"/>
          <w:kern w:val="0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15.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SimSun" w:eastAsia="SimSun" w:hAnsi="SimSun" w:cs="SimSun"/>
          <w:kern w:val="0"/>
          <w:szCs w:val="21"/>
        </w:rPr>
        <w:t>热传递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SimSun" w:eastAsia="SimSun" w:hAnsi="SimSun" w:cs="SimSun"/>
          <w:kern w:val="0"/>
          <w:szCs w:val="21"/>
        </w:rPr>
        <w:t>扩散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）一位同学正在煮</w:t>
      </w:r>
      <w:r>
        <w:rPr>
          <w:rFonts w:ascii="PMingLiU" w:eastAsia="PMingLiU" w:hAnsi="PMingLiU" w:cs="PMingLiU"/>
          <w:kern w:val="0"/>
          <w:sz w:val="24"/>
          <w:szCs w:val="24"/>
        </w:rPr>
        <w:t>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是利用天然气燃</w:t>
      </w:r>
      <w:r>
        <w:rPr>
          <w:rFonts w:ascii="PMingLiU" w:eastAsia="PMingLiU" w:hAnsi="PMingLiU" w:cs="PMingLiU"/>
          <w:kern w:val="0"/>
          <w:sz w:val="24"/>
          <w:szCs w:val="24"/>
        </w:rPr>
        <w:t>烧时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放出的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传递给汤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，使</w:t>
      </w:r>
      <w:r>
        <w:rPr>
          <w:rFonts w:ascii="PMingLiU" w:eastAsia="PMingLiU" w:hAnsi="PMingLiU" w:cs="PMingLiU"/>
          <w:kern w:val="0"/>
          <w:sz w:val="24"/>
          <w:szCs w:val="24"/>
        </w:rPr>
        <w:t>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的内能增大，温度升高；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）厨在</w:t>
      </w:r>
      <w:r>
        <w:rPr>
          <w:rFonts w:ascii="PMingLiU" w:eastAsia="PMingLiU" w:hAnsi="PMingLiU" w:cs="PMingLiU"/>
          <w:kern w:val="0"/>
          <w:sz w:val="24"/>
          <w:szCs w:val="24"/>
        </w:rPr>
        <w:t>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中加一勺</w:t>
      </w:r>
      <w:r>
        <w:rPr>
          <w:rFonts w:ascii="PMingLiU" w:eastAsia="PMingLiU" w:hAnsi="PMingLiU" w:cs="PMingLiU"/>
          <w:kern w:val="0"/>
          <w:sz w:val="24"/>
          <w:szCs w:val="24"/>
        </w:rPr>
        <w:t>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，整</w:t>
      </w:r>
      <w:r>
        <w:rPr>
          <w:rFonts w:ascii="PMingLiU" w:eastAsia="PMingLiU" w:hAnsi="PMingLiU" w:cs="PMingLiU"/>
          <w:kern w:val="0"/>
          <w:sz w:val="24"/>
          <w:szCs w:val="24"/>
        </w:rPr>
        <w:t>锅汤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都会有咸味，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PMingLiU" w:eastAsia="PMingLiU" w:hAnsi="PMingLiU" w:cs="PMingLiU"/>
          <w:kern w:val="0"/>
          <w:sz w:val="24"/>
          <w:szCs w:val="24"/>
        </w:rPr>
        <w:t>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分子在水中运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造成的，是</w:t>
      </w:r>
      <w:r>
        <w:rPr>
          <w:rFonts w:ascii="PMingLiU" w:eastAsia="PMingLiU" w:hAnsi="PMingLiU" w:cs="PMingLiU"/>
          <w:kern w:val="0"/>
          <w:sz w:val="24"/>
          <w:szCs w:val="24"/>
        </w:rPr>
        <w:t>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散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PMingLiU" w:eastAsia="PMingLiU" w:hAnsi="PMingLiU" w:cs="PMingLiU"/>
          <w:kern w:val="0"/>
          <w:sz w:val="24"/>
          <w:szCs w:val="24"/>
        </w:rPr>
        <w:t>热传递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PMingLiU" w:eastAsia="PMingLiU" w:hAnsi="PMingLiU" w:cs="PMingLiU"/>
          <w:kern w:val="0"/>
          <w:sz w:val="24"/>
          <w:szCs w:val="24"/>
        </w:rPr>
        <w:t>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散。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物体内能的方法：</w:t>
      </w:r>
      <w:r>
        <w:rPr>
          <w:rFonts w:ascii="PMingLiU" w:eastAsia="PMingLiU" w:hAnsi="PMingLiU" w:cs="PMingLiU"/>
          <w:kern w:val="0"/>
          <w:sz w:val="24"/>
          <w:szCs w:val="24"/>
        </w:rPr>
        <w:t>热传递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和做功；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）两种不同物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相互接触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，彼此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方的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象叫做</w:t>
      </w:r>
      <w:r>
        <w:rPr>
          <w:rFonts w:ascii="PMingLiU" w:eastAsia="PMingLiU" w:hAnsi="PMingLiU" w:cs="PMingLiU"/>
          <w:kern w:val="0"/>
          <w:sz w:val="24"/>
          <w:szCs w:val="24"/>
        </w:rPr>
        <w:t>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散，</w:t>
      </w:r>
      <w:r>
        <w:rPr>
          <w:rFonts w:ascii="PMingLiU" w:eastAsia="PMingLiU" w:hAnsi="PMingLiU" w:cs="PMingLiU"/>
          <w:kern w:val="0"/>
          <w:sz w:val="24"/>
          <w:szCs w:val="24"/>
        </w:rPr>
        <w:t>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散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象表明分子在不停的做无</w:t>
      </w:r>
      <w:r>
        <w:rPr>
          <w:rFonts w:ascii="PMingLiU" w:eastAsia="PMingLiU" w:hAnsi="PMingLiU" w:cs="PMingLiU"/>
          <w:kern w:val="0"/>
          <w:sz w:val="24"/>
          <w:szCs w:val="24"/>
        </w:rPr>
        <w:t>规则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主要考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的是学生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内能的方法、</w:t>
      </w:r>
      <w:r>
        <w:rPr>
          <w:rFonts w:ascii="PMingLiU" w:eastAsia="PMingLiU" w:hAnsi="PMingLiU" w:cs="PMingLiU"/>
          <w:kern w:val="0"/>
          <w:sz w:val="24"/>
          <w:szCs w:val="24"/>
        </w:rPr>
        <w:t>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散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象的理解和掌握，基</w:t>
      </w:r>
      <w:r>
        <w:rPr>
          <w:rFonts w:ascii="PMingLiU" w:eastAsia="PMingLiU" w:hAnsi="PMingLiU" w:cs="PMingLiU"/>
          <w:kern w:val="0"/>
          <w:sz w:val="24"/>
          <w:szCs w:val="24"/>
        </w:rPr>
        <w:t>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目。</w:t>
      </w:r>
    </w:p>
    <w:p>
      <w:pPr>
        <w:numPr>
          <w:ilvl w:val="0"/>
          <w:numId w:val="0"/>
        </w:numPr>
        <w:ind w:left="0"/>
        <w:jc w:val="left"/>
        <w:textAlignment w:val="center"/>
        <w:rPr>
          <w:rFonts w:ascii="SimSun" w:eastAsia="SimSun" w:hAnsi="SimSun" w:cs="SimSun"/>
          <w:kern w:val="0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16.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4   </w:t>
      </w:r>
      <w:r>
        <w:rPr>
          <w:rFonts w:ascii="SimSun" w:eastAsia="SimSun" w:hAnsi="SimSun" w:cs="SimSun"/>
          <w:kern w:val="0"/>
          <w:szCs w:val="21"/>
        </w:rPr>
        <w:t>变大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中，沿水平方向拉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做匀速直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受到的摩擦力与拉力是一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平衡力；由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知，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的示数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受到的摩擦力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f=F=4N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若在木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上再叠放一个木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，接触面的粗糙程度不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力增大，所以滑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摩擦力增大。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；增大。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）要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量摩擦力的大小，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沿水平方向拉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做匀速直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拉力与摩擦力平衡，大小相等，在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，要注意其分度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）滑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摩擦力跟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力大小和接触面粗糙程度有关，接触面粗糙程度不</w:t>
      </w:r>
      <w:r>
        <w:rPr>
          <w:rFonts w:ascii="PMingLiU" w:eastAsia="PMingLiU" w:hAnsi="PMingLiU" w:cs="PMingLiU"/>
          <w:kern w:val="0"/>
          <w:sz w:val="24"/>
          <w:szCs w:val="24"/>
        </w:rPr>
        <w:t>变时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，增大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力，滑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摩擦力增大。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是探究影响摩擦力大小的因素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了二力平衡条件的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中采用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量滑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摩擦力的方法，要想使滑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摩擦力等于拉力，两者一定是平衡力。</w:t>
      </w:r>
    </w:p>
    <w:p>
      <w:pPr>
        <w:numPr>
          <w:ilvl w:val="0"/>
          <w:numId w:val="0"/>
        </w:numPr>
        <w:ind w:left="0"/>
        <w:jc w:val="left"/>
        <w:textAlignment w:val="center"/>
        <w:rPr>
          <w:rFonts w:ascii="SimSun" w:eastAsia="SimSun" w:hAnsi="SimSun" w:cs="SimSun"/>
          <w:kern w:val="0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17.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SimSun" w:eastAsia="SimSun" w:hAnsi="SimSun" w:cs="SimSun"/>
          <w:kern w:val="0"/>
          <w:szCs w:val="21"/>
        </w:rPr>
        <w:t>吸热，温度不变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840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解：分析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象可知，冰达到一定温度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开始熔化，故冰是晶体，熔点是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．在熔化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程中，不断吸收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量，所以内能增大，但温度保持不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）冰完全熔化成水后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=m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=50g=0.05kg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Q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水吸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=c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水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=4.2×10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J/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kg•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×0.05kg×4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℃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=840J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，温度不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840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）晶体在熔化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但保持熔点温度不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于固液共存状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，但此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程仍然吸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，所以内能增加。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）冰完全熔化成水后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，利用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Q=cm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可求得升温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吸收的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</w:t>
      </w:r>
      <w:r>
        <w:rPr>
          <w:rFonts w:ascii="PMingLiU" w:eastAsia="PMingLiU" w:hAnsi="PMingLiU" w:cs="PMingLiU"/>
          <w:kern w:val="0"/>
          <w:sz w:val="24"/>
          <w:szCs w:val="24"/>
        </w:rPr>
        <w:t>过对图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象的分析，考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晶体熔化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程中的特点，从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中找出相关的信息：熔点、熔化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程中的特点。</w:t>
      </w:r>
    </w:p>
    <w:p>
      <w:pPr>
        <w:numPr>
          <w:ilvl w:val="0"/>
          <w:numId w:val="0"/>
        </w:numPr>
        <w:ind w:left="0"/>
        <w:jc w:val="left"/>
        <w:textAlignment w:val="center"/>
        <w:rPr>
          <w:rFonts w:ascii="SimSun" w:eastAsia="SimSun" w:hAnsi="SimSun" w:cs="SimSun"/>
          <w:kern w:val="0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18.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SimSun" w:eastAsia="SimSun" w:hAnsi="SimSun" w:cs="SimSun"/>
          <w:kern w:val="0"/>
          <w:szCs w:val="21"/>
        </w:rPr>
        <w:t>惯性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SimSun" w:eastAsia="SimSun" w:hAnsi="SimSun" w:cs="SimSun"/>
          <w:kern w:val="0"/>
          <w:szCs w:val="21"/>
        </w:rPr>
        <w:t>改变物体的形状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）汽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</w:t>
      </w:r>
      <w:r>
        <w:rPr>
          <w:rFonts w:ascii="PMingLiU" w:eastAsia="PMingLiU" w:hAnsi="PMingLiU" w:cs="PMingLiU"/>
          <w:kern w:val="0"/>
          <w:sz w:val="24"/>
          <w:szCs w:val="24"/>
        </w:rPr>
        <w:t>驶时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，司机和汽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一起运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，汽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突然刹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，司机由于</w:t>
      </w:r>
      <w:r>
        <w:rPr>
          <w:rFonts w:ascii="PMingLiU" w:eastAsia="PMingLiU" w:hAnsi="PMingLiU" w:cs="PMingLiU"/>
          <w:kern w:val="0"/>
          <w:sz w:val="24"/>
          <w:szCs w:val="24"/>
        </w:rPr>
        <w:t>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性要保持原来的运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继续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向前运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撞</w:t>
      </w:r>
      <w:r>
        <w:rPr>
          <w:rFonts w:ascii="PMingLiU" w:eastAsia="PMingLiU" w:hAnsi="PMingLiU" w:cs="PMingLiU"/>
          <w:kern w:val="0"/>
          <w:sz w:val="24"/>
          <w:szCs w:val="24"/>
        </w:rPr>
        <w:t>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玻璃，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了避免事故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生，要系好安全</w:t>
      </w:r>
      <w:r>
        <w:rPr>
          <w:rFonts w:ascii="PMingLiU" w:eastAsia="PMingLiU" w:hAnsi="PMingLiU" w:cs="PMingLiU"/>
          <w:kern w:val="0"/>
          <w:sz w:val="24"/>
          <w:szCs w:val="24"/>
        </w:rPr>
        <w:t>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）司机会</w:t>
      </w:r>
      <w:r>
        <w:rPr>
          <w:rFonts w:ascii="PMingLiU" w:eastAsia="PMingLiU" w:hAnsi="PMingLiU" w:cs="PMingLiU"/>
          <w:kern w:val="0"/>
          <w:sz w:val="24"/>
          <w:szCs w:val="24"/>
        </w:rPr>
        <w:t>继续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向前运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撞碎玻璃，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明力的作用效果是改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物体的形状。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PMingLiU" w:eastAsia="PMingLiU" w:hAnsi="PMingLiU" w:cs="PMingLiU"/>
          <w:kern w:val="0"/>
          <w:sz w:val="24"/>
          <w:szCs w:val="24"/>
        </w:rPr>
        <w:t>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性；改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物体的形状。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）物体由于</w:t>
      </w:r>
      <w:r>
        <w:rPr>
          <w:rFonts w:ascii="PMingLiU" w:eastAsia="PMingLiU" w:hAnsi="PMingLiU" w:cs="PMingLiU"/>
          <w:kern w:val="0"/>
          <w:sz w:val="24"/>
          <w:szCs w:val="24"/>
        </w:rPr>
        <w:t>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性要保持原来的运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，分析汽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刹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前的运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和刹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后司机由于</w:t>
      </w:r>
      <w:r>
        <w:rPr>
          <w:rFonts w:ascii="PMingLiU" w:eastAsia="PMingLiU" w:hAnsi="PMingLiU" w:cs="PMingLiU"/>
          <w:kern w:val="0"/>
          <w:sz w:val="24"/>
          <w:szCs w:val="24"/>
        </w:rPr>
        <w:t>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性要保持的状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）力可以改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物体的形状和运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掌握</w:t>
      </w:r>
      <w:r>
        <w:rPr>
          <w:rFonts w:ascii="PMingLiU" w:eastAsia="PMingLiU" w:hAnsi="PMingLiU" w:cs="PMingLiU"/>
          <w:kern w:val="0"/>
          <w:sz w:val="24"/>
          <w:szCs w:val="24"/>
        </w:rPr>
        <w:t>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性在生活中的相关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象以及力的作用效果，可</w:t>
      </w:r>
      <w:r>
        <w:rPr>
          <w:rFonts w:ascii="PMingLiU" w:eastAsia="PMingLiU" w:hAnsi="PMingLiU" w:cs="PMingLiU"/>
          <w:kern w:val="0"/>
          <w:sz w:val="24"/>
          <w:szCs w:val="24"/>
        </w:rPr>
        <w:t>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利解答此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度不大。</w:t>
      </w:r>
    </w:p>
    <w:p>
      <w:pPr>
        <w:numPr>
          <w:ilvl w:val="0"/>
          <w:numId w:val="0"/>
        </w:numPr>
        <w:ind w:left="0"/>
        <w:jc w:val="left"/>
        <w:textAlignment w:val="center"/>
        <w:rPr>
          <w:rFonts w:ascii="SimSun" w:eastAsia="SimSun" w:hAnsi="SimSun" w:cs="SimSun"/>
          <w:kern w:val="0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19.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SimSun" w:eastAsia="SimSun" w:hAnsi="SimSun" w:cs="SimSun"/>
          <w:kern w:val="0"/>
          <w:szCs w:val="21"/>
        </w:rPr>
        <w:t>并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SimSun" w:eastAsia="SimSun" w:hAnsi="SimSun" w:cs="SimSun"/>
          <w:kern w:val="0"/>
          <w:szCs w:val="21"/>
        </w:rPr>
        <w:t>变小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解：根据</w:t>
      </w:r>
      <w:r>
        <w:rPr>
          <w:rFonts w:ascii="PMingLiU" w:eastAsia="PMingLiU" w:hAnsi="PMingLiU" w:cs="PMingLiU"/>
          <w:kern w:val="0"/>
          <w:sz w:val="24"/>
          <w:szCs w:val="24"/>
        </w:rPr>
        <w:t>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后，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源正极流出开始分支，分</w:t>
      </w:r>
      <w:r>
        <w:rPr>
          <w:rFonts w:ascii="PMingLiU" w:eastAsia="PMingLiU" w:hAnsi="PMingLiU" w:cs="PMingLiU"/>
          <w:kern w:val="0"/>
          <w:sz w:val="24"/>
          <w:szCs w:val="24"/>
        </w:rPr>
        <w:t>别经过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各用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器回到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极，因此各用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器的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接方式是并</w:t>
      </w:r>
      <w:r>
        <w:rPr>
          <w:rFonts w:ascii="PMingLiU" w:eastAsia="PMingLiU" w:hAnsi="PMingLiU" w:cs="PMingLiU"/>
          <w:kern w:val="0"/>
          <w:sz w:val="24"/>
          <w:szCs w:val="24"/>
        </w:rPr>
        <w:t>联连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接的；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由于并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路的干路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流等于各支路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流之和，所以断开开关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，减少了一条支路，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干路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流将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：并；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路只有一条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流路径，流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一个元件的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另一个元件，因此各元件相互影响；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路中有多条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流路径，各支路上的元件互不影响；在并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路中，干路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流等于个支路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流之和。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了判断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路元件的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接方式，知道串并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接方式、分析清楚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构即可正确解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>
      <w:pPr>
        <w:numPr>
          <w:ilvl w:val="0"/>
          <w:numId w:val="0"/>
        </w:numPr>
        <w:ind w:left="0"/>
        <w:jc w:val="left"/>
        <w:textAlignment w:val="center"/>
        <w:rPr>
          <w:rFonts w:ascii="SimSun" w:eastAsia="SimSun" w:hAnsi="SimSun" w:cs="SimSun"/>
          <w:kern w:val="0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20.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1.2   </w:t>
      </w:r>
      <w:r>
        <w:rPr>
          <w:rFonts w:ascii="SimSun" w:eastAsia="SimSun" w:hAnsi="SimSun" w:cs="SimSun"/>
          <w:kern w:val="0"/>
          <w:szCs w:val="21"/>
        </w:rPr>
        <w:t>变大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解：扶梯运行的速度：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v=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73" type="#_x0000_t75" style="height:22.5pt;width:10.5pt">
            <v:imagedata r:id="rId50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74" type="#_x0000_t75" style="height:24.75pt;width:25.5pt">
            <v:imagedata r:id="rId51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=1.2m/s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同学乘匀速运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的扶梯上楼的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，速度不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，高度增加，故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，重力</w:t>
      </w:r>
      <w:r>
        <w:rPr>
          <w:rFonts w:ascii="PMingLiU" w:eastAsia="PMingLiU" w:hAnsi="PMingLiU" w:cs="PMingLiU"/>
          <w:kern w:val="0"/>
          <w:sz w:val="24"/>
          <w:szCs w:val="24"/>
        </w:rPr>
        <w:t>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大，而机械能等于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能与</w:t>
      </w:r>
      <w:r>
        <w:rPr>
          <w:rFonts w:ascii="PMingLiU" w:eastAsia="PMingLiU" w:hAnsi="PMingLiU" w:cs="PMingLiU"/>
          <w:kern w:val="0"/>
          <w:sz w:val="24"/>
          <w:szCs w:val="24"/>
        </w:rPr>
        <w:t>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能之和，所以机械能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1.2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Cambria Math" w:eastAsia="Cambria Math" w:hAnsi="Cambria Math" w:cs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已知</w:t>
      </w:r>
      <w:r>
        <w:rPr>
          <w:rFonts w:ascii="PMingLiU" w:eastAsia="PMingLiU" w:hAnsi="PMingLiU" w:cs="PMingLiU"/>
          <w:kern w:val="0"/>
          <w:sz w:val="24"/>
          <w:szCs w:val="24"/>
        </w:rPr>
        <w:t>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和路程，利用速度公式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算扶梯运行的速度；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Cambria Math" w:eastAsia="Cambria Math" w:hAnsi="Cambria Math" w:cs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影响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能的影响因素是物体的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量和物体运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的速度，影响重力</w:t>
      </w:r>
      <w:r>
        <w:rPr>
          <w:rFonts w:ascii="PMingLiU" w:eastAsia="PMingLiU" w:hAnsi="PMingLiU" w:cs="PMingLiU"/>
          <w:kern w:val="0"/>
          <w:sz w:val="24"/>
          <w:szCs w:val="24"/>
        </w:rPr>
        <w:t>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能的因素是物体的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量和物体的高度，其中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能和</w:t>
      </w:r>
      <w:r>
        <w:rPr>
          <w:rFonts w:ascii="PMingLiU" w:eastAsia="PMingLiU" w:hAnsi="PMingLiU" w:cs="PMingLiU"/>
          <w:kern w:val="0"/>
          <w:sz w:val="24"/>
          <w:szCs w:val="24"/>
        </w:rPr>
        <w:t>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</w:t>
      </w:r>
      <w:r>
        <w:rPr>
          <w:rFonts w:ascii="PMingLiU" w:eastAsia="PMingLiU" w:hAnsi="PMingLiU" w:cs="PMingLiU"/>
          <w:kern w:val="0"/>
          <w:sz w:val="24"/>
          <w:szCs w:val="24"/>
        </w:rPr>
        <w:t>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机械能。在分析各个能量的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，根据各自的影响因素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行分析。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速度的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算、机械能的大小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是掌握影响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能和</w:t>
      </w:r>
      <w:r>
        <w:rPr>
          <w:rFonts w:ascii="PMingLiU" w:eastAsia="PMingLiU" w:hAnsi="PMingLiU" w:cs="PMingLiU"/>
          <w:kern w:val="0"/>
          <w:sz w:val="24"/>
          <w:szCs w:val="24"/>
        </w:rPr>
        <w:t>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能的大小因素。</w:t>
      </w:r>
    </w:p>
    <w:p>
      <w:pPr>
        <w:numPr>
          <w:ilvl w:val="0"/>
          <w:numId w:val="0"/>
        </w:numPr>
        <w:ind w:left="0"/>
        <w:jc w:val="left"/>
        <w:textAlignment w:val="center"/>
        <w:rPr>
          <w:rFonts w:ascii="SimSun" w:eastAsia="SimSun" w:hAnsi="SimSun" w:cs="SimSun"/>
          <w:kern w:val="0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21.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SimSun" w:eastAsia="SimSun" w:hAnsi="SimSun" w:cs="SimSun"/>
          <w:kern w:val="0"/>
          <w:szCs w:val="21"/>
        </w:rPr>
        <w:t>甲、乙两瓶中的电阻丝串联，通过两电阻丝的电流和通电时间相同，甲瓶中玻璃管内红色液柱上升的比乙高，说明甲瓶中电流产生的热量多，根据焦耳定律可知，甲瓶中的电阻大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可知，甲、乙两瓶中的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流和通</w:t>
      </w:r>
      <w:r>
        <w:rPr>
          <w:rFonts w:ascii="PMingLiU" w:eastAsia="PMingLiU" w:hAnsi="PMingLiU" w:cs="PMingLiU"/>
          <w:kern w:val="0"/>
          <w:sz w:val="24"/>
          <w:szCs w:val="24"/>
        </w:rPr>
        <w:t>电时间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相同，甲瓶中玻璃管内</w:t>
      </w:r>
      <w:r>
        <w:rPr>
          <w:rFonts w:ascii="PMingLiU" w:eastAsia="PMingLiU" w:hAnsi="PMingLiU" w:cs="PMingLiU"/>
          <w:kern w:val="0"/>
          <w:sz w:val="24"/>
          <w:szCs w:val="24"/>
        </w:rPr>
        <w:t>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色液柱上升的比乙高，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明甲瓶中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量多，根据焦耳定律可知，甲瓶中的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阻大，即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：甲、乙两瓶中的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流和通</w:t>
      </w:r>
      <w:r>
        <w:rPr>
          <w:rFonts w:ascii="PMingLiU" w:eastAsia="PMingLiU" w:hAnsi="PMingLiU" w:cs="PMingLiU"/>
          <w:kern w:val="0"/>
          <w:sz w:val="24"/>
          <w:szCs w:val="24"/>
        </w:rPr>
        <w:t>电时间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相同，甲瓶中玻璃管内</w:t>
      </w:r>
      <w:r>
        <w:rPr>
          <w:rFonts w:ascii="PMingLiU" w:eastAsia="PMingLiU" w:hAnsi="PMingLiU" w:cs="PMingLiU"/>
          <w:kern w:val="0"/>
          <w:sz w:val="24"/>
          <w:szCs w:val="24"/>
        </w:rPr>
        <w:t>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色液柱上升的比乙高，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明甲瓶中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量多，根据焦耳定律可知，甲瓶中的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可知，甲、乙两个</w:t>
      </w:r>
      <w:r>
        <w:rPr>
          <w:rFonts w:ascii="PMingLiU" w:eastAsia="PMingLiU" w:hAnsi="PMingLiU" w:cs="PMingLiU"/>
          <w:kern w:val="0"/>
          <w:sz w:val="24"/>
          <w:szCs w:val="24"/>
        </w:rPr>
        <w:t>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瓶中的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流和通</w:t>
      </w:r>
      <w:r>
        <w:rPr>
          <w:rFonts w:ascii="PMingLiU" w:eastAsia="PMingLiU" w:hAnsi="PMingLiU" w:cs="PMingLiU"/>
          <w:kern w:val="0"/>
          <w:sz w:val="24"/>
          <w:szCs w:val="24"/>
        </w:rPr>
        <w:t>电时间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相同，根据焦耳定律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Q=I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Rt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阻越大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量越多。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的是利用焦耳定律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Q=I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Rt</w:t>
      </w:r>
      <w:r>
        <w:rPr>
          <w:rFonts w:ascii="PMingLiU" w:eastAsia="PMingLiU" w:hAnsi="PMingLiU" w:cs="PMingLiU"/>
          <w:kern w:val="0"/>
          <w:sz w:val="24"/>
          <w:szCs w:val="24"/>
        </w:rPr>
        <w:t>设计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、分析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，解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是用好控制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量法。</w:t>
      </w:r>
    </w:p>
    <w:p>
      <w:pPr>
        <w:numPr>
          <w:ilvl w:val="0"/>
          <w:numId w:val="0"/>
        </w:numPr>
        <w:ind w:left="0"/>
        <w:jc w:val="left"/>
        <w:textAlignment w:val="center"/>
        <w:rPr>
          <w:rFonts w:ascii="SimSun" w:eastAsia="SimSun" w:hAnsi="SimSun" w:cs="SimSun"/>
          <w:kern w:val="0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22.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>8   3.2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路各支路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相等，干路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流等于各支路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流之和，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象知，只有当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即两灯的</w:t>
      </w:r>
      <w:r>
        <w:rPr>
          <w:rFonts w:ascii="PMingLiU" w:eastAsia="PMingLiU" w:hAnsi="PMingLiU" w:cs="PMingLiU"/>
          <w:kern w:val="0"/>
          <w:sz w:val="24"/>
          <w:szCs w:val="24"/>
        </w:rPr>
        <w:t>电压为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4V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甲乙两灯的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流分</w:t>
      </w:r>
      <w:r>
        <w:rPr>
          <w:rFonts w:ascii="PMingLiU" w:eastAsia="PMingLiU" w:hAnsi="PMingLiU" w:cs="PMingLiU"/>
          <w:kern w:val="0"/>
          <w:sz w:val="24"/>
          <w:szCs w:val="24"/>
        </w:rPr>
        <w:t>别为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0.5A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0.3A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，且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0.5A+0.3A=0.8A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，即干路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0.8A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75" type="#_x0000_t75" style="height:25.5pt;width:13.5pt">
            <v:imagedata r:id="rId47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可得，甲灯的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R=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76" type="#_x0000_t75" style="height:28.5pt;width:19.5pt">
            <v:imagedata r:id="rId52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77" type="#_x0000_t75" style="height:25.5pt;width:27pt">
            <v:imagedata r:id="rId53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=8Ω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路消耗的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P=UI=4V×0.8A=3.2W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8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3.2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象，根据并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律确定当干路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0.8A</w:t>
      </w:r>
      <w:r>
        <w:rPr>
          <w:rFonts w:ascii="PMingLiU" w:eastAsia="PMingLiU" w:hAnsi="PMingLiU" w:cs="PMingLiU"/>
          <w:kern w:val="0"/>
          <w:sz w:val="24"/>
          <w:szCs w:val="24"/>
        </w:rPr>
        <w:t>时电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大小，从而可知通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甲灯的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流，由欧姆定律求出甲的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路消耗的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律及欧姆定律和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功率公式的运用，关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是确定符合条件的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>
      <w:pPr>
        <w:numPr>
          <w:ilvl w:val="0"/>
          <w:numId w:val="0"/>
        </w:numPr>
        <w:ind w:left="0"/>
        <w:jc w:val="left"/>
        <w:textAlignment w:val="center"/>
        <w:rPr>
          <w:rFonts w:ascii="SimSun" w:eastAsia="SimSun" w:hAnsi="SimSun" w:cs="SimSun"/>
          <w:kern w:val="0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23.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SimSun" w:eastAsia="SimSun" w:hAnsi="SimSun" w:cs="SimSun"/>
          <w:kern w:val="0"/>
          <w:szCs w:val="21"/>
        </w:rPr>
        <w:t>解：（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SimSun" w:eastAsia="SimSun" w:hAnsi="SimSun" w:cs="SimSun"/>
          <w:kern w:val="0"/>
          <w:szCs w:val="21"/>
        </w:rPr>
        <w:t>）空车静止时对地面压力：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mg</w:t>
      </w:r>
      <w:r>
        <w:rPr>
          <w:rFonts w:ascii="Times New Roman" w:eastAsia="Times New Roman" w:hAnsi="Times New Roman" w:cs="Times New Roman"/>
          <w:kern w:val="0"/>
          <w:szCs w:val="21"/>
        </w:rPr>
        <w:t>=800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×10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=8000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受力面积：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</w:rPr>
        <w:t>=250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Cs w:val="21"/>
        </w:rPr>
        <w:t>×4=1000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Cs w:val="21"/>
        </w:rPr>
        <w:t>=0.1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2</w:t>
      </w:r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对地面压强：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num>
            <m:r>
              <m:t>F</m:t>
            </m:r>
          </m:num>
          <m:den>
            <m:r>
              <m:t>S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num>
            <m:r>
              <m:t>8000</m:t>
            </m:r>
            <m:r>
              <m:t>N</m:t>
            </m:r>
          </m:num>
          <m:den>
            <m:r>
              <m:t>0.1</m:t>
            </m:r>
            <m:sSup>
              <m:e>
                <m:r>
                  <m:t>m</m:t>
                </m:r>
              </m:e>
              <m:sup>
                <m:r>
                  <m:t>2</m:t>
                </m:r>
              </m:sup>
            </m:sSup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=8×10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Pa</w:t>
      </w:r>
      <w:r>
        <w:rPr>
          <w:rFonts w:ascii="SimSun" w:eastAsia="SimSun" w:hAnsi="SimSun" w:cs="SimSun"/>
          <w:kern w:val="0"/>
          <w:szCs w:val="21"/>
        </w:rPr>
        <w:t>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SimSun" w:eastAsia="SimSun" w:hAnsi="SimSun" w:cs="SimSun"/>
          <w:kern w:val="0"/>
          <w:szCs w:val="21"/>
        </w:rPr>
        <w:t>）①燃油完全燃烧放出的热量：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SimSun" w:eastAsia="SimSun" w:hAnsi="SimSun" w:cs="SimSun"/>
          <w:kern w:val="0"/>
          <w:szCs w:val="21"/>
          <w:vertAlign w:val="subscript"/>
        </w:rPr>
        <w:t>放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SimSun" w:eastAsia="SimSun" w:hAnsi="SimSun" w:cs="SimSun"/>
          <w:kern w:val="0"/>
          <w:szCs w:val="21"/>
          <w:vertAlign w:val="subscript"/>
        </w:rPr>
        <w:t>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SimSun" w:eastAsia="SimSun" w:hAnsi="SimSun" w:cs="SimSun"/>
          <w:kern w:val="0"/>
          <w:szCs w:val="21"/>
          <w:vertAlign w:val="subscript"/>
        </w:rPr>
        <w:t>油</w:t>
      </w:r>
      <w:r>
        <w:rPr>
          <w:rFonts w:ascii="Times New Roman" w:eastAsia="Times New Roman" w:hAnsi="Times New Roman" w:cs="Times New Roman"/>
          <w:kern w:val="0"/>
          <w:szCs w:val="21"/>
        </w:rPr>
        <w:t>=5×10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-3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×4.6×10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=2.3×10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SimSun" w:eastAsia="SimSun" w:hAnsi="SimSun" w:cs="SimSun"/>
          <w:kern w:val="0"/>
          <w:szCs w:val="21"/>
        </w:rPr>
        <w:t>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②由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num>
            <m:r>
              <m:t>W</m:t>
            </m:r>
          </m:num>
          <m:den>
            <m:r>
              <m:t>t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可得，汽车牵引力做的功：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SimSun" w:eastAsia="SimSun" w:hAnsi="SimSun" w:cs="SimSun"/>
          <w:kern w:val="0"/>
          <w:szCs w:val="21"/>
          <w:vertAlign w:val="subscript"/>
        </w:rPr>
        <w:t>牵引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SimSun" w:eastAsia="SimSun" w:hAnsi="SimSun" w:cs="SimSun"/>
          <w:kern w:val="0"/>
          <w:szCs w:val="21"/>
          <w:vertAlign w:val="subscript"/>
        </w:rPr>
        <w:t>牵引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Times New Roman" w:eastAsia="Times New Roman" w:hAnsi="Times New Roman" w:cs="Times New Roman"/>
          <w:kern w:val="0"/>
          <w:szCs w:val="21"/>
        </w:rPr>
        <w:t>=30×10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Times New Roman" w:eastAsia="Times New Roman" w:hAnsi="Times New Roman" w:cs="Times New Roman"/>
          <w:kern w:val="0"/>
          <w:szCs w:val="21"/>
        </w:rPr>
        <w:t>×4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</w:rPr>
        <w:t>=1.2×10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汽车加速时电动机做的功：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SimSun" w:eastAsia="SimSun" w:hAnsi="SimSun" w:cs="SimSun"/>
          <w:kern w:val="0"/>
          <w:szCs w:val="21"/>
          <w:vertAlign w:val="subscript"/>
        </w:rPr>
        <w:t>电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SimSun" w:eastAsia="SimSun" w:hAnsi="SimSun" w:cs="SimSun"/>
          <w:kern w:val="0"/>
          <w:szCs w:val="21"/>
          <w:vertAlign w:val="subscript"/>
        </w:rPr>
        <w:t>电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Times New Roman" w:eastAsia="Times New Roman" w:hAnsi="Times New Roman" w:cs="Times New Roman"/>
          <w:kern w:val="0"/>
          <w:szCs w:val="21"/>
        </w:rPr>
        <w:t>=10×10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Times New Roman" w:eastAsia="Times New Roman" w:hAnsi="Times New Roman" w:cs="Times New Roman"/>
          <w:kern w:val="0"/>
          <w:szCs w:val="21"/>
        </w:rPr>
        <w:t>×4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</w:rPr>
        <w:t>=4×10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汽车加速时的效率：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η=</w:t>
      </w:r>
      <m:oMath>
        <m:f>
          <m:num>
            <m:sSub>
              <m:e>
                <m:r>
                  <m:t>W</m:t>
                </m:r>
              </m:e>
              <m:sub>
                <m:r>
                  <m:rPr>
                    <m:sty m:val="p"/>
                  </m:rPr>
                  <m:t>牵引</m:t>
                </m:r>
              </m:sub>
            </m:sSub>
          </m:num>
          <m:den>
            <m:sSub>
              <m:e>
                <m:r>
                  <m:t>W</m:t>
                </m:r>
              </m:e>
              <m:sub>
                <m:r>
                  <m:rPr>
                    <m:sty m:val="p"/>
                  </m:rPr>
                  <m:t>总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×100%=</w:t>
      </w:r>
      <m:oMath>
        <m:f>
          <m:num>
            <m:sSub>
              <m:e>
                <m:r>
                  <m:t>W</m:t>
                </m:r>
              </m:e>
              <m:sub>
                <m:r>
                  <m:rPr>
                    <m:sty m:val="p"/>
                  </m:rPr>
                  <m:t>牵引</m:t>
                </m:r>
              </m:sub>
            </m:sSub>
          </m:num>
          <m:den>
            <m:sSub>
              <m:e>
                <m:r>
                  <m:t>Q</m:t>
                </m:r>
              </m:e>
              <m:sub>
                <m:r>
                  <m:rPr>
                    <m:sty m:val="p"/>
                  </m:rPr>
                  <m:t>放</m:t>
                </m:r>
              </m:sub>
            </m:sSub>
            <m:r>
              <m:t>+</m:t>
            </m:r>
            <m:sSub>
              <m:e>
                <m:r>
                  <m:t>W</m:t>
                </m:r>
              </m:e>
              <m:sub>
                <m:r>
                  <m:rPr>
                    <m:sty m:val="p"/>
                  </m:rPr>
                  <m:t>电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×100%=</w:t>
      </w:r>
      <m:oMath>
        <m:f>
          <m:num>
            <m:r>
              <m:t>1.2</m:t>
            </m:r>
            <m:r>
              <m:t>×</m:t>
            </m:r>
            <m:sSup>
              <m:e>
                <m:r>
                  <m:t>10</m:t>
                </m:r>
              </m:e>
              <m:sup>
                <m:r>
                  <m:t>5</m:t>
                </m:r>
              </m:sup>
            </m:sSup>
            <m:r>
              <m:t>J</m:t>
            </m:r>
          </m:num>
          <m:den>
            <m:r>
              <m:t>2.3</m:t>
            </m:r>
            <m:r>
              <m:t>×</m:t>
            </m:r>
            <m:sSup>
              <m:e>
                <m:r>
                  <m:t>10</m:t>
                </m:r>
              </m:e>
              <m:sup>
                <m:r>
                  <m:t>5</m:t>
                </m:r>
              </m:sup>
            </m:sSup>
            <m:r>
              <m:t>J</m:t>
            </m:r>
            <m:r>
              <m:t>+</m:t>
            </m:r>
            <m:r>
              <m:t>4</m:t>
            </m:r>
            <m:r>
              <m:t>×</m:t>
            </m:r>
            <m:sSup>
              <m:e>
                <m:r>
                  <m:t>10</m:t>
                </m:r>
              </m:e>
              <m:sup>
                <m:r>
                  <m:t>4</m:t>
                </m:r>
              </m:sup>
            </m:sSup>
            <m:r>
              <m:t>J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×100%≈44.4%</w:t>
      </w:r>
      <w:r>
        <w:rPr>
          <w:rFonts w:ascii="SimSun" w:eastAsia="SimSun" w:hAnsi="SimSun" w:cs="SimSun"/>
          <w:kern w:val="0"/>
          <w:szCs w:val="21"/>
        </w:rPr>
        <w:t>。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答：（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SimSun" w:eastAsia="SimSun" w:hAnsi="SimSun" w:cs="SimSun"/>
          <w:kern w:val="0"/>
          <w:szCs w:val="21"/>
        </w:rPr>
        <w:t>）空车静止时对地面压强为</w:t>
      </w:r>
      <w:r>
        <w:rPr>
          <w:rFonts w:ascii="Times New Roman" w:eastAsia="Times New Roman" w:hAnsi="Times New Roman" w:cs="Times New Roman"/>
          <w:kern w:val="0"/>
          <w:szCs w:val="21"/>
        </w:rPr>
        <w:t>8×10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Pa</w:t>
      </w:r>
      <w:r>
        <w:rPr>
          <w:rFonts w:ascii="SimSun" w:eastAsia="SimSun" w:hAnsi="SimSun" w:cs="SimSun"/>
          <w:kern w:val="0"/>
          <w:szCs w:val="21"/>
        </w:rPr>
        <w:t>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SimSun" w:eastAsia="SimSun" w:hAnsi="SimSun" w:cs="SimSun"/>
          <w:kern w:val="0"/>
          <w:szCs w:val="21"/>
        </w:rPr>
        <w:t>）①燃油完全燃烧放出的热量为</w:t>
      </w:r>
      <w:r>
        <w:rPr>
          <w:rFonts w:ascii="Times New Roman" w:eastAsia="Times New Roman" w:hAnsi="Times New Roman" w:cs="Times New Roman"/>
          <w:kern w:val="0"/>
          <w:szCs w:val="21"/>
        </w:rPr>
        <w:t>2.3×10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SimSun" w:eastAsia="SimSun" w:hAnsi="SimSun" w:cs="SimSun"/>
          <w:kern w:val="0"/>
          <w:szCs w:val="21"/>
        </w:rPr>
        <w:t>；②该车加速过程中的效率为</w:t>
      </w:r>
      <w:r>
        <w:rPr>
          <w:rFonts w:ascii="Times New Roman" w:eastAsia="Times New Roman" w:hAnsi="Times New Roman" w:cs="Times New Roman"/>
          <w:kern w:val="0"/>
          <w:szCs w:val="21"/>
        </w:rPr>
        <w:t>44.4%</w:t>
      </w:r>
      <w:r>
        <w:rPr>
          <w:rFonts w:ascii="SimSun" w:eastAsia="SimSun" w:hAnsi="SimSun" w:cs="SimSun"/>
          <w:kern w:val="0"/>
          <w:szCs w:val="21"/>
        </w:rPr>
        <w:t>。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）空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静止</w:t>
      </w:r>
      <w:r>
        <w:rPr>
          <w:rFonts w:ascii="PMingLiU" w:eastAsia="PMingLiU" w:hAnsi="PMingLiU" w:cs="PMingLiU"/>
          <w:kern w:val="0"/>
          <w:sz w:val="24"/>
          <w:szCs w:val="24"/>
        </w:rPr>
        <w:t>时对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地面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力和自身的重力相等，根据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F=G=mg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求出其大小，受力面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等于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个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胎触地面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之和，根据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78" type="#_x0000_t75" style="height:25.5pt;width:12.75pt">
            <v:imagedata r:id="rId54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地面的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知道燃油的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量和</w:t>
      </w:r>
      <w:r>
        <w:rPr>
          <w:rFonts w:ascii="PMingLiU" w:eastAsia="PMingLiU" w:hAnsi="PMingLiU" w:cs="PMingLiU"/>
          <w:kern w:val="0"/>
          <w:sz w:val="24"/>
          <w:szCs w:val="24"/>
        </w:rPr>
        <w:t>热值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Q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=mq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求出完全燃</w:t>
      </w:r>
      <w:r>
        <w:rPr>
          <w:rFonts w:ascii="PMingLiU" w:eastAsia="PMingLiU" w:hAnsi="PMingLiU" w:cs="PMingLiU"/>
          <w:kern w:val="0"/>
          <w:sz w:val="24"/>
          <w:szCs w:val="24"/>
        </w:rPr>
        <w:t>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放出的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Cambria Math" w:eastAsia="Cambria Math" w:hAnsi="Cambria Math" w:cs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知道加速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汽</w:t>
      </w:r>
      <w:r>
        <w:rPr>
          <w:rFonts w:ascii="PMingLiU" w:eastAsia="PMingLiU" w:hAnsi="PMingLiU" w:cs="PMingLiU"/>
          <w:kern w:val="0"/>
          <w:sz w:val="24"/>
          <w:szCs w:val="24"/>
        </w:rPr>
        <w:t>车牵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引功率和</w:t>
      </w:r>
      <w:r>
        <w:rPr>
          <w:rFonts w:ascii="PMingLiU" w:eastAsia="PMingLiU" w:hAnsi="PMingLiU" w:cs="PMingLiU"/>
          <w:kern w:val="0"/>
          <w:sz w:val="24"/>
          <w:szCs w:val="24"/>
        </w:rPr>
        <w:t>电动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</w:t>
      </w:r>
      <w:r>
        <w:rPr>
          <w:rFonts w:ascii="PMingLiU" w:eastAsia="PMingLiU" w:hAnsi="PMingLiU" w:cs="PMingLiU"/>
          <w:kern w:val="0"/>
          <w:sz w:val="24"/>
          <w:szCs w:val="24"/>
        </w:rPr>
        <w:t>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出功率以及工作</w:t>
      </w:r>
      <w:r>
        <w:rPr>
          <w:rFonts w:ascii="PMingLiU" w:eastAsia="PMingLiU" w:hAnsi="PMingLiU" w:cs="PMingLiU"/>
          <w:kern w:val="0"/>
          <w:sz w:val="24"/>
          <w:szCs w:val="24"/>
        </w:rPr>
        <w:t>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W=Pt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</w:t>
      </w:r>
      <w:r>
        <w:rPr>
          <w:rFonts w:ascii="PMingLiU" w:eastAsia="PMingLiU" w:hAnsi="PMingLiU" w:cs="PMingLiU"/>
          <w:kern w:val="0"/>
          <w:sz w:val="24"/>
          <w:szCs w:val="24"/>
        </w:rPr>
        <w:t>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求出汽</w:t>
      </w:r>
      <w:r>
        <w:rPr>
          <w:rFonts w:ascii="PMingLiU" w:eastAsia="PMingLiU" w:hAnsi="PMingLiU" w:cs="PMingLiU"/>
          <w:kern w:val="0"/>
          <w:sz w:val="24"/>
          <w:szCs w:val="24"/>
        </w:rPr>
        <w:t>车牵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引力做的功和</w:t>
      </w:r>
      <w:r>
        <w:rPr>
          <w:rFonts w:ascii="PMingLiU" w:eastAsia="PMingLiU" w:hAnsi="PMingLiU" w:cs="PMingLiU"/>
          <w:kern w:val="0"/>
          <w:sz w:val="24"/>
          <w:szCs w:val="24"/>
        </w:rPr>
        <w:t>电动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机做的功，汽</w:t>
      </w:r>
      <w:r>
        <w:rPr>
          <w:rFonts w:ascii="PMingLiU" w:eastAsia="PMingLiU" w:hAnsi="PMingLiU" w:cs="PMingLiU"/>
          <w:kern w:val="0"/>
          <w:sz w:val="24"/>
          <w:szCs w:val="24"/>
        </w:rPr>
        <w:t>车牵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引力做的功除以燃油完全燃</w:t>
      </w:r>
      <w:r>
        <w:rPr>
          <w:rFonts w:ascii="PMingLiU" w:eastAsia="PMingLiU" w:hAnsi="PMingLiU" w:cs="PMingLiU"/>
          <w:kern w:val="0"/>
          <w:sz w:val="24"/>
          <w:szCs w:val="24"/>
        </w:rPr>
        <w:t>烧释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量与</w:t>
      </w:r>
      <w:r>
        <w:rPr>
          <w:rFonts w:ascii="PMingLiU" w:eastAsia="PMingLiU" w:hAnsi="PMingLiU" w:cs="PMingLiU"/>
          <w:kern w:val="0"/>
          <w:sz w:val="24"/>
          <w:szCs w:val="24"/>
        </w:rPr>
        <w:t>电动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机做的功之和即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汽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加速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的效率。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了重力公式和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公式、做功公式、效率公式的</w:t>
      </w:r>
      <w:r>
        <w:rPr>
          <w:rFonts w:ascii="PMingLiU" w:eastAsia="PMingLiU" w:hAnsi="PMingLiU" w:cs="PMingLiU"/>
          <w:kern w:val="0"/>
          <w:sz w:val="24"/>
          <w:szCs w:val="24"/>
        </w:rPr>
        <w:t>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用，明确</w:t>
      </w:r>
      <w:r>
        <w:rPr>
          <w:rFonts w:ascii="PMingLiU" w:eastAsia="PMingLiU" w:hAnsi="PMingLiU" w:cs="PMingLiU"/>
          <w:kern w:val="0"/>
          <w:sz w:val="24"/>
          <w:szCs w:val="24"/>
        </w:rPr>
        <w:t>该车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加速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程中效率的含</w:t>
      </w:r>
      <w:r>
        <w:rPr>
          <w:rFonts w:ascii="PMingLiU" w:eastAsia="PMingLiU" w:hAnsi="PMingLiU" w:cs="PMingLiU"/>
          <w:kern w:val="0"/>
          <w:sz w:val="24"/>
          <w:szCs w:val="24"/>
        </w:rPr>
        <w:t>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点。</w:t>
      </w:r>
    </w:p>
    <w:p>
      <w:pPr>
        <w:numPr>
          <w:ilvl w:val="0"/>
          <w:numId w:val="0"/>
        </w:numPr>
        <w:ind w:left="0"/>
        <w:jc w:val="left"/>
        <w:textAlignment w:val="center"/>
        <w:rPr>
          <w:rFonts w:ascii="SimSun" w:eastAsia="SimSun" w:hAnsi="SimSun" w:cs="SimSun"/>
          <w:kern w:val="0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24.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SimSun" w:eastAsia="SimSun" w:hAnsi="SimSun" w:cs="SimSun"/>
          <w:kern w:val="0"/>
          <w:szCs w:val="21"/>
        </w:rPr>
        <w:t>解：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重物对直杆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OA</w:t>
      </w:r>
      <w:r>
        <w:rPr>
          <w:rFonts w:ascii="SimSun" w:eastAsia="SimSun" w:hAnsi="SimSun" w:cs="SimSun"/>
          <w:kern w:val="0"/>
          <w:szCs w:val="21"/>
        </w:rPr>
        <w:t>拉力的作用点在绳与杠杆的接触点，方向沿绳子竖直向下；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在拉力方向上画出拉力作用线，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O</w:t>
      </w:r>
      <w:r>
        <w:rPr>
          <w:rFonts w:ascii="SimSun" w:eastAsia="SimSun" w:hAnsi="SimSun" w:cs="SimSun"/>
          <w:kern w:val="0"/>
          <w:szCs w:val="21"/>
        </w:rPr>
        <w:t>点是杠杆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OA</w:t>
      </w:r>
      <w:r>
        <w:rPr>
          <w:rFonts w:ascii="SimSun" w:eastAsia="SimSun" w:hAnsi="SimSun" w:cs="SimSun"/>
          <w:kern w:val="0"/>
          <w:szCs w:val="21"/>
        </w:rPr>
        <w:t>的支点，从支点向拉力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SimSun" w:eastAsia="SimSun" w:hAnsi="SimSun" w:cs="SimSun"/>
          <w:kern w:val="0"/>
          <w:szCs w:val="21"/>
        </w:rPr>
        <w:t>作用线做垂线，可得动力臂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SimSun" w:eastAsia="SimSun" w:hAnsi="SimSun" w:cs="SimSun"/>
          <w:kern w:val="0"/>
          <w:szCs w:val="21"/>
        </w:rPr>
        <w:t>，如图所示：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79" type="#_x0000_t75" style="height:174pt;width:179.25pt">
            <v:imagedata r:id="rId55" o:title=""/>
          </v:shape>
        </w:pic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）先确定拉力的作用点和方向，再根据力的示意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的画法画出拉力示意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）在拉力方向上画出拉力作用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，从支点向力的作用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做垂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，可得其力臂。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了力的示意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、力臂的画法。注意力臂的画法：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首先根据杠杆的示意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，确定杠杆的支点；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确定力的作用点和力的方向，画出力的作用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从支点向力的作用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作垂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，支点到垂足的距离就是力臂。</w:t>
      </w:r>
    </w:p>
    <w:p>
      <w:pPr>
        <w:numPr>
          <w:ilvl w:val="0"/>
          <w:numId w:val="0"/>
        </w:numPr>
        <w:ind w:left="0"/>
        <w:jc w:val="left"/>
        <w:textAlignment w:val="center"/>
        <w:rPr>
          <w:rFonts w:ascii="SimSun" w:eastAsia="SimSun" w:hAnsi="SimSun" w:cs="SimSun"/>
          <w:kern w:val="0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25.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SimSun" w:eastAsia="SimSun" w:hAnsi="SimSun" w:cs="SimSun"/>
          <w:kern w:val="0"/>
          <w:szCs w:val="21"/>
        </w:rPr>
        <w:t>解：由小磁针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SimSun" w:eastAsia="SimSun" w:hAnsi="SimSun" w:cs="SimSun"/>
          <w:kern w:val="0"/>
          <w:szCs w:val="21"/>
        </w:rPr>
        <w:t>极靠近螺线管的右端，所以螺线管的右端为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SimSun" w:eastAsia="SimSun" w:hAnsi="SimSun" w:cs="SimSun"/>
          <w:kern w:val="0"/>
          <w:szCs w:val="21"/>
        </w:rPr>
        <w:t>极，左端为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SimSun" w:eastAsia="SimSun" w:hAnsi="SimSun" w:cs="SimSun"/>
          <w:kern w:val="0"/>
          <w:szCs w:val="21"/>
        </w:rPr>
        <w:t>极，根据右手螺旋定则，螺线管中的电流应由左后方流入，所以电源左端为负极，右端为正极；螺线管外部磁感线由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SimSun" w:eastAsia="SimSun" w:hAnsi="SimSun" w:cs="SimSun"/>
          <w:kern w:val="0"/>
          <w:szCs w:val="21"/>
        </w:rPr>
        <w:t>极到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SimSun" w:eastAsia="SimSun" w:hAnsi="SimSun" w:cs="SimSun"/>
          <w:kern w:val="0"/>
          <w:szCs w:val="21"/>
        </w:rPr>
        <w:t>极，如图所示：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80" type="#_x0000_t75" style="height:109.5pt;width:219.75pt">
            <v:imagedata r:id="rId56" o:title=""/>
          </v:shape>
        </w:pic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先由小磁</w:t>
      </w:r>
      <w:r>
        <w:rPr>
          <w:rFonts w:ascii="PMingLiU" w:eastAsia="PMingLiU" w:hAnsi="PMingLiU" w:cs="PMingLiU"/>
          <w:kern w:val="0"/>
          <w:sz w:val="24"/>
          <w:szCs w:val="24"/>
        </w:rPr>
        <w:t>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的指向判断出螺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管两端的极性，再根据右手螺旋定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：右手弯曲的四指与大拇指垂直，四指指向与螺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管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流方向一致，大拇指所指的方向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螺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管的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极，找出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流的方向，再</w:t>
      </w:r>
      <w:r>
        <w:rPr>
          <w:rFonts w:ascii="PMingLiU" w:eastAsia="PMingLiU" w:hAnsi="PMingLiU" w:cs="PMingLiU"/>
          <w:kern w:val="0"/>
          <w:sz w:val="24"/>
          <w:szCs w:val="24"/>
        </w:rPr>
        <w:t>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源的正</w:t>
      </w:r>
      <w:r>
        <w:rPr>
          <w:rFonts w:ascii="PMingLiU" w:eastAsia="PMingLiU" w:hAnsi="PMingLiU" w:cs="PMingLiU"/>
          <w:kern w:val="0"/>
          <w:sz w:val="24"/>
          <w:szCs w:val="24"/>
        </w:rPr>
        <w:t>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极，并根据螺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管外部磁感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方向由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极指向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极，画出磁感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方向。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右手螺旋定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建立了螺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管中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流与两端磁极极性的关系，要做到能根据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流判断出磁极极性，也要根据磁极极性判断出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流方向或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源正</w:t>
      </w:r>
      <w:r>
        <w:rPr>
          <w:rFonts w:ascii="PMingLiU" w:eastAsia="PMingLiU" w:hAnsi="PMingLiU" w:cs="PMingLiU"/>
          <w:kern w:val="0"/>
          <w:sz w:val="24"/>
          <w:szCs w:val="24"/>
        </w:rPr>
        <w:t>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极。</w:t>
      </w:r>
    </w:p>
    <w:p>
      <w:pPr>
        <w:numPr>
          <w:ilvl w:val="0"/>
          <w:numId w:val="0"/>
        </w:numPr>
        <w:ind w:left="0"/>
        <w:jc w:val="left"/>
        <w:textAlignment w:val="center"/>
        <w:rPr>
          <w:rFonts w:ascii="SimSun" w:eastAsia="SimSun" w:hAnsi="SimSun" w:cs="SimSun"/>
          <w:kern w:val="0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26.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SimSun" w:eastAsia="SimSun" w:hAnsi="SimSun" w:cs="SimSun"/>
          <w:kern w:val="0"/>
          <w:szCs w:val="21"/>
        </w:rPr>
        <w:t>将凸透镜向下移动，直至烛焰、凸透镜、光屏的中心在同一高度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SimSun" w:eastAsia="SimSun" w:hAnsi="SimSun" w:cs="SimSun"/>
          <w:kern w:val="0"/>
          <w:szCs w:val="21"/>
        </w:rPr>
        <w:t>使烛焰像呈在光屏的中央位置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SimSun" w:eastAsia="SimSun" w:hAnsi="SimSun" w:cs="SimSun"/>
          <w:kern w:val="0"/>
          <w:szCs w:val="21"/>
        </w:rPr>
        <w:t>倒立、缩小的实像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SimSun" w:eastAsia="SimSun" w:hAnsi="SimSun" w:cs="SimSun"/>
          <w:kern w:val="0"/>
          <w:szCs w:val="21"/>
        </w:rPr>
        <w:t>远离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SimSun" w:eastAsia="SimSun" w:hAnsi="SimSun" w:cs="SimSun"/>
          <w:kern w:val="0"/>
          <w:szCs w:val="21"/>
        </w:rPr>
        <w:t>逐渐变大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）装置</w:t>
      </w:r>
      <w:r>
        <w:rPr>
          <w:rFonts w:ascii="PMingLiU" w:eastAsia="PMingLiU" w:hAnsi="PMingLiU" w:cs="PMingLiU"/>
          <w:kern w:val="0"/>
          <w:sz w:val="24"/>
          <w:szCs w:val="24"/>
        </w:rPr>
        <w:t>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放如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，接下来的操作是将凸透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向下移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，直至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焰、凸透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、光屏的中心在同一高度。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这样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做的目的是使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焰像呈在光屏的中央位置；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整好器材后，保持凸透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位置不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，蜡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20cm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刻度</w:t>
      </w:r>
      <w:r>
        <w:rPr>
          <w:rFonts w:ascii="PMingLiU" w:eastAsia="PMingLiU" w:hAnsi="PMingLiU" w:cs="PMingLiU"/>
          <w:kern w:val="0"/>
          <w:sz w:val="24"/>
          <w:szCs w:val="24"/>
        </w:rPr>
        <w:t>线处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，蜡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距凸透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的距离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50cm-20cm=30cm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物距大于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可在光屏上得到倒立、</w:t>
      </w:r>
      <w:r>
        <w:rPr>
          <w:rFonts w:ascii="PMingLiU" w:eastAsia="PMingLiU" w:hAnsi="PMingLiU" w:cs="PMingLiU"/>
          <w:kern w:val="0"/>
          <w:sz w:val="24"/>
          <w:szCs w:val="24"/>
        </w:rPr>
        <w:t>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小的</w:t>
      </w:r>
      <w:r>
        <w:rPr>
          <w:rFonts w:ascii="PMingLiU" w:eastAsia="PMingLiU" w:hAnsi="PMingLiU" w:cs="PMingLiU"/>
          <w:kern w:val="0"/>
          <w:sz w:val="24"/>
          <w:szCs w:val="24"/>
        </w:rPr>
        <w:t>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像，此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像距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；像与物位于凸透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的异</w:t>
      </w:r>
      <w:r>
        <w:rPr>
          <w:rFonts w:ascii="PMingLiU" w:eastAsia="PMingLiU" w:hAnsi="PMingLiU" w:cs="PMingLiU"/>
          <w:kern w:val="0"/>
          <w:sz w:val="24"/>
          <w:szCs w:val="24"/>
        </w:rPr>
        <w:t>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，照相机是根据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个原理制成的；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）在（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基</w:t>
      </w:r>
      <w:r>
        <w:rPr>
          <w:rFonts w:ascii="PMingLiU" w:eastAsia="PMingLiU" w:hAnsi="PMingLiU" w:cs="PMingLiU"/>
          <w:kern w:val="0"/>
          <w:sz w:val="24"/>
          <w:szCs w:val="24"/>
        </w:rPr>
        <w:t>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上，蜡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向凸透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靠近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程中，根据物近像</w:t>
      </w:r>
      <w:r>
        <w:rPr>
          <w:rFonts w:ascii="PMingLiU" w:eastAsia="PMingLiU" w:hAnsi="PMingLiU" w:cs="PMingLiU"/>
          <w:kern w:val="0"/>
          <w:sz w:val="24"/>
          <w:szCs w:val="24"/>
        </w:rPr>
        <w:t>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大，光屏需要向</w:t>
      </w:r>
      <w:r>
        <w:rPr>
          <w:rFonts w:ascii="PMingLiU" w:eastAsia="PMingLiU" w:hAnsi="PMingLiU" w:cs="PMingLiU"/>
          <w:kern w:val="0"/>
          <w:sz w:val="24"/>
          <w:szCs w:val="24"/>
        </w:rPr>
        <w:t>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离凸透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方向移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，才能承接到清晰的像。此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程中看到光屏上像的大小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化情况是逐</w:t>
      </w:r>
      <w:r>
        <w:rPr>
          <w:rFonts w:ascii="PMingLiU" w:eastAsia="PMingLiU" w:hAnsi="PMingLiU" w:cs="PMingLiU"/>
          <w:kern w:val="0"/>
          <w:sz w:val="24"/>
          <w:szCs w:val="24"/>
        </w:rPr>
        <w:t>渐变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）将凸透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向下移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，直至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焰、凸透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、光屏的中心在同一高度；使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焰像呈在光屏的中央位置；（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）倒立、</w:t>
      </w:r>
      <w:r>
        <w:rPr>
          <w:rFonts w:ascii="PMingLiU" w:eastAsia="PMingLiU" w:hAnsi="PMingLiU" w:cs="PMingLiU"/>
          <w:kern w:val="0"/>
          <w:sz w:val="24"/>
          <w:szCs w:val="24"/>
        </w:rPr>
        <w:t>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小的</w:t>
      </w:r>
      <w:r>
        <w:rPr>
          <w:rFonts w:ascii="PMingLiU" w:eastAsia="PMingLiU" w:hAnsi="PMingLiU" w:cs="PMingLiU"/>
          <w:kern w:val="0"/>
          <w:sz w:val="24"/>
          <w:szCs w:val="24"/>
        </w:rPr>
        <w:t>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离；逐</w:t>
      </w:r>
      <w:r>
        <w:rPr>
          <w:rFonts w:ascii="PMingLiU" w:eastAsia="PMingLiU" w:hAnsi="PMingLiU" w:cs="PMingLiU"/>
          <w:kern w:val="0"/>
          <w:sz w:val="24"/>
          <w:szCs w:val="24"/>
        </w:rPr>
        <w:t>渐变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）探究凸透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成像的</w:t>
      </w:r>
      <w:r>
        <w:rPr>
          <w:rFonts w:ascii="PMingLiU" w:eastAsia="PMingLiU" w:hAnsi="PMingLiU" w:cs="PMingLiU"/>
          <w:kern w:val="0"/>
          <w:sz w:val="24"/>
          <w:szCs w:val="24"/>
        </w:rPr>
        <w:t>实验时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，在桌面上依次放蜡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、光屏，三者在同一条直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上，三者的中心大致在同一高度，像才能成在光屏的中心。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）物距大于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成倒立</w:t>
      </w:r>
      <w:r>
        <w:rPr>
          <w:rFonts w:ascii="PMingLiU" w:eastAsia="PMingLiU" w:hAnsi="PMingLiU" w:cs="PMingLiU"/>
          <w:kern w:val="0"/>
          <w:sz w:val="24"/>
          <w:szCs w:val="24"/>
        </w:rPr>
        <w:t>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小的</w:t>
      </w:r>
      <w:r>
        <w:rPr>
          <w:rFonts w:ascii="PMingLiU" w:eastAsia="PMingLiU" w:hAnsi="PMingLiU" w:cs="PMingLiU"/>
          <w:kern w:val="0"/>
          <w:sz w:val="24"/>
          <w:szCs w:val="24"/>
        </w:rPr>
        <w:t>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像，像距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，照相机是根据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个原理制成的；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）根据物近像</w:t>
      </w:r>
      <w:r>
        <w:rPr>
          <w:rFonts w:ascii="PMingLiU" w:eastAsia="PMingLiU" w:hAnsi="PMingLiU" w:cs="PMingLiU"/>
          <w:kern w:val="0"/>
          <w:sz w:val="24"/>
          <w:szCs w:val="24"/>
        </w:rPr>
        <w:t>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大的特点分析。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探究凸透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了焦距的概念，掌握成像特点与物距、像距之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的关系是解决此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>
      <w:pPr>
        <w:numPr>
          <w:ilvl w:val="0"/>
          <w:numId w:val="0"/>
        </w:numPr>
        <w:ind w:left="0"/>
        <w:jc w:val="left"/>
        <w:textAlignment w:val="center"/>
        <w:rPr>
          <w:rFonts w:ascii="SimSun" w:eastAsia="SimSun" w:hAnsi="SimSun" w:cs="SimSun"/>
          <w:kern w:val="0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27.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SimSun" w:eastAsia="SimSun" w:hAnsi="SimSun" w:cs="SimSun"/>
          <w:kern w:val="0"/>
          <w:szCs w:val="21"/>
        </w:rPr>
        <w:t>是物质的一种特性，同种物质的密度相同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）可以找</w:t>
      </w:r>
      <w:r>
        <w:rPr>
          <w:rFonts w:ascii="PMingLiU" w:eastAsia="PMingLiU" w:hAnsi="PMingLiU" w:cs="PMingLiU"/>
          <w:kern w:val="0"/>
          <w:sz w:val="24"/>
          <w:szCs w:val="24"/>
        </w:rPr>
        <w:t>这样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的小木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做</w:t>
      </w:r>
      <w:r>
        <w:rPr>
          <w:rFonts w:ascii="PMingLiU" w:eastAsia="PMingLiU" w:hAnsi="PMingLiU" w:cs="PMingLiU"/>
          <w:kern w:val="0"/>
          <w:sz w:val="24"/>
          <w:szCs w:val="24"/>
        </w:rPr>
        <w:t>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密度是因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密度是物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的一种特性，同种物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的密度相同；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、用量筒内取适量的水，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，如下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甲所示；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、将小木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放入量筒的水中，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漂浮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水面所</w:t>
      </w:r>
      <w:r>
        <w:rPr>
          <w:rFonts w:ascii="PMingLiU" w:eastAsia="PMingLiU" w:hAnsi="PMingLiU" w:cs="PMingLiU"/>
          <w:kern w:val="0"/>
          <w:sz w:val="24"/>
          <w:szCs w:val="24"/>
        </w:rPr>
        <w:t>对应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的刻度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；如下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乙所示；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、用大</w:t>
      </w:r>
      <w:r>
        <w:rPr>
          <w:rFonts w:ascii="PMingLiU" w:eastAsia="PMingLiU" w:hAnsi="PMingLiU" w:cs="PMingLiU"/>
          <w:kern w:val="0"/>
          <w:sz w:val="24"/>
          <w:szCs w:val="24"/>
        </w:rPr>
        <w:t>头针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将木</w:t>
      </w:r>
      <w:r>
        <w:rPr>
          <w:rFonts w:ascii="PMingLiU" w:eastAsia="PMingLiU" w:hAnsi="PMingLiU" w:cs="PMingLiU"/>
          <w:kern w:val="0"/>
          <w:sz w:val="24"/>
          <w:szCs w:val="24"/>
        </w:rPr>
        <w:t>块压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入水中浸没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出水面所</w:t>
      </w:r>
      <w:r>
        <w:rPr>
          <w:rFonts w:ascii="PMingLiU" w:eastAsia="PMingLiU" w:hAnsi="PMingLiU" w:cs="PMingLiU"/>
          <w:kern w:val="0"/>
          <w:sz w:val="24"/>
          <w:szCs w:val="24"/>
        </w:rPr>
        <w:t>对应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的刻度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；如下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丙所示；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81" type="#_x0000_t75" style="height:114pt;width:3in">
            <v:imagedata r:id="rId57" o:title=""/>
          </v:shape>
        </w:pic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桌体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的表达式：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由甲乙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知，木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漂浮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排开水的体</w:t>
      </w:r>
      <w:r>
        <w:rPr>
          <w:rFonts w:ascii="PMingLiU" w:eastAsia="PMingLiU" w:hAnsi="PMingLiU" w:cs="PMingLiU"/>
          <w:kern w:val="0"/>
          <w:sz w:val="24"/>
          <w:szCs w:val="24"/>
        </w:rPr>
        <w:t>积为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根据阿基米原理原理，木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漂浮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受到的浮力：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由甲丙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知，木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木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块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的重力：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木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由于木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漂浮，它受到的浮力等于重力，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即：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=G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木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木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块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82" type="#_x0000_t75" style="height:27pt;width:33.75pt">
            <v:imagedata r:id="rId58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水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ρ=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83" type="#_x0000_t75" style="height:22.5pt;width:15pt">
            <v:imagedata r:id="rId59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桌体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的表达式：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V=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84" type="#_x0000_t75" style="height:28.5pt;width:26.25pt">
            <v:imagedata r:id="rId60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85" type="#_x0000_t75" style="height:31.5pt;width:42.75pt">
            <v:imagedata r:id="rId61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86" type="#_x0000_t75" style="height:27pt;width:33.75pt">
            <v:imagedata r:id="rId62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87" type="#_x0000_t75" style="height:28.5pt;width:18.75pt">
            <v:imagedata r:id="rId63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）同学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后的交流中，</w:t>
      </w:r>
      <w:r>
        <w:rPr>
          <w:rFonts w:ascii="PMingLiU" w:eastAsia="PMingLiU" w:hAnsi="PMingLiU" w:cs="PMingLiU"/>
          <w:kern w:val="0"/>
          <w:sz w:val="24"/>
          <w:szCs w:val="24"/>
        </w:rPr>
        <w:t>认识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到由于木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吸水，会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</w:t>
      </w:r>
      <w:r>
        <w:rPr>
          <w:rFonts w:ascii="PMingLiU" w:eastAsia="PMingLiU" w:hAnsi="PMingLiU" w:cs="PMingLiU"/>
          <w:kern w:val="0"/>
          <w:sz w:val="24"/>
          <w:szCs w:val="24"/>
        </w:rPr>
        <w:t>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差，故可将木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放入量筒前，在其表面刷一</w:t>
      </w:r>
      <w:r>
        <w:rPr>
          <w:rFonts w:ascii="PMingLiU" w:eastAsia="PMingLiU" w:hAnsi="PMingLiU" w:cs="PMingLiU"/>
          <w:kern w:val="0"/>
          <w:sz w:val="24"/>
          <w:szCs w:val="24"/>
        </w:rPr>
        <w:t>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薄油漆。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）密度是物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的一种特性一，同种物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的密度相同；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、用量筒内取适量的水，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，如下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甲所示；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、将小木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放入量筒的水中，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漂浮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水面所</w:t>
      </w:r>
      <w:r>
        <w:rPr>
          <w:rFonts w:ascii="PMingLiU" w:eastAsia="PMingLiU" w:hAnsi="PMingLiU" w:cs="PMingLiU"/>
          <w:kern w:val="0"/>
          <w:sz w:val="24"/>
          <w:szCs w:val="24"/>
        </w:rPr>
        <w:t>对应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的刻度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；如下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乙所示；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、用大</w:t>
      </w:r>
      <w:r>
        <w:rPr>
          <w:rFonts w:ascii="PMingLiU" w:eastAsia="PMingLiU" w:hAnsi="PMingLiU" w:cs="PMingLiU"/>
          <w:kern w:val="0"/>
          <w:sz w:val="24"/>
          <w:szCs w:val="24"/>
        </w:rPr>
        <w:t>头针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将木</w:t>
      </w:r>
      <w:r>
        <w:rPr>
          <w:rFonts w:ascii="PMingLiU" w:eastAsia="PMingLiU" w:hAnsi="PMingLiU" w:cs="PMingLiU"/>
          <w:kern w:val="0"/>
          <w:sz w:val="24"/>
          <w:szCs w:val="24"/>
        </w:rPr>
        <w:t>块压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入水中浸没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出水面所</w:t>
      </w:r>
      <w:r>
        <w:rPr>
          <w:rFonts w:ascii="PMingLiU" w:eastAsia="PMingLiU" w:hAnsi="PMingLiU" w:cs="PMingLiU"/>
          <w:kern w:val="0"/>
          <w:sz w:val="24"/>
          <w:szCs w:val="24"/>
        </w:rPr>
        <w:t>对应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的刻度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；如下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丙所示；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88" type="#_x0000_t75" style="height:114pt;width:3in">
            <v:imagedata r:id="rId57" o:title=""/>
          </v:shape>
        </w:pic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V=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89" type="#_x0000_t75" style="height:27pt;width:33.75pt">
            <v:imagedata r:id="rId62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90" type="#_x0000_t75" style="height:28.5pt;width:18.75pt">
            <v:imagedata r:id="rId63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）可将木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放入量筒前，在其表面刷一</w:t>
      </w:r>
      <w:r>
        <w:rPr>
          <w:rFonts w:ascii="PMingLiU" w:eastAsia="PMingLiU" w:hAnsi="PMingLiU" w:cs="PMingLiU"/>
          <w:kern w:val="0"/>
          <w:sz w:val="24"/>
          <w:szCs w:val="24"/>
        </w:rPr>
        <w:t>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薄油漆。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）密度是物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的一种特性，同种物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的密度相同；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密度的原理是：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ρ=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91" type="#_x0000_t75" style="height:22.5pt;width:15pt">
            <v:imagedata r:id="rId59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，因木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漂浮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浮力等于重力，由排水法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量出木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漂浮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排开水的体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，根据阿基米原理原理，可得出木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漂浮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受到的浮力，从而得出其重力，根据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G=mg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，可得出其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求得木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，可由排水法，将小木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用大</w:t>
      </w:r>
      <w:r>
        <w:rPr>
          <w:rFonts w:ascii="PMingLiU" w:eastAsia="PMingLiU" w:hAnsi="PMingLiU" w:cs="PMingLiU"/>
          <w:kern w:val="0"/>
          <w:sz w:val="24"/>
          <w:szCs w:val="24"/>
        </w:rPr>
        <w:t>头针压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入水中浸没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排开水的体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防止木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吸水，可将木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放入量筒前，在其表面刷一</w:t>
      </w:r>
      <w:r>
        <w:rPr>
          <w:rFonts w:ascii="PMingLiU" w:eastAsia="PMingLiU" w:hAnsi="PMingLiU" w:cs="PMingLiU"/>
          <w:kern w:val="0"/>
          <w:sz w:val="24"/>
          <w:szCs w:val="24"/>
        </w:rPr>
        <w:t>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薄油漆。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密度概念的理解、阿基米德原理、漂浮的特点、重力公式的运用及减小</w:t>
      </w:r>
      <w:r>
        <w:rPr>
          <w:rFonts w:ascii="PMingLiU" w:eastAsia="PMingLiU" w:hAnsi="PMingLiU" w:cs="PMingLiU"/>
          <w:kern w:val="0"/>
          <w:sz w:val="24"/>
          <w:szCs w:val="24"/>
        </w:rPr>
        <w:t>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差的方法和</w:t>
      </w:r>
      <w:r>
        <w:rPr>
          <w:rFonts w:ascii="PMingLiU" w:eastAsia="PMingLiU" w:hAnsi="PMingLiU" w:cs="PMingLiU"/>
          <w:kern w:val="0"/>
          <w:sz w:val="24"/>
          <w:szCs w:val="24"/>
        </w:rPr>
        <w:t>设计实验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方案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密度的能力，</w:t>
      </w:r>
      <w:r>
        <w:rPr>
          <w:rFonts w:ascii="PMingLiU" w:eastAsia="PMingLiU" w:hAnsi="PMingLiU" w:cs="PMingLiU"/>
          <w:kern w:val="0"/>
          <w:sz w:val="24"/>
          <w:szCs w:val="24"/>
        </w:rPr>
        <w:t>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合性</w:t>
      </w:r>
      <w:r>
        <w:rPr>
          <w:rFonts w:ascii="PMingLiU" w:eastAsia="PMingLiU" w:hAnsi="PMingLiU" w:cs="PMingLiU"/>
          <w:kern w:val="0"/>
          <w:sz w:val="24"/>
          <w:szCs w:val="24"/>
        </w:rPr>
        <w:t>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。有一定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度。</w:t>
      </w:r>
    </w:p>
    <w:p>
      <w:pPr>
        <w:numPr>
          <w:ilvl w:val="0"/>
          <w:numId w:val="0"/>
        </w:numPr>
        <w:ind w:left="0"/>
        <w:jc w:val="left"/>
        <w:textAlignment w:val="center"/>
        <w:rPr>
          <w:rFonts w:ascii="SimSun" w:eastAsia="SimSun" w:hAnsi="SimSun" w:cs="SimSun"/>
          <w:kern w:val="0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28.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SimSun" w:eastAsia="SimSun" w:hAnsi="SimSun" w:cs="SimSun"/>
          <w:kern w:val="0"/>
          <w:szCs w:val="21"/>
        </w:rPr>
        <w:t>在电流相同时，用电器两端的电压越大，电功率越大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①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在开关、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流表、滑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阻器的两端，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的；</w:t>
      </w:r>
      <w:r>
        <w:rPr>
          <w:rFonts w:ascii="PMingLiU" w:eastAsia="PMingLiU" w:hAnsi="PMingLiU" w:cs="PMingLiU"/>
          <w:kern w:val="0"/>
          <w:sz w:val="24"/>
          <w:szCs w:val="24"/>
        </w:rPr>
        <w:t>应该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将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在灯泡的两端，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路如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所示：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92" type="#_x0000_t75" style="height:125.25pt;width:162.75pt">
            <v:imagedata r:id="rId64" o:title=""/>
          </v:shape>
        </w:pic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w:r>
        <w:rPr>
          <w:rFonts w:ascii="Cambria Math" w:eastAsia="Cambria Math" w:hAnsi="Cambria Math" w:cs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由表中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数据和欧姆定律可得，小灯泡在不同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下的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阻分</w:t>
      </w:r>
      <w:r>
        <w:rPr>
          <w:rFonts w:ascii="PMingLiU" w:eastAsia="PMingLiU" w:hAnsi="PMingLiU" w:cs="PMingLiU"/>
          <w:kern w:val="0"/>
          <w:sz w:val="24"/>
          <w:szCs w:val="24"/>
        </w:rPr>
        <w:t>别为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93" type="#_x0000_t75" style="height:27pt;width:16.5pt">
            <v:imagedata r:id="rId65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94" type="#_x0000_t75" style="height:25.5pt;width:32.25pt">
            <v:imagedata r:id="rId66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=5Ω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95" type="#_x0000_t75" style="height:27pt;width:16.5pt">
            <v:imagedata r:id="rId67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96" type="#_x0000_t75" style="height:25.5pt;width:32.25pt">
            <v:imagedata r:id="rId68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=6Ω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97" type="#_x0000_t75" style="height:27pt;width:16.5pt">
            <v:imagedata r:id="rId69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98" type="#_x0000_t75" style="height:25.5pt;width:27.75pt">
            <v:imagedata r:id="rId70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≈8.3Ω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由表格数据和上面的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算可知：通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灯泡的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流随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的增大而增大，由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可知，灯泡的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功率增大，灯泡亮度增加，灯</w:t>
      </w:r>
      <w:r>
        <w:rPr>
          <w:rFonts w:ascii="PMingLiU" w:eastAsia="PMingLiU" w:hAnsi="PMingLiU" w:cs="PMingLiU"/>
          <w:kern w:val="0"/>
          <w:sz w:val="24"/>
          <w:szCs w:val="24"/>
        </w:rPr>
        <w:t>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的温度升高，且灯泡的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阻增大，所以可得出</w:t>
      </w:r>
      <w:r>
        <w:rPr>
          <w:rFonts w:ascii="PMingLiU" w:eastAsia="PMingLiU" w:hAnsi="PMingLiU" w:cs="PMingLiU"/>
          <w:kern w:val="0"/>
          <w:sz w:val="24"/>
          <w:szCs w:val="24"/>
        </w:rPr>
        <w:t>结论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：灯泡的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阻随温度的升高而增大；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根据表一和表二的数据知，在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流相同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，都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0.3A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，灯泡的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越大，根据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知，灯泡的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功率越大，灯泡越亮；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Cambria Math" w:eastAsia="Cambria Math" w:hAnsi="Cambria Math" w:cs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要得到普遍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律，需要多次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量找普遍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律，可以将两灯泡串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，控制通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流相同，多次</w:t>
      </w:r>
      <w:r>
        <w:rPr>
          <w:rFonts w:ascii="PMingLiU" w:eastAsia="PMingLiU" w:hAnsi="PMingLiU" w:cs="PMingLiU"/>
          <w:kern w:val="0"/>
          <w:sz w:val="24"/>
          <w:szCs w:val="24"/>
        </w:rPr>
        <w:t>调节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阻器的滑片，改</w:t>
      </w:r>
      <w:r>
        <w:rPr>
          <w:rFonts w:ascii="PMingLiU" w:eastAsia="PMingLiU" w:hAnsi="PMingLiU" w:cs="PMingLiU"/>
          <w:kern w:val="0"/>
          <w:sz w:val="24"/>
          <w:szCs w:val="24"/>
        </w:rPr>
        <w:t>变电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每次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的亮度（反映了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功率的大小）和所</w:t>
      </w:r>
      <w:r>
        <w:rPr>
          <w:rFonts w:ascii="PMingLiU" w:eastAsia="PMingLiU" w:hAnsi="PMingLiU" w:cs="PMingLiU"/>
          <w:kern w:val="0"/>
          <w:sz w:val="24"/>
          <w:szCs w:val="24"/>
        </w:rPr>
        <w:t>对应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表示数得出</w:t>
      </w:r>
      <w:r>
        <w:rPr>
          <w:rFonts w:ascii="PMingLiU" w:eastAsia="PMingLiU" w:hAnsi="PMingLiU" w:cs="PMingLiU"/>
          <w:kern w:val="0"/>
          <w:sz w:val="24"/>
          <w:szCs w:val="24"/>
        </w:rPr>
        <w:t>结论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，如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所示：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99" type="#_x0000_t75" style="height:69pt;width:92.25pt">
            <v:imagedata r:id="rId71" o:title=""/>
          </v:shape>
        </w:pic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①</w:t>
      </w:r>
      <w:r>
        <w:rPr>
          <w:rFonts w:ascii="PMingLiU" w:eastAsia="PMingLiU" w:hAnsi="PMingLiU" w:cs="PMingLiU"/>
          <w:kern w:val="0"/>
          <w:sz w:val="24"/>
          <w:szCs w:val="24"/>
        </w:rPr>
        <w:t>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灯泡的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阻随温度的升高而增大；</w:t>
      </w:r>
      <w:r>
        <w:rPr>
          <w:rFonts w:ascii="PMingLiU" w:eastAsia="PMingLiU" w:hAnsi="PMingLiU" w:cs="PMingLiU"/>
          <w:kern w:val="0"/>
          <w:sz w:val="24"/>
          <w:szCs w:val="24"/>
        </w:rPr>
        <w:t>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上述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流相同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越大，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功率越大；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Cambria Math" w:eastAsia="Cambria Math" w:hAnsi="Cambria Math" w:cs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将两灯泡串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，控制通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流相同，多次</w:t>
      </w:r>
      <w:r>
        <w:rPr>
          <w:rFonts w:ascii="PMingLiU" w:eastAsia="PMingLiU" w:hAnsi="PMingLiU" w:cs="PMingLiU"/>
          <w:kern w:val="0"/>
          <w:sz w:val="24"/>
          <w:szCs w:val="24"/>
        </w:rPr>
        <w:t>调节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阻器的滑片，改</w:t>
      </w:r>
      <w:r>
        <w:rPr>
          <w:rFonts w:ascii="PMingLiU" w:eastAsia="PMingLiU" w:hAnsi="PMingLiU" w:cs="PMingLiU"/>
          <w:kern w:val="0"/>
          <w:sz w:val="24"/>
          <w:szCs w:val="24"/>
        </w:rPr>
        <w:t>变电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每次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的亮度和所</w:t>
      </w:r>
      <w:r>
        <w:rPr>
          <w:rFonts w:ascii="PMingLiU" w:eastAsia="PMingLiU" w:hAnsi="PMingLiU" w:cs="PMingLiU"/>
          <w:kern w:val="0"/>
          <w:sz w:val="24"/>
          <w:szCs w:val="24"/>
        </w:rPr>
        <w:t>对应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表示数得出</w:t>
      </w:r>
      <w:r>
        <w:rPr>
          <w:rFonts w:ascii="PMingLiU" w:eastAsia="PMingLiU" w:hAnsi="PMingLiU" w:cs="PMingLiU"/>
          <w:kern w:val="0"/>
          <w:sz w:val="24"/>
          <w:szCs w:val="24"/>
        </w:rPr>
        <w:t>结论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PMingLiU" w:eastAsia="PMingLiU" w:hAnsi="PMingLiU" w:cs="PMingLiU"/>
          <w:kern w:val="0"/>
          <w:sz w:val="24"/>
          <w:szCs w:val="24"/>
        </w:rPr>
        <w:t>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①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研究小灯泡的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与灯泡并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Cambria Math" w:eastAsia="Cambria Math" w:hAnsi="Cambria Math" w:cs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根据欧姆定律算出灯泡的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阻，根据表示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数据，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分析答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律，分析表中数据即可得出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的关系；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Cambria Math" w:eastAsia="Cambria Math" w:hAnsi="Cambria Math" w:cs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根据控制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量法，保持通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流相同，改</w:t>
      </w:r>
      <w:r>
        <w:rPr>
          <w:rFonts w:ascii="PMingLiU" w:eastAsia="PMingLiU" w:hAnsi="PMingLiU" w:cs="PMingLiU"/>
          <w:kern w:val="0"/>
          <w:sz w:val="24"/>
          <w:szCs w:val="24"/>
        </w:rPr>
        <w:t>变电压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，据此</w:t>
      </w:r>
      <w:r>
        <w:rPr>
          <w:rFonts w:ascii="PMingLiU" w:eastAsia="PMingLiU" w:hAnsi="PMingLiU" w:cs="PMingLiU"/>
          <w:kern w:val="0"/>
          <w:sz w:val="24"/>
          <w:szCs w:val="24"/>
        </w:rPr>
        <w:t>设计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了灯泡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量，包括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接、欧姆定律的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用以及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功率公式的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用等知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，其中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设计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点。</w:t>
      </w:r>
    </w:p>
    <w:p>
      <w:pPr>
        <w:numPr>
          <w:ilvl w:val="0"/>
          <w:numId w:val="0"/>
        </w:numPr>
        <w:ind w:left="0"/>
        <w:jc w:val="left"/>
        <w:textAlignment w:val="center"/>
        <w:rPr>
          <w:rFonts w:ascii="SimSun" w:eastAsia="SimSun" w:hAnsi="SimSun" w:cs="SimSun"/>
          <w:kern w:val="0"/>
          <w:sz w:val="21"/>
          <w:szCs w:val="21"/>
        </w:rPr>
      </w:pPr>
    </w:p>
    <w:sectPr w:rsidSect="004E4038">
      <w:footerReference w:type="even" r:id="rId72"/>
      <w:footerReference w:type="default" r:id="rId73"/>
      <w:pgSz w:w="23811" w:h="16838" w:orient="landscape"/>
      <w:pgMar w:top="900" w:right="1997" w:bottom="900" w:left="1997" w:header="500" w:footer="500" w:gutter="0"/>
      <w:cols w:num="2" w:sep="0" w:space="425" w:equalWidth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687" w:rsidRPr="00BC62FB" w:rsidP="00BC62FB">
    <w:pPr>
      <w:pStyle w:val="Footer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E81558"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E81558">
      <w:rPr>
        <w:noProof/>
      </w:rPr>
      <w:t>2</w:t>
    </w:r>
    <w:r>
      <w:fldChar w:fldCharType="end"/>
    </w:r>
    <w:r w:rsidR="00DF050E"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E81558"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E81558"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687" w:rsidRPr="00BC62FB" w:rsidP="00BC62FB">
    <w:pPr>
      <w:pStyle w:val="Footer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FA2FD2"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FA2FD2">
      <w:rPr>
        <w:noProof/>
      </w:rPr>
      <w:t>1</w:t>
    </w:r>
    <w:r>
      <w:fldChar w:fldCharType="end"/>
    </w:r>
    <w:r w:rsidR="002B4946"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FA2FD2"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FA2FD2">
      <w:rPr>
        <w:noProof/>
      </w:rPr>
      <w:t>1</w:t>
    </w:r>
    <w:r>
      <w:fldChar w:fldCharType="end"/>
    </w:r>
    <w:r>
      <w:rPr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6E1295"/>
    <w:multiLevelType w:val="hybridMultilevel"/>
    <w:tmpl w:val="0D689B90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C205D6"/>
    <w:multiLevelType w:val="hybridMultilevel"/>
    <w:tmpl w:val="409644A8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802985"/>
    <w:multiLevelType w:val="hybridMultilevel"/>
    <w:tmpl w:val="37B6C0DC"/>
    <w:lvl w:ilvl="0">
      <w:start w:val="1"/>
      <w:numFmt w:val="decimal"/>
      <w:lvlText w:val="%1.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6B86C49"/>
    <w:multiLevelType w:val="hybridMultilevel"/>
    <w:tmpl w:val="D4B8112A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4964B8"/>
    <w:multiLevelType w:val="hybridMultilevel"/>
    <w:tmpl w:val="5F58070C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4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2386"/>
    <w:rPr>
      <w:rFonts w:ascii="Cambria Math" w:eastAsia="宋体" w:hAnsi="宋体" w:cs="Cambria Math"/>
    </w:rPr>
  </w:style>
  <w:style w:type="character" w:default="1" w:styleId="DefaultParagraphFont">
    <w:name w:val="Default Paragraph Font"/>
    <w:uiPriority w:val="1"/>
    <w:semiHidden/>
    <w:unhideWhenUsed/>
    <w:rPr>
      <w:rFonts w:ascii="Cambria Math" w:eastAsia="宋体" w:hAnsi="宋体" w:cs="Cambria Math"/>
    </w:rPr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AD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mbria Math" w:eastAsia="宋体" w:hAnsi="宋体" w:cs="Cambria Math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AD3992"/>
    <w:rPr>
      <w:rFonts w:ascii="Cambria Math" w:eastAsia="宋体" w:hAnsi="宋体" w:cs="Cambria Math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AD3992"/>
    <w:pPr>
      <w:tabs>
        <w:tab w:val="center" w:pos="4153"/>
        <w:tab w:val="right" w:pos="8306"/>
      </w:tabs>
      <w:snapToGrid w:val="0"/>
    </w:pPr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D3992"/>
    <w:rPr>
      <w:rFonts w:ascii="Cambria Math" w:eastAsia="宋体" w:hAnsi="宋体" w:cs="Cambria Math"/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AD3992"/>
    <w:rPr>
      <w:rFonts w:ascii="Cambria Math" w:eastAsia="宋体" w:hAnsi="宋体" w:cs="Cambria Math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D3992"/>
    <w:rPr>
      <w:rFonts w:ascii="Cambria Math" w:eastAsia="宋体" w:hAnsi="宋体" w:cs="Cambria Math"/>
      <w:sz w:val="18"/>
      <w:szCs w:val="18"/>
    </w:rPr>
  </w:style>
  <w:style w:type="paragraph" w:styleId="NoSpacing">
    <w:name w:val="No Spacing"/>
    <w:link w:val="Char2"/>
    <w:uiPriority w:val="1"/>
    <w:qFormat/>
    <w:rsid w:val="00AD3992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DefaultParagraphFont"/>
    <w:link w:val="NoSpacing"/>
    <w:uiPriority w:val="1"/>
    <w:rsid w:val="00AD3992"/>
    <w:rPr>
      <w:rFonts w:ascii="Cambria Math" w:eastAsia="宋体" w:hAnsi="宋体" w:cs="Cambria Math"/>
      <w:kern w:val="0"/>
      <w:sz w:val="22"/>
    </w:rPr>
  </w:style>
  <w:style w:type="paragraph" w:styleId="ListParagraph">
    <w:name w:val="List Paragraph"/>
    <w:basedOn w:val="Normal"/>
    <w:uiPriority w:val="34"/>
    <w:qFormat/>
    <w:rsid w:val="00CF19F6"/>
    <w:pPr>
      <w:ind w:firstLine="420" w:firstLineChars="200"/>
    </w:pPr>
    <w:rPr>
      <w:rFonts w:ascii="Cambria Math" w:eastAsia="宋体" w:hAnsi="宋体" w:cs="Cambria Math"/>
    </w:rPr>
  </w:style>
  <w:style w:type="character" w:styleId="SubtleEmphasis">
    <w:name w:val="Subtle Emphasis"/>
    <w:basedOn w:val="DefaultParagraphFont"/>
    <w:uiPriority w:val="19"/>
    <w:qFormat/>
    <w:rsid w:val="00BE7B57"/>
    <w:rPr>
      <w:rFonts w:ascii="Cambria Math" w:eastAsia="宋体" w:hAnsi="宋体" w:cs="Cambria Math"/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4E2D48"/>
    <w:rPr>
      <w:rFonts w:ascii="Cambria Math" w:eastAsia="宋体" w:hAnsi="宋体" w:cs="Cambria Ma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texlinear">
    <w:name w:val="latex_linear"/>
    <w:basedOn w:val="DefaultParagraphFont"/>
  </w:style>
  <w:style w:type="table" w:customStyle="1" w:styleId="edittable">
    <w:name w:val="edittable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openxmlformats.org/officeDocument/2006/relationships/image" Target="media/image19.png" /><Relationship Id="rId24" Type="http://schemas.openxmlformats.org/officeDocument/2006/relationships/image" Target="media/image20.png" /><Relationship Id="rId25" Type="http://schemas.openxmlformats.org/officeDocument/2006/relationships/image" Target="media/image21.png" /><Relationship Id="rId26" Type="http://schemas.openxmlformats.org/officeDocument/2006/relationships/image" Target="media/image22.png" /><Relationship Id="rId27" Type="http://schemas.openxmlformats.org/officeDocument/2006/relationships/image" Target="media/image23.png" /><Relationship Id="rId28" Type="http://schemas.openxmlformats.org/officeDocument/2006/relationships/image" Target="media/image24.png" /><Relationship Id="rId29" Type="http://schemas.openxmlformats.org/officeDocument/2006/relationships/image" Target="media/image25.png" /><Relationship Id="rId3" Type="http://schemas.openxmlformats.org/officeDocument/2006/relationships/fontTable" Target="fontTable.xml" /><Relationship Id="rId30" Type="http://schemas.openxmlformats.org/officeDocument/2006/relationships/image" Target="media/image26.png" /><Relationship Id="rId31" Type="http://schemas.openxmlformats.org/officeDocument/2006/relationships/image" Target="media/image27.png" /><Relationship Id="rId32" Type="http://schemas.openxmlformats.org/officeDocument/2006/relationships/image" Target="media/image28.png" /><Relationship Id="rId33" Type="http://schemas.openxmlformats.org/officeDocument/2006/relationships/image" Target="media/image29.png" /><Relationship Id="rId34" Type="http://schemas.openxmlformats.org/officeDocument/2006/relationships/image" Target="media/image30.png" /><Relationship Id="rId35" Type="http://schemas.openxmlformats.org/officeDocument/2006/relationships/image" Target="media/image31.png" /><Relationship Id="rId36" Type="http://schemas.openxmlformats.org/officeDocument/2006/relationships/image" Target="media/image32.png" /><Relationship Id="rId37" Type="http://schemas.openxmlformats.org/officeDocument/2006/relationships/image" Target="media/image33.png" /><Relationship Id="rId38" Type="http://schemas.openxmlformats.org/officeDocument/2006/relationships/image" Target="media/image34.png" /><Relationship Id="rId39" Type="http://schemas.openxmlformats.org/officeDocument/2006/relationships/image" Target="media/image35.png" /><Relationship Id="rId4" Type="http://schemas.openxmlformats.org/officeDocument/2006/relationships/customXml" Target="../customXml/item1.xml" /><Relationship Id="rId40" Type="http://schemas.openxmlformats.org/officeDocument/2006/relationships/image" Target="media/image36.png" /><Relationship Id="rId41" Type="http://schemas.openxmlformats.org/officeDocument/2006/relationships/image" Target="media/image37.png" /><Relationship Id="rId42" Type="http://schemas.openxmlformats.org/officeDocument/2006/relationships/image" Target="media/image38.png" /><Relationship Id="rId43" Type="http://schemas.openxmlformats.org/officeDocument/2006/relationships/image" Target="media/image39.png" /><Relationship Id="rId44" Type="http://schemas.openxmlformats.org/officeDocument/2006/relationships/image" Target="media/image40.png" /><Relationship Id="rId45" Type="http://schemas.openxmlformats.org/officeDocument/2006/relationships/image" Target="media/image41.png" /><Relationship Id="rId46" Type="http://schemas.openxmlformats.org/officeDocument/2006/relationships/image" Target="media/image42.png" /><Relationship Id="rId47" Type="http://schemas.openxmlformats.org/officeDocument/2006/relationships/image" Target="media/image43.png" /><Relationship Id="rId48" Type="http://schemas.openxmlformats.org/officeDocument/2006/relationships/image" Target="media/image44.png" /><Relationship Id="rId49" Type="http://schemas.openxmlformats.org/officeDocument/2006/relationships/image" Target="media/image45.png" /><Relationship Id="rId5" Type="http://schemas.openxmlformats.org/officeDocument/2006/relationships/image" Target="media/image1.png" /><Relationship Id="rId50" Type="http://schemas.openxmlformats.org/officeDocument/2006/relationships/image" Target="media/image46.png" /><Relationship Id="rId51" Type="http://schemas.openxmlformats.org/officeDocument/2006/relationships/image" Target="media/image47.png" /><Relationship Id="rId52" Type="http://schemas.openxmlformats.org/officeDocument/2006/relationships/image" Target="media/image48.png" /><Relationship Id="rId53" Type="http://schemas.openxmlformats.org/officeDocument/2006/relationships/image" Target="media/image49.png" /><Relationship Id="rId54" Type="http://schemas.openxmlformats.org/officeDocument/2006/relationships/image" Target="media/image50.png" /><Relationship Id="rId55" Type="http://schemas.openxmlformats.org/officeDocument/2006/relationships/image" Target="media/image51.png" /><Relationship Id="rId56" Type="http://schemas.openxmlformats.org/officeDocument/2006/relationships/image" Target="media/image52.png" /><Relationship Id="rId57" Type="http://schemas.openxmlformats.org/officeDocument/2006/relationships/image" Target="media/image53.png" /><Relationship Id="rId58" Type="http://schemas.openxmlformats.org/officeDocument/2006/relationships/image" Target="media/image54.png" /><Relationship Id="rId59" Type="http://schemas.openxmlformats.org/officeDocument/2006/relationships/image" Target="media/image55.png" /><Relationship Id="rId6" Type="http://schemas.openxmlformats.org/officeDocument/2006/relationships/image" Target="media/image2.png" /><Relationship Id="rId60" Type="http://schemas.openxmlformats.org/officeDocument/2006/relationships/image" Target="media/image56.png" /><Relationship Id="rId61" Type="http://schemas.openxmlformats.org/officeDocument/2006/relationships/image" Target="media/image57.png" /><Relationship Id="rId62" Type="http://schemas.openxmlformats.org/officeDocument/2006/relationships/image" Target="media/image58.png" /><Relationship Id="rId63" Type="http://schemas.openxmlformats.org/officeDocument/2006/relationships/image" Target="media/image59.png" /><Relationship Id="rId64" Type="http://schemas.openxmlformats.org/officeDocument/2006/relationships/image" Target="media/image60.png" /><Relationship Id="rId65" Type="http://schemas.openxmlformats.org/officeDocument/2006/relationships/image" Target="media/image61.png" /><Relationship Id="rId66" Type="http://schemas.openxmlformats.org/officeDocument/2006/relationships/image" Target="media/image62.png" /><Relationship Id="rId67" Type="http://schemas.openxmlformats.org/officeDocument/2006/relationships/image" Target="media/image63.png" /><Relationship Id="rId68" Type="http://schemas.openxmlformats.org/officeDocument/2006/relationships/image" Target="media/image64.png" /><Relationship Id="rId69" Type="http://schemas.openxmlformats.org/officeDocument/2006/relationships/image" Target="media/image65.png" /><Relationship Id="rId7" Type="http://schemas.openxmlformats.org/officeDocument/2006/relationships/image" Target="media/image3.png" /><Relationship Id="rId70" Type="http://schemas.openxmlformats.org/officeDocument/2006/relationships/image" Target="media/image66.png" /><Relationship Id="rId71" Type="http://schemas.openxmlformats.org/officeDocument/2006/relationships/image" Target="media/image67.png" /><Relationship Id="rId72" Type="http://schemas.openxmlformats.org/officeDocument/2006/relationships/footer" Target="footer1.xml" /><Relationship Id="rId73" Type="http://schemas.openxmlformats.org/officeDocument/2006/relationships/footer" Target="footer2.xml" /><Relationship Id="rId74" Type="http://schemas.openxmlformats.org/officeDocument/2006/relationships/theme" Target="theme/theme1.xml" /><Relationship Id="rId75" Type="http://schemas.openxmlformats.org/officeDocument/2006/relationships/numbering" Target="numbering.xml" /><Relationship Id="rId76" Type="http://schemas.openxmlformats.org/officeDocument/2006/relationships/styles" Target="styles.xml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D0EBA-54FB-4B79-89EF-9240A605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0</Words>
  <Characters>0</Characters>
  <Application>Microsoft Office Word</Application>
  <DocSecurity>0</DocSecurity>
  <Lines>0</Lines>
  <Paragraphs>0</Paragraphs>
  <ScaleCrop>false</ScaleCrop>
  <Company>iflytek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cp:lastModifiedBy>iflytek</cp:lastModifiedBy>
  <cp:revision>264</cp:revision>
  <dcterms:created xsi:type="dcterms:W3CDTF">2011-01-13T09:46:00Z</dcterms:created>
  <dcterms:modified xsi:type="dcterms:W3CDTF">2017-09-30T07:09:00Z</dcterms:modified>
</cp:coreProperties>
</file>