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A4" w:rsidRDefault="00A42350">
      <w:pPr>
        <w:jc w:val="center"/>
        <w:rPr>
          <w:rFonts w:ascii="宋体" w:hAnsi="宋体" w:cs="宋体"/>
          <w:b/>
          <w:bCs/>
          <w:sz w:val="30"/>
          <w:szCs w:val="30"/>
          <w:lang w:eastAsia="zh-CN"/>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8pt;margin-top:989pt;width:20pt;height:38pt;z-index:251658240;mso-position-horizontal-relative:page;mso-position-vertical-relative:top-margin-area">
            <v:imagedata r:id="rId9" o:title=""/>
            <w10:wrap anchorx="page"/>
          </v:shape>
        </w:pict>
      </w:r>
      <w:r>
        <w:rPr>
          <w:rFonts w:ascii="宋体" w:hAnsi="宋体" w:cs="宋体"/>
          <w:b/>
          <w:bCs/>
          <w:sz w:val="30"/>
          <w:szCs w:val="30"/>
          <w:lang w:eastAsia="zh-CN"/>
        </w:rPr>
        <w:t>（人教实验版）</w:t>
      </w:r>
      <w:r>
        <w:rPr>
          <w:rFonts w:ascii="宋体" w:hAnsi="宋体" w:cs="宋体"/>
          <w:b/>
          <w:bCs/>
          <w:sz w:val="30"/>
          <w:szCs w:val="30"/>
          <w:lang w:eastAsia="zh-CN"/>
        </w:rPr>
        <w:t xml:space="preserve"> </w:t>
      </w:r>
      <w:r>
        <w:rPr>
          <w:rFonts w:ascii="宋体" w:hAnsi="宋体" w:cs="宋体"/>
          <w:b/>
          <w:bCs/>
          <w:sz w:val="30"/>
          <w:szCs w:val="30"/>
          <w:lang w:eastAsia="zh-CN"/>
        </w:rPr>
        <w:t>九年级（全一册）</w:t>
      </w:r>
      <w:r>
        <w:rPr>
          <w:rFonts w:ascii="宋体" w:hAnsi="宋体" w:cs="宋体"/>
          <w:b/>
          <w:bCs/>
          <w:sz w:val="30"/>
          <w:szCs w:val="30"/>
          <w:lang w:eastAsia="zh-CN"/>
        </w:rPr>
        <w:t xml:space="preserve"> </w:t>
      </w:r>
      <w:r>
        <w:rPr>
          <w:rFonts w:ascii="宋体" w:hAnsi="宋体" w:cs="宋体"/>
          <w:b/>
          <w:bCs/>
          <w:sz w:val="30"/>
          <w:szCs w:val="30"/>
          <w:lang w:eastAsia="zh-CN"/>
        </w:rPr>
        <w:t>第二十二章</w:t>
      </w:r>
      <w:r>
        <w:rPr>
          <w:rFonts w:ascii="宋体" w:hAnsi="宋体" w:cs="宋体"/>
          <w:b/>
          <w:bCs/>
          <w:sz w:val="30"/>
          <w:szCs w:val="30"/>
          <w:lang w:eastAsia="zh-CN"/>
        </w:rPr>
        <w:t xml:space="preserve"> </w:t>
      </w:r>
      <w:r>
        <w:rPr>
          <w:rFonts w:ascii="宋体" w:hAnsi="宋体" w:cs="宋体"/>
          <w:b/>
          <w:bCs/>
          <w:sz w:val="30"/>
          <w:szCs w:val="30"/>
          <w:lang w:eastAsia="zh-CN"/>
        </w:rPr>
        <w:t>第</w:t>
      </w:r>
      <w:r>
        <w:rPr>
          <w:rFonts w:ascii="宋体" w:hAnsi="宋体" w:cs="宋体"/>
          <w:b/>
          <w:bCs/>
          <w:sz w:val="30"/>
          <w:szCs w:val="30"/>
          <w:lang w:eastAsia="zh-CN"/>
        </w:rPr>
        <w:t>2</w:t>
      </w:r>
      <w:r>
        <w:rPr>
          <w:rFonts w:ascii="宋体" w:hAnsi="宋体" w:cs="宋体"/>
          <w:b/>
          <w:bCs/>
          <w:sz w:val="30"/>
          <w:szCs w:val="30"/>
          <w:lang w:eastAsia="zh-CN"/>
        </w:rPr>
        <w:t>节</w:t>
      </w:r>
      <w:r>
        <w:rPr>
          <w:rFonts w:ascii="宋体" w:hAnsi="宋体" w:cs="宋体"/>
          <w:b/>
          <w:bCs/>
          <w:sz w:val="30"/>
          <w:szCs w:val="30"/>
          <w:lang w:eastAsia="zh-CN"/>
        </w:rPr>
        <w:t xml:space="preserve"> </w:t>
      </w:r>
      <w:r>
        <w:rPr>
          <w:rFonts w:ascii="宋体" w:hAnsi="宋体" w:cs="宋体"/>
          <w:b/>
          <w:bCs/>
          <w:sz w:val="30"/>
          <w:szCs w:val="30"/>
          <w:lang w:eastAsia="zh-CN"/>
        </w:rPr>
        <w:t>核能</w:t>
      </w:r>
      <w:r>
        <w:rPr>
          <w:rFonts w:ascii="宋体" w:hAnsi="宋体" w:cs="宋体"/>
          <w:b/>
          <w:bCs/>
          <w:sz w:val="30"/>
          <w:szCs w:val="30"/>
          <w:lang w:eastAsia="zh-CN"/>
        </w:rPr>
        <w:t xml:space="preserve"> </w:t>
      </w:r>
      <w:r>
        <w:rPr>
          <w:rFonts w:ascii="宋体" w:hAnsi="宋体" w:cs="宋体"/>
          <w:b/>
          <w:bCs/>
          <w:sz w:val="30"/>
          <w:szCs w:val="30"/>
          <w:lang w:eastAsia="zh-CN"/>
        </w:rPr>
        <w:t>课时练</w:t>
      </w:r>
      <w:r>
        <w:rPr>
          <w:rFonts w:ascii="宋体" w:hAnsi="宋体" w:cs="宋体"/>
          <w:b/>
          <w:bCs/>
          <w:sz w:val="30"/>
          <w:szCs w:val="30"/>
          <w:lang w:eastAsia="zh-CN"/>
        </w:rPr>
        <w:t xml:space="preserve"> </w:t>
      </w:r>
      <w:r>
        <w:rPr>
          <w:rFonts w:ascii="宋体" w:hAnsi="宋体" w:cs="宋体"/>
          <w:b/>
          <w:bCs/>
          <w:sz w:val="30"/>
          <w:szCs w:val="30"/>
          <w:lang w:eastAsia="zh-CN"/>
        </w:rPr>
        <w:t>（锦州中学）</w:t>
      </w:r>
    </w:p>
    <w:p w:rsidR="002676A4" w:rsidRDefault="00A42350">
      <w:pPr>
        <w:spacing w:after="0" w:line="240" w:lineRule="auto"/>
        <w:jc w:val="center"/>
        <w:rPr>
          <w:lang w:eastAsia="zh-CN"/>
        </w:rPr>
      </w:pPr>
      <w:r>
        <w:rPr>
          <w:rFonts w:ascii="宋体" w:eastAsia="宋体" w:hAnsi="宋体" w:cs="宋体"/>
          <w:color w:val="000000"/>
          <w:sz w:val="21"/>
          <w:szCs w:val="21"/>
          <w:lang w:eastAsia="zh-CN"/>
        </w:rPr>
        <w:t>学校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姓名</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班级</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考号</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2676A4">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2676A4" w:rsidRDefault="00A42350">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2676A4" w:rsidRDefault="00A42350">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2676A4" w:rsidRDefault="00A42350">
            <w:pPr>
              <w:spacing w:after="0" w:line="240" w:lineRule="auto"/>
            </w:pPr>
            <w:proofErr w:type="spellStart"/>
            <w:r>
              <w:rPr>
                <w:b/>
                <w:bCs/>
              </w:rPr>
              <w:t>一、单选题</w:t>
            </w:r>
            <w:proofErr w:type="spellEnd"/>
          </w:p>
        </w:tc>
      </w:tr>
      <w:tr w:rsidR="002676A4">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2676A4" w:rsidRDefault="002676A4">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2676A4" w:rsidRDefault="002676A4">
            <w:pPr>
              <w:spacing w:after="0" w:line="240" w:lineRule="auto"/>
            </w:pPr>
          </w:p>
        </w:tc>
        <w:tc>
          <w:tcPr>
            <w:tcW w:w="5000" w:type="dxa"/>
            <w:vMerge/>
            <w:tcBorders>
              <w:top w:val="nil"/>
              <w:left w:val="nil"/>
              <w:bottom w:val="nil"/>
              <w:right w:val="nil"/>
            </w:tcBorders>
            <w:vAlign w:val="center"/>
          </w:tcPr>
          <w:p w:rsidR="002676A4" w:rsidRDefault="002676A4">
            <w:pPr>
              <w:spacing w:after="0" w:line="240" w:lineRule="auto"/>
            </w:pPr>
          </w:p>
        </w:tc>
      </w:tr>
    </w:tbl>
    <w:p w:rsidR="002676A4" w:rsidRDefault="00A42350">
      <w:pPr>
        <w:spacing w:after="0" w:line="240" w:lineRule="atLeast"/>
        <w:rPr>
          <w:lang w:eastAsia="zh-CN"/>
        </w:rPr>
      </w:pPr>
      <w:r>
        <w:rPr>
          <w:rFonts w:ascii="Times New Roman" w:hAnsi="Times New Roman" w:cs="Times New Roman"/>
          <w:lang w:eastAsia="zh-CN"/>
        </w:rPr>
        <w:t xml:space="preserve">1. </w:t>
      </w:r>
      <w:r>
        <w:rPr>
          <w:rFonts w:ascii="宋体" w:eastAsia="宋体" w:hAnsi="宋体" w:cs="宋体"/>
          <w:color w:val="000000"/>
          <w:sz w:val="21"/>
          <w:szCs w:val="21"/>
          <w:lang w:eastAsia="zh-CN"/>
        </w:rPr>
        <w:t>关于核反应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只有裂变才能释放出核能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氢弹爆炸是利用裂变释放出核能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核反应堆中发生的链式反应是不可以控制的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原子弹爆炸时发生的链式反应是不加控制的</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2. </w:t>
      </w:r>
      <w:r>
        <w:rPr>
          <w:rFonts w:ascii="宋体" w:eastAsia="宋体" w:hAnsi="宋体" w:cs="宋体"/>
          <w:color w:val="000000"/>
          <w:sz w:val="21"/>
          <w:szCs w:val="21"/>
          <w:lang w:eastAsia="zh-CN"/>
        </w:rPr>
        <w:t>下列关于放射现象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原子核和核能的说法中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正确的是</w:t>
      </w:r>
      <w:r>
        <w:rPr>
          <w:rFonts w:ascii="Times New Roman" w:eastAsia="Times New Roman" w:hAnsi="Times New Roman" w:cs="Times New Roman"/>
          <w:color w:val="000000"/>
          <w:sz w:val="21"/>
          <w:szCs w:val="21"/>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通过对放射现象的研究</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物理学家确认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原子核由质子和电子组成</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放射性有着广泛的应用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但是强剂量或长时间的辐射对人体有害</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目前的核电站是利用核聚变释放的核能来发电的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核聚变的原料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在地球上的储量非常有限</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3. </w:t>
      </w:r>
      <w:r>
        <w:rPr>
          <w:rFonts w:ascii="宋体" w:eastAsia="宋体" w:hAnsi="宋体" w:cs="宋体"/>
          <w:color w:val="000000"/>
          <w:sz w:val="21"/>
          <w:szCs w:val="21"/>
          <w:lang w:eastAsia="zh-CN"/>
        </w:rPr>
        <w:t>在作为人类主要能源的化石能源发生危机时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核能由于其能量密度远高于化石能源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给人类解决能源危机带来希望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w:t>
      </w:r>
      <w:r>
        <w:rPr>
          <w:rFonts w:ascii="Times New Roman" w:eastAsia="Times New Roman" w:hAnsi="Times New Roman" w:cs="Times New Roman"/>
          <w:color w:val="000000"/>
          <w:sz w:val="21"/>
          <w:szCs w:val="21"/>
          <w:lang w:eastAsia="zh-CN"/>
        </w:rPr>
        <w:t>1986</w:t>
      </w:r>
      <w:r>
        <w:rPr>
          <w:rFonts w:ascii="宋体" w:eastAsia="宋体" w:hAnsi="宋体" w:cs="宋体"/>
          <w:color w:val="000000"/>
          <w:sz w:val="21"/>
          <w:szCs w:val="21"/>
          <w:lang w:eastAsia="zh-CN"/>
        </w:rPr>
        <w:t>年切尔诺贝利核电站的核泄漏和</w:t>
      </w:r>
      <w:r>
        <w:rPr>
          <w:rFonts w:ascii="Times New Roman" w:eastAsia="Times New Roman" w:hAnsi="Times New Roman" w:cs="Times New Roman"/>
          <w:color w:val="000000"/>
          <w:sz w:val="21"/>
          <w:szCs w:val="21"/>
          <w:lang w:eastAsia="zh-CN"/>
        </w:rPr>
        <w:t>2011</w:t>
      </w:r>
      <w:r>
        <w:rPr>
          <w:rFonts w:ascii="宋体" w:eastAsia="宋体" w:hAnsi="宋体" w:cs="宋体"/>
          <w:color w:val="000000"/>
          <w:sz w:val="21"/>
          <w:szCs w:val="21"/>
          <w:lang w:eastAsia="zh-CN"/>
        </w:rPr>
        <w:t>年日本福岛核电站的核泄漏等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使各国对核电站的安全性不得不高度重视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造成核电站的安全性得不到保障的最主要的原因是</w:t>
      </w:r>
      <w:r>
        <w:rPr>
          <w:rFonts w:ascii="Times New Roman" w:eastAsia="Times New Roman" w:hAnsi="Times New Roman" w:cs="Times New Roman"/>
          <w:color w:val="000000"/>
          <w:sz w:val="21"/>
          <w:szCs w:val="21"/>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核废料不好处理</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核能发电技术还不成熟</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只有核裂变可控</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核聚变不可控</w:t>
      </w:r>
      <w:proofErr w:type="gramEnd"/>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意外发生核泄漏时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会产</w:t>
      </w:r>
      <w:r>
        <w:rPr>
          <w:rFonts w:ascii="宋体" w:eastAsia="宋体" w:hAnsi="宋体" w:cs="宋体"/>
          <w:color w:val="000000"/>
          <w:sz w:val="21"/>
          <w:szCs w:val="21"/>
          <w:lang w:eastAsia="zh-CN"/>
        </w:rPr>
        <w:t>生放射性污染</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4. </w:t>
      </w:r>
      <w:r>
        <w:rPr>
          <w:rFonts w:ascii="宋体" w:eastAsia="宋体" w:hAnsi="宋体" w:cs="宋体"/>
          <w:color w:val="000000"/>
          <w:sz w:val="21"/>
          <w:szCs w:val="21"/>
          <w:lang w:eastAsia="zh-CN"/>
        </w:rPr>
        <w:t>关于原子弹和氢弹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原子弹就是氢弹</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原子弹爆炸时发生的是核裂变</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氢弹爆炸时发生的是核裂变</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原子弹和氢弹的威力相同</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5. </w:t>
      </w:r>
      <w:r>
        <w:rPr>
          <w:rFonts w:ascii="宋体" w:eastAsia="宋体" w:hAnsi="宋体" w:cs="宋体"/>
          <w:color w:val="000000"/>
          <w:sz w:val="21"/>
          <w:szCs w:val="21"/>
          <w:lang w:eastAsia="zh-CN"/>
        </w:rPr>
        <w:t>如图所示的是一种核反应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这种核反应的原理可用于制造</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752600" cy="398780"/>
            <wp:effectExtent l="0" t="0" r="0" b="0"/>
            <wp:docPr id="702226387" name="0 Imagen" descr="images/5f7ead6b-ca0a-442f-a5bc-9e0a76271d7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26387" name="0 Imagen" descr="images/5f7ead6b-ca0a-442f-a5bc-9e0a76271d7b.jpeg"/>
                    <pic:cNvPicPr>
                      <a:picLocks noChangeAspect="1"/>
                    </pic:cNvPicPr>
                  </pic:nvPicPr>
                  <pic:blipFill>
                    <a:blip r:embed="rId10" cstate="print"/>
                    <a:stretch>
                      <a:fillRect/>
                    </a:stretch>
                  </pic:blipFill>
                  <pic:spPr>
                    <a:xfrm>
                      <a:off x="0" y="0"/>
                      <a:ext cx="1752600" cy="399288"/>
                    </a:xfrm>
                    <a:prstGeom prst="rect">
                      <a:avLst/>
                    </a:prstGeom>
                  </pic:spPr>
                </pic:pic>
              </a:graphicData>
            </a:graphic>
          </wp:inline>
        </w:drawing>
      </w:r>
    </w:p>
    <w:p w:rsidR="002676A4" w:rsidRDefault="00A42350">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原子弹</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氢弹</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导弹</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普通炮弹</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6. </w:t>
      </w:r>
      <w:r>
        <w:rPr>
          <w:rFonts w:ascii="宋体" w:eastAsia="宋体" w:hAnsi="宋体" w:cs="宋体"/>
          <w:color w:val="000000"/>
          <w:sz w:val="21"/>
          <w:szCs w:val="21"/>
          <w:lang w:eastAsia="zh-CN"/>
        </w:rPr>
        <w:t>关于裂变和聚变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裂变又叫链式反应</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反应速度不可控制</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裂变又叫链式反应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反应速度可以控制</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聚变又叫热核反应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反应速度不用控制</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聚变又叫热核反应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反应速度可以控制</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7. </w:t>
      </w:r>
      <w:r>
        <w:rPr>
          <w:rFonts w:ascii="宋体" w:eastAsia="宋体" w:hAnsi="宋体" w:cs="宋体"/>
          <w:color w:val="000000"/>
          <w:sz w:val="21"/>
          <w:szCs w:val="21"/>
          <w:lang w:eastAsia="zh-CN"/>
        </w:rPr>
        <w:t>核电站发电流程如图所示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在核电站的发电过程中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下列所述能量转化顺序正确的是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231265" cy="454025"/>
            <wp:effectExtent l="0" t="0" r="0" b="0"/>
            <wp:docPr id="963958787" name="0 Imagen" descr="images/26e5369e-c48b-4cb1-97f3-2870ed9e85f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58787" name="0 Imagen" descr="images/26e5369e-c48b-4cb1-97f3-2870ed9e85f3.jpeg"/>
                    <pic:cNvPicPr>
                      <a:picLocks noChangeAspect="1"/>
                    </pic:cNvPicPr>
                  </pic:nvPicPr>
                  <pic:blipFill>
                    <a:blip r:embed="rId11" cstate="print"/>
                    <a:stretch>
                      <a:fillRect/>
                    </a:stretch>
                  </pic:blipFill>
                  <pic:spPr>
                    <a:xfrm>
                      <a:off x="0" y="0"/>
                      <a:ext cx="1231392" cy="454152"/>
                    </a:xfrm>
                    <a:prstGeom prst="rect">
                      <a:avLst/>
                    </a:prstGeom>
                  </pic:spPr>
                </pic:pic>
              </a:graphicData>
            </a:graphic>
          </wp:inline>
        </w:drawing>
      </w:r>
    </w:p>
    <w:p w:rsidR="002676A4" w:rsidRDefault="00A4235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核能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化学能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电能</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核能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化学能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核能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电能</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核能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电能</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8. </w:t>
      </w:r>
      <w:r>
        <w:rPr>
          <w:rFonts w:ascii="宋体" w:eastAsia="宋体" w:hAnsi="宋体" w:cs="宋体"/>
          <w:color w:val="000000"/>
          <w:sz w:val="21"/>
          <w:szCs w:val="21"/>
          <w:lang w:eastAsia="zh-CN"/>
        </w:rPr>
        <w:t>核电站发电时利用了</w:t>
      </w:r>
      <w:r>
        <w:rPr>
          <w:rFonts w:ascii="Times New Roman" w:eastAsia="Times New Roman" w:hAnsi="Times New Roman" w:cs="Times New Roman"/>
          <w:color w:val="000000"/>
          <w:sz w:val="21"/>
          <w:szCs w:val="21"/>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太阳能</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核能</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风能</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水能</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9. </w:t>
      </w:r>
      <w:r>
        <w:rPr>
          <w:rFonts w:ascii="宋体" w:eastAsia="宋体" w:hAnsi="宋体" w:cs="宋体"/>
          <w:color w:val="000000"/>
          <w:sz w:val="21"/>
          <w:szCs w:val="21"/>
          <w:lang w:eastAsia="zh-CN"/>
        </w:rPr>
        <w:t>核电站利用核能发电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它的核心设备是核反应堆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下列说法错误的是</w:t>
      </w:r>
      <w:r>
        <w:rPr>
          <w:rFonts w:ascii="Times New Roman" w:eastAsia="Times New Roman" w:hAnsi="Times New Roman" w:cs="Times New Roman"/>
          <w:color w:val="000000"/>
          <w:sz w:val="21"/>
          <w:szCs w:val="21"/>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目前核电站都是通过聚变反应来利用核能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核反应堆中发生的链式反应是可以控制的</w:t>
      </w:r>
      <w:r>
        <w:rPr>
          <w:color w:val="000000"/>
          <w:sz w:val="24"/>
          <w:szCs w:val="24"/>
          <w:lang w:eastAsia="zh-CN"/>
        </w:rPr>
        <w:t>             </w:t>
      </w:r>
      <w:r>
        <w:rPr>
          <w:color w:val="000000"/>
          <w:sz w:val="24"/>
          <w:szCs w:val="24"/>
          <w:lang w:eastAsia="zh-CN"/>
        </w:rPr>
        <w:br/>
      </w:r>
      <w:r>
        <w:rPr>
          <w:color w:val="000000"/>
          <w:sz w:val="24"/>
          <w:szCs w:val="24"/>
          <w:lang w:eastAsia="zh-CN"/>
        </w:rPr>
        <w:lastRenderedPageBreak/>
        <w:t> </w:t>
      </w:r>
      <w:r>
        <w:rPr>
          <w:rFonts w:ascii="Times New Roman" w:hAnsi="Times New Roman" w:cs="Times New Roman"/>
          <w:lang w:eastAsia="zh-CN"/>
        </w:rPr>
        <w:t xml:space="preserve">C. </w:t>
      </w:r>
      <w:r>
        <w:rPr>
          <w:rFonts w:ascii="宋体" w:eastAsia="宋体" w:hAnsi="宋体" w:cs="宋体"/>
          <w:color w:val="000000"/>
          <w:sz w:val="21"/>
          <w:szCs w:val="21"/>
          <w:lang w:eastAsia="zh-CN"/>
        </w:rPr>
        <w:t>原子核分裂或聚合时释放出核能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核能是一种不可再生能源</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10. </w:t>
      </w:r>
      <w:r>
        <w:rPr>
          <w:rFonts w:ascii="宋体" w:eastAsia="宋体" w:hAnsi="宋体" w:cs="宋体"/>
          <w:color w:val="000000"/>
          <w:sz w:val="21"/>
          <w:szCs w:val="21"/>
          <w:lang w:eastAsia="zh-CN"/>
        </w:rPr>
        <w:t>下列关于核能开发的说法</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你认为正确的是</w:t>
      </w:r>
      <w:r>
        <w:rPr>
          <w:rFonts w:ascii="Times New Roman" w:eastAsia="Times New Roman" w:hAnsi="Times New Roman" w:cs="Times New Roman"/>
          <w:color w:val="000000"/>
          <w:sz w:val="21"/>
          <w:szCs w:val="21"/>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停止开发核能</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因为开发核能会带来可怕的核泄漏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弊远大于利</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核能不是一种稳定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高效</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清洁的能源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还没有好的方式和平利用核能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站开发核能是利用可控核裂变过程中释放的核能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核能开发是绝对安全的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即使有核泄漏也是清洁无污染的</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11. </w:t>
      </w:r>
      <w:r>
        <w:rPr>
          <w:rFonts w:ascii="宋体" w:eastAsia="宋体" w:hAnsi="宋体" w:cs="宋体"/>
          <w:color w:val="000000"/>
          <w:sz w:val="21"/>
          <w:szCs w:val="21"/>
          <w:lang w:eastAsia="zh-CN"/>
        </w:rPr>
        <w:t>中科院的全超导的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人造太阳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托克马克核聚变试验装置的调试运行成功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使我国在该领域的研究处于世界前列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氘和</w:t>
      </w:r>
      <w:proofErr w:type="gramStart"/>
      <w:r>
        <w:rPr>
          <w:rFonts w:ascii="宋体" w:eastAsia="宋体" w:hAnsi="宋体" w:cs="宋体"/>
          <w:color w:val="000000"/>
          <w:sz w:val="21"/>
          <w:szCs w:val="21"/>
          <w:lang w:eastAsia="zh-CN"/>
        </w:rPr>
        <w:t>氚是</w:t>
      </w:r>
      <w:proofErr w:type="gramEnd"/>
      <w:r>
        <w:rPr>
          <w:rFonts w:ascii="宋体" w:eastAsia="宋体" w:hAnsi="宋体" w:cs="宋体"/>
          <w:color w:val="000000"/>
          <w:sz w:val="21"/>
          <w:szCs w:val="21"/>
          <w:lang w:eastAsia="zh-CN"/>
        </w:rPr>
        <w:t>核聚变的原料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氚原子核内都只有</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个质子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但含不同数目的中子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聚变发生后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氚原子核转变为氦原子核</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根据以上叙述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核聚变是化学变化</w:t>
      </w:r>
      <w:r>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氘原子和氚原子属于不同元素</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氘原子和氚原子是氢的两种同位素</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氘原子和氚原子的相对原子质量相同</w:t>
      </w:r>
      <w:r>
        <w:rPr>
          <w:color w:val="000000"/>
          <w:sz w:val="24"/>
          <w:szCs w:val="24"/>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12. </w:t>
      </w:r>
      <w:r>
        <w:rPr>
          <w:rFonts w:ascii="宋体" w:eastAsia="宋体" w:hAnsi="宋体" w:cs="宋体"/>
          <w:color w:val="000000"/>
          <w:sz w:val="21"/>
          <w:szCs w:val="21"/>
          <w:lang w:eastAsia="zh-CN"/>
        </w:rPr>
        <w:t>现代的大型舰艇及航空母舰常以核反应堆作为动力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其目的是</w:t>
      </w:r>
      <w:r>
        <w:rPr>
          <w:rFonts w:ascii="Times New Roman" w:eastAsia="Times New Roman" w:hAnsi="Times New Roman" w:cs="Times New Roman"/>
          <w:color w:val="000000"/>
          <w:sz w:val="21"/>
          <w:szCs w:val="21"/>
          <w:lang w:eastAsia="zh-CN"/>
        </w:rPr>
        <w:t>(　　)</w:t>
      </w:r>
    </w:p>
    <w:p w:rsidR="002676A4" w:rsidRDefault="00A4235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利用核裂变的巨大威力</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利用核裂变提供的巨大能量</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核反应堆在使用</w:t>
      </w:r>
      <w:r>
        <w:rPr>
          <w:rFonts w:ascii="宋体" w:eastAsia="宋体" w:hAnsi="宋体" w:cs="宋体"/>
          <w:color w:val="000000"/>
          <w:sz w:val="21"/>
          <w:szCs w:val="21"/>
          <w:lang w:eastAsia="zh-CN"/>
        </w:rPr>
        <w:t>上比使用化石燃料更安全</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利用它发射核武器</w:t>
      </w:r>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2676A4">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2676A4" w:rsidRDefault="00A42350">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2676A4" w:rsidRDefault="00A42350">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2676A4" w:rsidRDefault="00A42350">
            <w:pPr>
              <w:spacing w:after="0" w:line="240" w:lineRule="auto"/>
            </w:pPr>
            <w:proofErr w:type="spellStart"/>
            <w:r>
              <w:rPr>
                <w:b/>
                <w:bCs/>
              </w:rPr>
              <w:t>二、填空题</w:t>
            </w:r>
            <w:proofErr w:type="spellEnd"/>
          </w:p>
        </w:tc>
      </w:tr>
      <w:tr w:rsidR="002676A4">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2676A4" w:rsidRDefault="002676A4">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2676A4" w:rsidRDefault="002676A4">
            <w:pPr>
              <w:spacing w:after="0" w:line="240" w:lineRule="auto"/>
            </w:pPr>
          </w:p>
        </w:tc>
        <w:tc>
          <w:tcPr>
            <w:tcW w:w="5000" w:type="dxa"/>
            <w:vMerge/>
            <w:tcBorders>
              <w:top w:val="nil"/>
              <w:left w:val="nil"/>
              <w:bottom w:val="nil"/>
              <w:right w:val="nil"/>
            </w:tcBorders>
            <w:vAlign w:val="center"/>
          </w:tcPr>
          <w:p w:rsidR="002676A4" w:rsidRDefault="002676A4">
            <w:pPr>
              <w:spacing w:after="0" w:line="240" w:lineRule="auto"/>
            </w:pPr>
          </w:p>
        </w:tc>
      </w:tr>
    </w:tbl>
    <w:p w:rsidR="002676A4" w:rsidRDefault="00A42350">
      <w:pPr>
        <w:rPr>
          <w:lang w:eastAsia="zh-CN"/>
        </w:rPr>
      </w:pPr>
      <w:r>
        <w:rPr>
          <w:rFonts w:ascii="Times New Roman" w:hAnsi="Times New Roman" w:cs="Times New Roman"/>
          <w:lang w:eastAsia="zh-CN"/>
        </w:rPr>
        <w:t xml:space="preserve">13. </w:t>
      </w:r>
      <w:r>
        <w:rPr>
          <w:rFonts w:ascii="宋体" w:eastAsia="宋体" w:hAnsi="宋体" w:cs="宋体"/>
          <w:color w:val="000000"/>
          <w:sz w:val="21"/>
          <w:szCs w:val="21"/>
          <w:lang w:eastAsia="zh-CN"/>
        </w:rPr>
        <w:t>原子核是由</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和中子构成的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核电站的核反应堆是利用可控制的核</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变释放的能量来发电的</w:t>
      </w:r>
      <w:r>
        <w:rPr>
          <w:rFonts w:ascii="Times New Roman" w:eastAsia="Times New Roman" w:hAnsi="Times New Roman" w:cs="Times New Roman"/>
          <w:color w:val="000000"/>
          <w:sz w:val="21"/>
          <w:szCs w:val="21"/>
          <w:lang w:eastAsia="zh-CN"/>
        </w:rPr>
        <w:t>。</w:t>
      </w:r>
    </w:p>
    <w:p w:rsidR="002676A4" w:rsidRDefault="00A42350">
      <w:pPr>
        <w:rPr>
          <w:lang w:eastAsia="zh-CN"/>
        </w:rPr>
      </w:pPr>
      <w:r>
        <w:rPr>
          <w:rFonts w:ascii="Times New Roman" w:hAnsi="Times New Roman" w:cs="Times New Roman"/>
          <w:lang w:eastAsia="zh-CN"/>
        </w:rPr>
        <w:t xml:space="preserve">14. </w:t>
      </w:r>
      <w:r>
        <w:rPr>
          <w:rFonts w:ascii="宋体" w:eastAsia="宋体" w:hAnsi="宋体" w:cs="宋体"/>
          <w:color w:val="000000"/>
          <w:sz w:val="21"/>
          <w:szCs w:val="21"/>
          <w:lang w:eastAsia="zh-CN"/>
        </w:rPr>
        <w:t>今年是我国第一颗原子弹试爆成功</w:t>
      </w:r>
      <w:r>
        <w:rPr>
          <w:rFonts w:ascii="Times New Roman" w:eastAsia="Times New Roman" w:hAnsi="Times New Roman" w:cs="Times New Roman"/>
          <w:color w:val="000000"/>
          <w:sz w:val="21"/>
          <w:szCs w:val="21"/>
          <w:lang w:eastAsia="zh-CN"/>
        </w:rPr>
        <w:t>50</w:t>
      </w:r>
      <w:r>
        <w:rPr>
          <w:rFonts w:ascii="宋体" w:eastAsia="宋体" w:hAnsi="宋体" w:cs="宋体"/>
          <w:color w:val="000000"/>
          <w:sz w:val="21"/>
          <w:szCs w:val="21"/>
          <w:lang w:eastAsia="zh-CN"/>
        </w:rPr>
        <w:t>周年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目前核能已经被广泛和平利用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其中核电站是利用铀核</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裂变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聚变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时释放出大量的核能来发电的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核能属于</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二次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能源</w:t>
      </w:r>
      <w:r>
        <w:rPr>
          <w:rFonts w:ascii="Times New Roman" w:eastAsia="Times New Roman" w:hAnsi="Times New Roman" w:cs="Times New Roman"/>
          <w:color w:val="000000"/>
          <w:sz w:val="21"/>
          <w:szCs w:val="21"/>
          <w:lang w:eastAsia="zh-CN"/>
        </w:rPr>
        <w:t>。</w:t>
      </w:r>
    </w:p>
    <w:p w:rsidR="002676A4" w:rsidRDefault="00A42350">
      <w:pPr>
        <w:rPr>
          <w:lang w:eastAsia="zh-CN"/>
        </w:rPr>
      </w:pPr>
      <w:r>
        <w:rPr>
          <w:rFonts w:ascii="Times New Roman" w:hAnsi="Times New Roman" w:cs="Times New Roman"/>
          <w:lang w:eastAsia="zh-CN"/>
        </w:rPr>
        <w:t xml:space="preserve">15. </w:t>
      </w:r>
      <w:r>
        <w:rPr>
          <w:rFonts w:ascii="宋体" w:eastAsia="宋体" w:hAnsi="宋体" w:cs="宋体"/>
          <w:color w:val="000000"/>
          <w:sz w:val="21"/>
          <w:szCs w:val="21"/>
          <w:lang w:eastAsia="zh-CN"/>
        </w:rPr>
        <w:t>将质量很小的原子核在超高温下结合成新的原子核</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会释放出更大的核能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这就是</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图中</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反映的就是这一核变化</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511300" cy="627380"/>
            <wp:effectExtent l="0" t="0" r="0" b="0"/>
            <wp:docPr id="561747879" name="0 Imagen" descr="images/b143d8be-bffb-453e-ab05-00e9f6ef851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47879" name="0 Imagen" descr="images/b143d8be-bffb-453e-ab05-00e9f6ef851f.jpeg"/>
                    <pic:cNvPicPr>
                      <a:picLocks noChangeAspect="1"/>
                    </pic:cNvPicPr>
                  </pic:nvPicPr>
                  <pic:blipFill>
                    <a:blip r:embed="rId12" cstate="print"/>
                    <a:stretch>
                      <a:fillRect/>
                    </a:stretch>
                  </pic:blipFill>
                  <pic:spPr>
                    <a:xfrm>
                      <a:off x="0" y="0"/>
                      <a:ext cx="1511808" cy="627888"/>
                    </a:xfrm>
                    <a:prstGeom prst="rect">
                      <a:avLst/>
                    </a:prstGeom>
                  </pic:spPr>
                </pic:pic>
              </a:graphicData>
            </a:graphic>
          </wp:inline>
        </w:drawing>
      </w:r>
    </w:p>
    <w:p w:rsidR="002676A4" w:rsidRDefault="00A42350">
      <w:pPr>
        <w:rPr>
          <w:lang w:eastAsia="zh-CN"/>
        </w:rPr>
      </w:pPr>
      <w:r>
        <w:rPr>
          <w:rFonts w:ascii="Times New Roman" w:hAnsi="Times New Roman" w:cs="Times New Roman"/>
          <w:lang w:eastAsia="zh-CN"/>
        </w:rPr>
        <w:t xml:space="preserve">16. </w:t>
      </w:r>
      <w:r>
        <w:rPr>
          <w:rFonts w:ascii="宋体" w:eastAsia="宋体" w:hAnsi="宋体" w:cs="宋体"/>
          <w:color w:val="000000"/>
          <w:sz w:val="21"/>
          <w:szCs w:val="21"/>
          <w:lang w:eastAsia="zh-CN"/>
        </w:rPr>
        <w:t>将火柴搭成图示的结构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点燃第一根火柴后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发生的现象与</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相似</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利用这一原理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人们发明了</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764540" cy="786130"/>
            <wp:effectExtent l="0" t="0" r="0" b="0"/>
            <wp:docPr id="413120998" name="0 Imagen" descr="images/c01314f4-7196-4876-9b74-7660c19d15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20998" name="0 Imagen" descr="images/c01314f4-7196-4876-9b74-7660c19d1574.jpeg"/>
                    <pic:cNvPicPr>
                      <a:picLocks noChangeAspect="1"/>
                    </pic:cNvPicPr>
                  </pic:nvPicPr>
                  <pic:blipFill>
                    <a:blip r:embed="rId13" cstate="print"/>
                    <a:stretch>
                      <a:fillRect/>
                    </a:stretch>
                  </pic:blipFill>
                  <pic:spPr>
                    <a:xfrm>
                      <a:off x="0" y="0"/>
                      <a:ext cx="765048" cy="786384"/>
                    </a:xfrm>
                    <a:prstGeom prst="rect">
                      <a:avLst/>
                    </a:prstGeom>
                  </pic:spPr>
                </pic:pic>
              </a:graphicData>
            </a:graphic>
          </wp:inline>
        </w:drawing>
      </w:r>
    </w:p>
    <w:p w:rsidR="002676A4" w:rsidRDefault="00A42350">
      <w:pPr>
        <w:rPr>
          <w:lang w:eastAsia="zh-CN"/>
        </w:rPr>
      </w:pPr>
      <w:r>
        <w:rPr>
          <w:rFonts w:ascii="Times New Roman" w:hAnsi="Times New Roman" w:cs="Times New Roman"/>
          <w:lang w:eastAsia="zh-CN"/>
        </w:rPr>
        <w:t xml:space="preserve">17. </w:t>
      </w:r>
      <w:r>
        <w:rPr>
          <w:rFonts w:ascii="宋体" w:eastAsia="宋体" w:hAnsi="宋体" w:cs="宋体"/>
          <w:color w:val="000000"/>
          <w:sz w:val="21"/>
          <w:szCs w:val="21"/>
          <w:lang w:eastAsia="zh-CN"/>
        </w:rPr>
        <w:t>日本福岛核电站是目前世界上最大的核电站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如图为福岛第一核电站震前全景及核电站发电流程示意图</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3163570" cy="825500"/>
            <wp:effectExtent l="0" t="0" r="0" b="0"/>
            <wp:docPr id="439674343" name="0 Imagen" descr="images/59626c73-84ab-4753-b837-06a987578b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74343" name="0 Imagen" descr="images/59626c73-84ab-4753-b837-06a987578b74.jpeg"/>
                    <pic:cNvPicPr>
                      <a:picLocks noChangeAspect="1"/>
                    </pic:cNvPicPr>
                  </pic:nvPicPr>
                  <pic:blipFill>
                    <a:blip r:embed="rId14" cstate="print"/>
                    <a:stretch>
                      <a:fillRect/>
                    </a:stretch>
                  </pic:blipFill>
                  <pic:spPr>
                    <a:xfrm>
                      <a:off x="0" y="0"/>
                      <a:ext cx="3163824" cy="826008"/>
                    </a:xfrm>
                    <a:prstGeom prst="rect">
                      <a:avLst/>
                    </a:prstGeom>
                  </pic:spPr>
                </pic:pic>
              </a:graphicData>
            </a:graphic>
          </wp:inline>
        </w:drawing>
      </w:r>
    </w:p>
    <w:p w:rsidR="002676A4" w:rsidRDefault="00A42350">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核反应堆中的核燃料是</w:t>
      </w:r>
      <w:r>
        <w:rPr>
          <w:rFonts w:ascii="Times New Roman" w:eastAsia="Times New Roman" w:hAnsi="Times New Roman" w:cs="Times New Roman"/>
          <w:color w:val="000000"/>
          <w:sz w:val="21"/>
          <w:szCs w:val="21"/>
          <w:u w:val="single"/>
          <w:lang w:eastAsia="zh-CN"/>
        </w:rPr>
        <w:t>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再生能源</w:t>
      </w:r>
      <w:r>
        <w:rPr>
          <w:rFonts w:ascii="Times New Roman" w:eastAsia="Times New Roman" w:hAnsi="Times New Roman" w:cs="Times New Roman"/>
          <w:color w:val="000000"/>
          <w:sz w:val="21"/>
          <w:szCs w:val="21"/>
          <w:lang w:eastAsia="zh-CN"/>
        </w:rPr>
        <w:t>。</w:t>
      </w:r>
    </w:p>
    <w:p w:rsidR="002676A4" w:rsidRDefault="00A42350">
      <w:pPr>
        <w:rPr>
          <w:lang w:eastAsia="zh-CN"/>
        </w:rPr>
      </w:pPr>
      <w:r>
        <w:rPr>
          <w:rFonts w:ascii="Times New Roman" w:hAnsi="Times New Roman" w:cs="Times New Roman"/>
          <w:lang w:eastAsia="zh-CN"/>
        </w:rPr>
        <w:lastRenderedPageBreak/>
        <w:t>(2)</w:t>
      </w:r>
      <w:r>
        <w:rPr>
          <w:rFonts w:ascii="宋体" w:eastAsia="宋体" w:hAnsi="宋体" w:cs="宋体"/>
          <w:color w:val="000000"/>
          <w:sz w:val="21"/>
          <w:szCs w:val="21"/>
          <w:lang w:eastAsia="zh-CN"/>
        </w:rPr>
        <w:t>核能发电的过程中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能量转化情况是核能</w:t>
      </w:r>
      <w:r>
        <w:rPr>
          <w:rFonts w:ascii="Times New Roman" w:eastAsia="Times New Roman" w:hAnsi="Times New Roman" w:cs="Times New Roman"/>
          <w:color w:val="000000"/>
          <w:sz w:val="21"/>
          <w:szCs w:val="21"/>
          <w:lang w:eastAsia="zh-CN"/>
        </w:rPr>
        <w:t>→</w:t>
      </w:r>
      <w:proofErr w:type="gramStart"/>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proofErr w:type="gramEnd"/>
      <w:r>
        <w:rPr>
          <w:rFonts w:ascii="宋体" w:eastAsia="宋体" w:hAnsi="宋体" w:cs="宋体"/>
          <w:color w:val="000000"/>
          <w:sz w:val="21"/>
          <w:szCs w:val="21"/>
          <w:lang w:eastAsia="zh-CN"/>
        </w:rPr>
        <w:t>电能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发电机是利用</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的原理来工作的</w:t>
      </w:r>
      <w:r>
        <w:rPr>
          <w:rFonts w:ascii="Times New Roman" w:eastAsia="Times New Roman" w:hAnsi="Times New Roman" w:cs="Times New Roman"/>
          <w:color w:val="000000"/>
          <w:sz w:val="21"/>
          <w:szCs w:val="21"/>
          <w:lang w:eastAsia="zh-CN"/>
        </w:rPr>
        <w:t>。 </w:t>
      </w:r>
    </w:p>
    <w:p w:rsidR="002676A4" w:rsidRDefault="00A42350">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与火电站相比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核电站因其清洁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高效而备受世界多国青睐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日本强震和海啸引发的核泄漏事故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使世界各国政府在高度关注核电站安全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检讨核电发展规划的同时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也加强了对</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等安全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清洁能源的补贴扶持力度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填一种新能源</w:t>
      </w:r>
      <w:r>
        <w:rPr>
          <w:rFonts w:ascii="Times New Roman" w:eastAsia="Times New Roman" w:hAnsi="Times New Roman" w:cs="Times New Roman"/>
          <w:color w:val="000000"/>
          <w:sz w:val="21"/>
          <w:szCs w:val="21"/>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2676A4">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2676A4" w:rsidRDefault="00A42350">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2676A4" w:rsidRDefault="00A42350">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2676A4" w:rsidRDefault="00A42350">
            <w:pPr>
              <w:spacing w:after="0" w:line="240" w:lineRule="auto"/>
            </w:pPr>
            <w:proofErr w:type="spellStart"/>
            <w:r>
              <w:rPr>
                <w:b/>
                <w:bCs/>
              </w:rPr>
              <w:t>三、简答题</w:t>
            </w:r>
            <w:proofErr w:type="spellEnd"/>
          </w:p>
        </w:tc>
      </w:tr>
      <w:tr w:rsidR="002676A4">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2676A4" w:rsidRDefault="002676A4">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2676A4" w:rsidRDefault="002676A4">
            <w:pPr>
              <w:spacing w:after="0" w:line="240" w:lineRule="auto"/>
            </w:pPr>
          </w:p>
        </w:tc>
        <w:tc>
          <w:tcPr>
            <w:tcW w:w="5000" w:type="dxa"/>
            <w:vMerge/>
            <w:tcBorders>
              <w:top w:val="nil"/>
              <w:left w:val="nil"/>
              <w:bottom w:val="nil"/>
              <w:right w:val="nil"/>
            </w:tcBorders>
            <w:vAlign w:val="center"/>
          </w:tcPr>
          <w:p w:rsidR="002676A4" w:rsidRDefault="002676A4">
            <w:pPr>
              <w:spacing w:after="0" w:line="240" w:lineRule="auto"/>
            </w:pPr>
          </w:p>
        </w:tc>
      </w:tr>
    </w:tbl>
    <w:p w:rsidR="002676A4" w:rsidRDefault="00A42350">
      <w:pPr>
        <w:rPr>
          <w:lang w:eastAsia="zh-CN"/>
        </w:rPr>
      </w:pPr>
      <w:r>
        <w:rPr>
          <w:rFonts w:ascii="Times New Roman" w:hAnsi="Times New Roman" w:cs="Times New Roman"/>
          <w:lang w:eastAsia="zh-CN"/>
        </w:rPr>
        <w:t xml:space="preserve">18. </w:t>
      </w:r>
      <w:r>
        <w:rPr>
          <w:rFonts w:ascii="宋体" w:eastAsia="宋体" w:hAnsi="宋体" w:cs="宋体"/>
          <w:color w:val="000000"/>
          <w:sz w:val="21"/>
          <w:szCs w:val="21"/>
          <w:lang w:eastAsia="zh-CN"/>
        </w:rPr>
        <w:t>如图所示是核电站原理的示意图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结合这张图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简要叙述核电站是如何工作的</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487170" cy="911225"/>
            <wp:effectExtent l="0" t="0" r="0" b="0"/>
            <wp:docPr id="206064362" name="0 Imagen" descr="images/7d9a6ad0-4af5-4c24-b2e2-ce622bad133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4362" name="0 Imagen" descr="images/7d9a6ad0-4af5-4c24-b2e2-ce622bad133e.jpeg"/>
                    <pic:cNvPicPr>
                      <a:picLocks noChangeAspect="1"/>
                    </pic:cNvPicPr>
                  </pic:nvPicPr>
                  <pic:blipFill>
                    <a:blip r:embed="rId15" cstate="print"/>
                    <a:stretch>
                      <a:fillRect/>
                    </a:stretch>
                  </pic:blipFill>
                  <pic:spPr>
                    <a:xfrm>
                      <a:off x="0" y="0"/>
                      <a:ext cx="1487424" cy="911352"/>
                    </a:xfrm>
                    <a:prstGeom prst="rect">
                      <a:avLst/>
                    </a:prstGeom>
                  </pic:spPr>
                </pic:pic>
              </a:graphicData>
            </a:graphic>
          </wp:inline>
        </w:drawing>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2676A4">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2676A4" w:rsidRDefault="00A42350">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2676A4" w:rsidRDefault="00A42350">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2676A4" w:rsidRDefault="00A42350">
            <w:pPr>
              <w:spacing w:after="0" w:line="240" w:lineRule="auto"/>
            </w:pPr>
            <w:proofErr w:type="spellStart"/>
            <w:r>
              <w:rPr>
                <w:b/>
                <w:bCs/>
              </w:rPr>
              <w:t>四、计算题</w:t>
            </w:r>
            <w:proofErr w:type="spellEnd"/>
          </w:p>
        </w:tc>
      </w:tr>
      <w:tr w:rsidR="002676A4">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2676A4" w:rsidRDefault="002676A4">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2676A4" w:rsidRDefault="002676A4">
            <w:pPr>
              <w:spacing w:after="0" w:line="240" w:lineRule="auto"/>
            </w:pPr>
          </w:p>
        </w:tc>
        <w:tc>
          <w:tcPr>
            <w:tcW w:w="5000" w:type="dxa"/>
            <w:vMerge/>
            <w:tcBorders>
              <w:top w:val="nil"/>
              <w:left w:val="nil"/>
              <w:bottom w:val="nil"/>
              <w:right w:val="nil"/>
            </w:tcBorders>
            <w:vAlign w:val="center"/>
          </w:tcPr>
          <w:p w:rsidR="002676A4" w:rsidRDefault="002676A4">
            <w:pPr>
              <w:spacing w:after="0" w:line="240" w:lineRule="auto"/>
            </w:pPr>
          </w:p>
        </w:tc>
      </w:tr>
    </w:tbl>
    <w:p w:rsidR="002676A4" w:rsidRDefault="00A42350">
      <w:pPr>
        <w:rPr>
          <w:lang w:eastAsia="zh-CN"/>
        </w:rPr>
      </w:pPr>
      <w:r>
        <w:rPr>
          <w:rFonts w:ascii="Times New Roman" w:hAnsi="Times New Roman" w:cs="Times New Roman"/>
          <w:lang w:eastAsia="zh-CN"/>
        </w:rPr>
        <w:t xml:space="preserve">19. </w:t>
      </w:r>
      <w:r>
        <w:rPr>
          <w:rFonts w:ascii="宋体" w:eastAsia="宋体" w:hAnsi="宋体" w:cs="宋体"/>
          <w:color w:val="000000"/>
          <w:sz w:val="21"/>
          <w:szCs w:val="21"/>
          <w:lang w:eastAsia="zh-CN"/>
        </w:rPr>
        <w:t>社会发展到今天</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能源危机开始困扰人类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人们正在寻找各种可能的未来的能源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以维持人类社会的持续发展</w:t>
      </w:r>
      <w:r>
        <w:rPr>
          <w:rFonts w:ascii="Times New Roman" w:eastAsia="Times New Roman" w:hAnsi="Times New Roman" w:cs="Times New Roman"/>
          <w:color w:val="000000"/>
          <w:sz w:val="21"/>
          <w:szCs w:val="21"/>
          <w:lang w:eastAsia="zh-CN"/>
        </w:rPr>
        <w:t>。2006</w:t>
      </w:r>
      <w:r>
        <w:rPr>
          <w:rFonts w:ascii="宋体" w:eastAsia="宋体" w:hAnsi="宋体" w:cs="宋体"/>
          <w:color w:val="000000"/>
          <w:sz w:val="21"/>
          <w:szCs w:val="21"/>
          <w:lang w:eastAsia="zh-CN"/>
        </w:rPr>
        <w:t>年</w:t>
      </w:r>
      <w:r>
        <w:rPr>
          <w:rFonts w:ascii="Times New Roman" w:eastAsia="Times New Roman" w:hAnsi="Times New Roman" w:cs="Times New Roman"/>
          <w:color w:val="000000"/>
          <w:sz w:val="21"/>
          <w:szCs w:val="21"/>
          <w:lang w:eastAsia="zh-CN"/>
        </w:rPr>
        <w:t>5</w:t>
      </w:r>
      <w:r>
        <w:rPr>
          <w:rFonts w:ascii="宋体" w:eastAsia="宋体" w:hAnsi="宋体" w:cs="宋体"/>
          <w:color w:val="000000"/>
          <w:sz w:val="21"/>
          <w:szCs w:val="21"/>
          <w:lang w:eastAsia="zh-CN"/>
        </w:rPr>
        <w:t>月</w:t>
      </w:r>
      <w:r>
        <w:rPr>
          <w:rFonts w:ascii="Times New Roman" w:eastAsia="Times New Roman" w:hAnsi="Times New Roman" w:cs="Times New Roman"/>
          <w:color w:val="000000"/>
          <w:sz w:val="21"/>
          <w:szCs w:val="21"/>
          <w:lang w:eastAsia="zh-CN"/>
        </w:rPr>
        <w:t>24</w:t>
      </w:r>
      <w:r>
        <w:rPr>
          <w:rFonts w:ascii="宋体" w:eastAsia="宋体" w:hAnsi="宋体" w:cs="宋体"/>
          <w:color w:val="000000"/>
          <w:sz w:val="21"/>
          <w:szCs w:val="21"/>
          <w:lang w:eastAsia="zh-CN"/>
        </w:rPr>
        <w:t>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欧盟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美国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中国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俄罗斯等国在布鲁塞尔欧盟总部草签了一系列关于国际热核聚变试验反应堆的协议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这是人类开发新能源的一个重大尝试</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热核聚变是在上亿摄氏度的高温条件下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利用氢的同位素氘</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氚在可控</w:t>
      </w:r>
      <w:proofErr w:type="gramEnd"/>
      <w:r>
        <w:rPr>
          <w:rFonts w:ascii="宋体" w:eastAsia="宋体" w:hAnsi="宋体" w:cs="宋体"/>
          <w:color w:val="000000"/>
          <w:sz w:val="21"/>
          <w:szCs w:val="21"/>
          <w:lang w:eastAsia="zh-CN"/>
        </w:rPr>
        <w:t>情况下发生的核聚变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聚变反应中释放出来的核能提供大量的热量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就像造出一个</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人造太阳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反应后的生成物是无放射性污染的氦</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于</w:t>
      </w:r>
      <w:r>
        <w:rPr>
          <w:rFonts w:ascii="Times New Roman" w:eastAsia="Times New Roman" w:hAnsi="Times New Roman" w:cs="Times New Roman"/>
          <w:color w:val="000000"/>
          <w:sz w:val="21"/>
          <w:szCs w:val="21"/>
          <w:lang w:eastAsia="zh-CN"/>
        </w:rPr>
        <w:t>2010</w:t>
      </w:r>
      <w:r>
        <w:rPr>
          <w:rFonts w:ascii="宋体" w:eastAsia="宋体" w:hAnsi="宋体" w:cs="宋体"/>
          <w:color w:val="000000"/>
          <w:sz w:val="21"/>
          <w:szCs w:val="21"/>
          <w:lang w:eastAsia="zh-CN"/>
        </w:rPr>
        <w:t>年建成的实验反应堆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可以在</w:t>
      </w:r>
      <w:r>
        <w:rPr>
          <w:rFonts w:ascii="Times New Roman" w:eastAsia="Times New Roman" w:hAnsi="Times New Roman" w:cs="Times New Roman"/>
          <w:color w:val="000000"/>
          <w:sz w:val="21"/>
          <w:szCs w:val="21"/>
          <w:lang w:eastAsia="zh-CN"/>
        </w:rPr>
        <w:t>16 min</w:t>
      </w:r>
      <w:r>
        <w:rPr>
          <w:rFonts w:ascii="宋体" w:eastAsia="宋体" w:hAnsi="宋体" w:cs="宋体"/>
          <w:color w:val="000000"/>
          <w:sz w:val="21"/>
          <w:szCs w:val="21"/>
          <w:lang w:eastAsia="zh-CN"/>
        </w:rPr>
        <w:t>产生</w:t>
      </w:r>
      <w:r>
        <w:rPr>
          <w:rFonts w:ascii="Times New Roman" w:eastAsia="Times New Roman" w:hAnsi="Times New Roman" w:cs="Times New Roman"/>
          <w:color w:val="000000"/>
          <w:sz w:val="21"/>
          <w:szCs w:val="21"/>
          <w:lang w:eastAsia="zh-CN"/>
        </w:rPr>
        <w:t>1.44×10</w:t>
      </w:r>
      <w:r>
        <w:rPr>
          <w:rFonts w:ascii="Times New Roman" w:eastAsia="Times New Roman" w:hAnsi="Times New Roman" w:cs="Times New Roman"/>
          <w:color w:val="000000"/>
          <w:position w:val="4"/>
          <w:sz w:val="19"/>
          <w:szCs w:val="19"/>
          <w:vertAlign w:val="superscript"/>
          <w:lang w:eastAsia="zh-CN"/>
        </w:rPr>
        <w:t>12</w:t>
      </w:r>
      <w:r>
        <w:rPr>
          <w:rFonts w:ascii="Times New Roman" w:eastAsia="Times New Roman" w:hAnsi="Times New Roman" w:cs="Times New Roman"/>
          <w:color w:val="000000"/>
          <w:sz w:val="21"/>
          <w:szCs w:val="21"/>
          <w:lang w:eastAsia="zh-CN"/>
        </w:rPr>
        <w:t> J</w:t>
      </w:r>
      <w:r>
        <w:rPr>
          <w:rFonts w:ascii="宋体" w:eastAsia="宋体" w:hAnsi="宋体" w:cs="宋体"/>
          <w:color w:val="000000"/>
          <w:sz w:val="21"/>
          <w:szCs w:val="21"/>
          <w:lang w:eastAsia="zh-CN"/>
        </w:rPr>
        <w:t>的热量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据媒体报道</w:t>
      </w:r>
      <w:r>
        <w:rPr>
          <w:rFonts w:ascii="Times New Roman" w:eastAsia="Times New Roman" w:hAnsi="Times New Roman" w:cs="Times New Roman"/>
          <w:color w:val="000000"/>
          <w:sz w:val="21"/>
          <w:szCs w:val="21"/>
          <w:lang w:eastAsia="zh-CN"/>
        </w:rPr>
        <w:t>:1 L</w:t>
      </w:r>
      <w:r>
        <w:rPr>
          <w:rFonts w:ascii="宋体" w:eastAsia="宋体" w:hAnsi="宋体" w:cs="宋体"/>
          <w:color w:val="000000"/>
          <w:sz w:val="21"/>
          <w:szCs w:val="21"/>
          <w:lang w:eastAsia="zh-CN"/>
        </w:rPr>
        <w:t>海水提取的氢的同位素</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在完全聚变反应中释放的能量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相当于</w:t>
      </w:r>
      <w:r>
        <w:rPr>
          <w:rFonts w:ascii="Times New Roman" w:eastAsia="Times New Roman" w:hAnsi="Times New Roman" w:cs="Times New Roman"/>
          <w:color w:val="000000"/>
          <w:sz w:val="21"/>
          <w:szCs w:val="21"/>
          <w:lang w:eastAsia="zh-CN"/>
        </w:rPr>
        <w:t>300 L</w:t>
      </w:r>
      <w:r>
        <w:rPr>
          <w:rFonts w:ascii="宋体" w:eastAsia="宋体" w:hAnsi="宋体" w:cs="宋体"/>
          <w:color w:val="000000"/>
          <w:sz w:val="21"/>
          <w:szCs w:val="21"/>
          <w:lang w:eastAsia="zh-CN"/>
        </w:rPr>
        <w:t>汽油完全燃烧所释放的热量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请根据所提供的数据进行估算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并回答以下问题</w:t>
      </w:r>
      <w:r>
        <w:rPr>
          <w:rFonts w:ascii="Times New Roman" w:eastAsia="Times New Roman" w:hAnsi="Times New Roman" w:cs="Times New Roman"/>
          <w:color w:val="000000"/>
          <w:sz w:val="21"/>
          <w:szCs w:val="21"/>
          <w:lang w:eastAsia="zh-CN"/>
        </w:rPr>
        <w:t>:</w:t>
      </w:r>
    </w:p>
    <w:p w:rsidR="002676A4" w:rsidRDefault="00A42350">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若汽油的密度为</w:t>
      </w:r>
      <w:r>
        <w:rPr>
          <w:rFonts w:ascii="Times New Roman" w:eastAsia="Times New Roman" w:hAnsi="Times New Roman" w:cs="Times New Roman"/>
          <w:color w:val="000000"/>
          <w:sz w:val="21"/>
          <w:szCs w:val="21"/>
          <w:lang w:eastAsia="zh-CN"/>
        </w:rPr>
        <w:t>0.7×10</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 kg/m</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,300 L</w:t>
      </w:r>
      <w:r>
        <w:rPr>
          <w:rFonts w:ascii="宋体" w:eastAsia="宋体" w:hAnsi="宋体" w:cs="宋体"/>
          <w:color w:val="000000"/>
          <w:sz w:val="21"/>
          <w:szCs w:val="21"/>
          <w:lang w:eastAsia="zh-CN"/>
        </w:rPr>
        <w:t>汽油的质量是多少</w:t>
      </w:r>
      <w:r>
        <w:rPr>
          <w:rFonts w:ascii="Times New Roman" w:eastAsia="Times New Roman" w:hAnsi="Times New Roman" w:cs="Times New Roman"/>
          <w:color w:val="000000"/>
          <w:sz w:val="21"/>
          <w:szCs w:val="21"/>
          <w:lang w:eastAsia="zh-CN"/>
        </w:rPr>
        <w:t>?(1 L=1×10</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m</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w:t>
      </w:r>
    </w:p>
    <w:p w:rsidR="002676A4" w:rsidRDefault="00A42350">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若汽油的热值为</w:t>
      </w:r>
      <w:r>
        <w:rPr>
          <w:rFonts w:ascii="Times New Roman" w:eastAsia="Times New Roman" w:hAnsi="Times New Roman" w:cs="Times New Roman"/>
          <w:color w:val="000000"/>
          <w:sz w:val="21"/>
          <w:szCs w:val="21"/>
          <w:lang w:eastAsia="zh-CN"/>
        </w:rPr>
        <w:t>5×10</w:t>
      </w:r>
      <w:r>
        <w:rPr>
          <w:rFonts w:ascii="Times New Roman" w:eastAsia="Times New Roman" w:hAnsi="Times New Roman" w:cs="Times New Roman"/>
          <w:color w:val="000000"/>
          <w:position w:val="4"/>
          <w:sz w:val="19"/>
          <w:szCs w:val="19"/>
          <w:vertAlign w:val="superscript"/>
          <w:lang w:eastAsia="zh-CN"/>
        </w:rPr>
        <w:t>7</w:t>
      </w:r>
      <w:r>
        <w:rPr>
          <w:rFonts w:ascii="Times New Roman" w:eastAsia="Times New Roman" w:hAnsi="Times New Roman" w:cs="Times New Roman"/>
          <w:color w:val="000000"/>
          <w:sz w:val="21"/>
          <w:szCs w:val="21"/>
          <w:lang w:eastAsia="zh-CN"/>
        </w:rPr>
        <w:t> J/kg,300 L</w:t>
      </w:r>
      <w:r>
        <w:rPr>
          <w:rFonts w:ascii="宋体" w:eastAsia="宋体" w:hAnsi="宋体" w:cs="宋体"/>
          <w:color w:val="000000"/>
          <w:sz w:val="21"/>
          <w:szCs w:val="21"/>
          <w:lang w:eastAsia="zh-CN"/>
        </w:rPr>
        <w:t>汽油完全燃烧时能释放多少热量</w:t>
      </w:r>
      <w:r>
        <w:rPr>
          <w:rFonts w:ascii="Times New Roman" w:eastAsia="Times New Roman" w:hAnsi="Times New Roman" w:cs="Times New Roman"/>
          <w:color w:val="000000"/>
          <w:sz w:val="21"/>
          <w:szCs w:val="21"/>
          <w:lang w:eastAsia="zh-CN"/>
        </w:rPr>
        <w:t>?</w:t>
      </w:r>
    </w:p>
    <w:p w:rsidR="002676A4" w:rsidRDefault="00A42350">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需要从多少升海水中提取氢的同位素</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在发生聚变时才可以产生</w:t>
      </w:r>
      <w:r>
        <w:rPr>
          <w:rFonts w:ascii="Times New Roman" w:eastAsia="Times New Roman" w:hAnsi="Times New Roman" w:cs="Times New Roman"/>
          <w:color w:val="000000"/>
          <w:sz w:val="21"/>
          <w:szCs w:val="21"/>
          <w:lang w:eastAsia="zh-CN"/>
        </w:rPr>
        <w:t>1.44×10</w:t>
      </w:r>
      <w:r>
        <w:rPr>
          <w:rFonts w:ascii="Times New Roman" w:eastAsia="Times New Roman" w:hAnsi="Times New Roman" w:cs="Times New Roman"/>
          <w:color w:val="000000"/>
          <w:position w:val="4"/>
          <w:sz w:val="19"/>
          <w:szCs w:val="19"/>
          <w:vertAlign w:val="superscript"/>
          <w:lang w:eastAsia="zh-CN"/>
        </w:rPr>
        <w:t>12</w:t>
      </w:r>
      <w:r>
        <w:rPr>
          <w:rFonts w:ascii="Times New Roman" w:eastAsia="Times New Roman" w:hAnsi="Times New Roman" w:cs="Times New Roman"/>
          <w:color w:val="000000"/>
          <w:sz w:val="21"/>
          <w:szCs w:val="21"/>
          <w:lang w:eastAsia="zh-CN"/>
        </w:rPr>
        <w:t> J</w:t>
      </w:r>
      <w:r>
        <w:rPr>
          <w:rFonts w:ascii="宋体" w:eastAsia="宋体" w:hAnsi="宋体" w:cs="宋体"/>
          <w:color w:val="000000"/>
          <w:sz w:val="21"/>
          <w:szCs w:val="21"/>
          <w:lang w:eastAsia="zh-CN"/>
        </w:rPr>
        <w:t>的热量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若这些热量转化为电能的效率为</w:t>
      </w:r>
      <w:r>
        <w:rPr>
          <w:rFonts w:ascii="Times New Roman" w:eastAsia="Times New Roman" w:hAnsi="Times New Roman" w:cs="Times New Roman"/>
          <w:color w:val="000000"/>
          <w:sz w:val="21"/>
          <w:szCs w:val="21"/>
          <w:lang w:eastAsia="zh-CN"/>
        </w:rPr>
        <w:t>50 %,</w:t>
      </w:r>
      <w:r>
        <w:rPr>
          <w:rFonts w:ascii="宋体" w:eastAsia="宋体" w:hAnsi="宋体" w:cs="宋体"/>
          <w:color w:val="000000"/>
          <w:sz w:val="21"/>
          <w:szCs w:val="21"/>
          <w:lang w:eastAsia="zh-CN"/>
        </w:rPr>
        <w:t>则它可以供给一台功率是</w:t>
      </w:r>
      <w:r>
        <w:rPr>
          <w:rFonts w:ascii="Times New Roman" w:eastAsia="Times New Roman" w:hAnsi="Times New Roman" w:cs="Times New Roman"/>
          <w:color w:val="000000"/>
          <w:sz w:val="21"/>
          <w:szCs w:val="21"/>
          <w:lang w:eastAsia="zh-CN"/>
        </w:rPr>
        <w:t>2 kW</w:t>
      </w:r>
      <w:r>
        <w:rPr>
          <w:rFonts w:ascii="宋体" w:eastAsia="宋体" w:hAnsi="宋体" w:cs="宋体"/>
          <w:color w:val="000000"/>
          <w:sz w:val="21"/>
          <w:szCs w:val="21"/>
          <w:lang w:eastAsia="zh-CN"/>
        </w:rPr>
        <w:t>的空调正常工作多少小时</w:t>
      </w:r>
      <w:r>
        <w:rPr>
          <w:rFonts w:ascii="Times New Roman" w:eastAsia="Times New Roman" w:hAnsi="Times New Roman" w:cs="Times New Roman"/>
          <w:color w:val="000000"/>
          <w:sz w:val="21"/>
          <w:szCs w:val="21"/>
          <w:lang w:eastAsia="zh-CN"/>
        </w:rPr>
        <w:t>?</w:t>
      </w:r>
    </w:p>
    <w:p w:rsidR="00475DD2" w:rsidRDefault="00475DD2">
      <w:pPr>
        <w:spacing w:after="0" w:line="240" w:lineRule="atLeast"/>
        <w:jc w:val="center"/>
        <w:rPr>
          <w:rFonts w:ascii="宋体" w:eastAsiaTheme="minorEastAsia" w:hAnsi="宋体" w:cs="宋体" w:hint="eastAsia"/>
          <w:b/>
          <w:bCs/>
          <w:sz w:val="21"/>
          <w:szCs w:val="21"/>
          <w:lang w:eastAsia="zh-CN"/>
        </w:rPr>
      </w:pPr>
    </w:p>
    <w:p w:rsidR="00475DD2" w:rsidRDefault="00475DD2">
      <w:pPr>
        <w:spacing w:after="0" w:line="240" w:lineRule="atLeast"/>
        <w:jc w:val="center"/>
        <w:rPr>
          <w:rFonts w:ascii="宋体" w:eastAsiaTheme="minorEastAsia" w:hAnsi="宋体" w:cs="宋体" w:hint="eastAsia"/>
          <w:b/>
          <w:bCs/>
          <w:sz w:val="21"/>
          <w:szCs w:val="21"/>
          <w:lang w:eastAsia="zh-CN"/>
        </w:rPr>
      </w:pPr>
    </w:p>
    <w:p w:rsidR="00475DD2" w:rsidRDefault="00475DD2">
      <w:pPr>
        <w:spacing w:after="0" w:line="240" w:lineRule="atLeast"/>
        <w:jc w:val="center"/>
        <w:rPr>
          <w:rFonts w:ascii="宋体" w:eastAsiaTheme="minorEastAsia" w:hAnsi="宋体" w:cs="宋体" w:hint="eastAsia"/>
          <w:b/>
          <w:bCs/>
          <w:sz w:val="21"/>
          <w:szCs w:val="21"/>
          <w:lang w:eastAsia="zh-CN"/>
        </w:rPr>
      </w:pPr>
    </w:p>
    <w:p w:rsidR="00475DD2" w:rsidRDefault="00475DD2">
      <w:pPr>
        <w:spacing w:after="0" w:line="240" w:lineRule="atLeast"/>
        <w:jc w:val="center"/>
        <w:rPr>
          <w:rFonts w:ascii="宋体" w:eastAsiaTheme="minorEastAsia" w:hAnsi="宋体" w:cs="宋体" w:hint="eastAsia"/>
          <w:b/>
          <w:bCs/>
          <w:sz w:val="21"/>
          <w:szCs w:val="21"/>
          <w:lang w:eastAsia="zh-CN"/>
        </w:rPr>
      </w:pPr>
    </w:p>
    <w:p w:rsidR="00475DD2" w:rsidRDefault="00475DD2">
      <w:pPr>
        <w:spacing w:after="0" w:line="240" w:lineRule="atLeast"/>
        <w:jc w:val="center"/>
        <w:rPr>
          <w:rFonts w:ascii="宋体" w:eastAsiaTheme="minorEastAsia" w:hAnsi="宋体" w:cs="宋体" w:hint="eastAsia"/>
          <w:b/>
          <w:bCs/>
          <w:sz w:val="21"/>
          <w:szCs w:val="21"/>
          <w:lang w:eastAsia="zh-CN"/>
        </w:rPr>
      </w:pPr>
    </w:p>
    <w:p w:rsidR="00475DD2" w:rsidRDefault="00475DD2">
      <w:pPr>
        <w:spacing w:after="0" w:line="240" w:lineRule="atLeast"/>
        <w:jc w:val="center"/>
        <w:rPr>
          <w:rFonts w:ascii="宋体" w:eastAsiaTheme="minorEastAsia" w:hAnsi="宋体" w:cs="宋体" w:hint="eastAsia"/>
          <w:b/>
          <w:bCs/>
          <w:sz w:val="21"/>
          <w:szCs w:val="21"/>
          <w:lang w:eastAsia="zh-CN"/>
        </w:rPr>
      </w:pPr>
    </w:p>
    <w:p w:rsidR="00475DD2" w:rsidRDefault="00475DD2">
      <w:pPr>
        <w:spacing w:after="0" w:line="240" w:lineRule="atLeast"/>
        <w:jc w:val="center"/>
        <w:rPr>
          <w:rFonts w:ascii="宋体" w:eastAsiaTheme="minorEastAsia" w:hAnsi="宋体" w:cs="宋体" w:hint="eastAsia"/>
          <w:b/>
          <w:bCs/>
          <w:sz w:val="21"/>
          <w:szCs w:val="21"/>
          <w:lang w:eastAsia="zh-CN"/>
        </w:rPr>
      </w:pPr>
    </w:p>
    <w:p w:rsidR="00475DD2" w:rsidRDefault="00475DD2">
      <w:pPr>
        <w:spacing w:after="0" w:line="240" w:lineRule="atLeast"/>
        <w:jc w:val="center"/>
        <w:rPr>
          <w:rFonts w:ascii="宋体" w:eastAsiaTheme="minorEastAsia" w:hAnsi="宋体" w:cs="宋体" w:hint="eastAsia"/>
          <w:b/>
          <w:bCs/>
          <w:sz w:val="21"/>
          <w:szCs w:val="21"/>
          <w:lang w:eastAsia="zh-CN"/>
        </w:rPr>
      </w:pPr>
    </w:p>
    <w:p w:rsidR="00475DD2" w:rsidRDefault="00475DD2">
      <w:pPr>
        <w:spacing w:after="0" w:line="240" w:lineRule="atLeast"/>
        <w:jc w:val="center"/>
        <w:rPr>
          <w:rFonts w:ascii="宋体" w:eastAsiaTheme="minorEastAsia" w:hAnsi="宋体" w:cs="宋体" w:hint="eastAsia"/>
          <w:b/>
          <w:bCs/>
          <w:sz w:val="21"/>
          <w:szCs w:val="21"/>
          <w:lang w:eastAsia="zh-CN"/>
        </w:rPr>
      </w:pPr>
    </w:p>
    <w:p w:rsidR="00475DD2" w:rsidRDefault="00475DD2">
      <w:pPr>
        <w:spacing w:after="0" w:line="240" w:lineRule="atLeast"/>
        <w:jc w:val="center"/>
        <w:rPr>
          <w:rFonts w:ascii="宋体" w:eastAsiaTheme="minorEastAsia" w:hAnsi="宋体" w:cs="宋体" w:hint="eastAsia"/>
          <w:b/>
          <w:bCs/>
          <w:sz w:val="21"/>
          <w:szCs w:val="21"/>
          <w:lang w:eastAsia="zh-CN"/>
        </w:rPr>
      </w:pPr>
    </w:p>
    <w:p w:rsidR="00475DD2" w:rsidRDefault="00475DD2">
      <w:pPr>
        <w:spacing w:after="0" w:line="240" w:lineRule="atLeast"/>
        <w:jc w:val="center"/>
        <w:rPr>
          <w:rFonts w:ascii="宋体" w:eastAsiaTheme="minorEastAsia" w:hAnsi="宋体" w:cs="宋体" w:hint="eastAsia"/>
          <w:b/>
          <w:bCs/>
          <w:sz w:val="21"/>
          <w:szCs w:val="21"/>
          <w:lang w:eastAsia="zh-CN"/>
        </w:rPr>
      </w:pPr>
    </w:p>
    <w:p w:rsidR="002676A4" w:rsidRDefault="00A42350">
      <w:pPr>
        <w:spacing w:after="0" w:line="240" w:lineRule="atLeast"/>
        <w:jc w:val="center"/>
        <w:rPr>
          <w:lang w:eastAsia="zh-CN"/>
        </w:rPr>
      </w:pPr>
      <w:bookmarkStart w:id="0" w:name="_GoBack"/>
      <w:bookmarkEnd w:id="0"/>
      <w:r>
        <w:rPr>
          <w:rFonts w:ascii="宋体" w:hAnsi="宋体" w:cs="宋体"/>
          <w:b/>
          <w:bCs/>
          <w:sz w:val="21"/>
          <w:szCs w:val="21"/>
          <w:lang w:eastAsia="zh-CN"/>
        </w:rPr>
        <w:lastRenderedPageBreak/>
        <w:t>参考答案</w:t>
      </w:r>
    </w:p>
    <w:p w:rsidR="002676A4" w:rsidRDefault="00A42350">
      <w:pPr>
        <w:spacing w:after="0" w:line="240" w:lineRule="atLeast"/>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 xml:space="preserve">D　</w:t>
      </w:r>
      <w:r>
        <w:rPr>
          <w:rFonts w:ascii="Times New Roman" w:hAnsi="Times New Roman" w:cs="Times New Roman"/>
          <w:lang w:eastAsia="zh-CN"/>
        </w:rPr>
        <w:t>【解析】</w:t>
      </w:r>
      <w:r>
        <w:rPr>
          <w:rFonts w:ascii="宋体" w:eastAsia="宋体" w:hAnsi="宋体" w:cs="宋体"/>
          <w:color w:val="000000"/>
          <w:sz w:val="21"/>
          <w:szCs w:val="21"/>
          <w:lang w:eastAsia="zh-CN"/>
        </w:rPr>
        <w:t>核裂变和核聚变都能放出核能</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氢弹爆炸是核聚变</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核反应堆中发生的链式反应是可以控制的</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2676A4" w:rsidRDefault="00A42350">
      <w:pPr>
        <w:spacing w:after="0" w:line="240" w:lineRule="atLeast"/>
      </w:pPr>
      <w:r>
        <w:rPr>
          <w:rFonts w:ascii="Times New Roman" w:hAnsi="Times New Roman" w:cs="Times New Roman"/>
        </w:rPr>
        <w:t xml:space="preserve">2. </w:t>
      </w:r>
      <w:r>
        <w:rPr>
          <w:rFonts w:ascii="Times New Roman" w:hAnsi="Times New Roman" w:cs="Times New Roman"/>
        </w:rPr>
        <w:t>【</w:t>
      </w:r>
      <w:proofErr w:type="spellStart"/>
      <w:r>
        <w:rPr>
          <w:rFonts w:ascii="Times New Roman" w:hAnsi="Times New Roman" w:cs="Times New Roman"/>
        </w:rPr>
        <w:t>答案】</w:t>
      </w:r>
      <w:r>
        <w:rPr>
          <w:rFonts w:ascii="Times New Roman" w:eastAsia="Times New Roman" w:hAnsi="Times New Roman" w:cs="Times New Roman"/>
          <w:color w:val="000000"/>
          <w:sz w:val="21"/>
          <w:szCs w:val="21"/>
        </w:rPr>
        <w:t>B</w:t>
      </w:r>
      <w:proofErr w:type="spellEnd"/>
    </w:p>
    <w:p w:rsidR="002676A4" w:rsidRDefault="00A42350">
      <w:pPr>
        <w:spacing w:after="0" w:line="240" w:lineRule="atLeast"/>
      </w:pPr>
      <w:r>
        <w:rPr>
          <w:rFonts w:ascii="Times New Roman" w:hAnsi="Times New Roman" w:cs="Times New Roman"/>
        </w:rPr>
        <w:t xml:space="preserve">3. </w:t>
      </w:r>
      <w:r>
        <w:rPr>
          <w:rFonts w:ascii="Times New Roman" w:hAnsi="Times New Roman" w:cs="Times New Roman"/>
        </w:rPr>
        <w:t>【</w:t>
      </w:r>
      <w:proofErr w:type="spellStart"/>
      <w:r>
        <w:rPr>
          <w:rFonts w:ascii="Times New Roman" w:hAnsi="Times New Roman" w:cs="Times New Roman"/>
        </w:rPr>
        <w:t>答案】</w:t>
      </w:r>
      <w:r>
        <w:rPr>
          <w:rFonts w:ascii="Times New Roman" w:eastAsia="Times New Roman" w:hAnsi="Times New Roman" w:cs="Times New Roman"/>
          <w:color w:val="000000"/>
          <w:sz w:val="21"/>
          <w:szCs w:val="21"/>
        </w:rPr>
        <w:t>D</w:t>
      </w:r>
      <w:proofErr w:type="spellEnd"/>
    </w:p>
    <w:p w:rsidR="002676A4" w:rsidRDefault="00A42350">
      <w:pPr>
        <w:spacing w:after="0" w:line="240" w:lineRule="atLeast"/>
      </w:pPr>
      <w:r>
        <w:rPr>
          <w:rFonts w:ascii="Times New Roman" w:hAnsi="Times New Roman" w:cs="Times New Roman"/>
        </w:rPr>
        <w:t xml:space="preserve">4. </w:t>
      </w:r>
      <w:r>
        <w:rPr>
          <w:rFonts w:ascii="Times New Roman" w:hAnsi="Times New Roman" w:cs="Times New Roman"/>
        </w:rPr>
        <w:t>【</w:t>
      </w:r>
      <w:proofErr w:type="spellStart"/>
      <w:r>
        <w:rPr>
          <w:rFonts w:ascii="Times New Roman" w:hAnsi="Times New Roman" w:cs="Times New Roman"/>
        </w:rPr>
        <w:t>答案】</w:t>
      </w:r>
      <w:r>
        <w:rPr>
          <w:rFonts w:ascii="Times New Roman" w:eastAsia="Times New Roman" w:hAnsi="Times New Roman" w:cs="Times New Roman"/>
          <w:color w:val="000000"/>
          <w:sz w:val="21"/>
          <w:szCs w:val="21"/>
        </w:rPr>
        <w:t>B</w:t>
      </w:r>
      <w:proofErr w:type="spellEnd"/>
    </w:p>
    <w:p w:rsidR="002676A4" w:rsidRDefault="00A42350">
      <w:pPr>
        <w:spacing w:after="0" w:line="240" w:lineRule="atLeast"/>
        <w:rPr>
          <w:lang w:eastAsia="zh-CN"/>
        </w:rPr>
      </w:pPr>
      <w:r>
        <w:rPr>
          <w:rFonts w:ascii="Times New Roman" w:hAnsi="Times New Roman" w:cs="Times New Roman"/>
          <w:lang w:eastAsia="zh-CN"/>
        </w:rPr>
        <w:t xml:space="preserve">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p>
    <w:p w:rsidR="002676A4" w:rsidRDefault="00A42350">
      <w:pPr>
        <w:spacing w:after="0" w:line="240" w:lineRule="atLeast"/>
        <w:rPr>
          <w:lang w:eastAsia="zh-CN"/>
        </w:rPr>
      </w:pPr>
      <w:r>
        <w:rPr>
          <w:rFonts w:ascii="Times New Roman" w:hAnsi="Times New Roman" w:cs="Times New Roman"/>
          <w:lang w:eastAsia="zh-CN"/>
        </w:rPr>
        <w:t xml:space="preserve">6.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p>
    <w:p w:rsidR="002676A4" w:rsidRDefault="00A42350">
      <w:pPr>
        <w:spacing w:after="0" w:line="240" w:lineRule="atLeast"/>
        <w:rPr>
          <w:lang w:eastAsia="zh-CN"/>
        </w:rPr>
      </w:pPr>
      <w:r>
        <w:rPr>
          <w:rFonts w:ascii="Times New Roman" w:hAnsi="Times New Roman" w:cs="Times New Roman"/>
          <w:lang w:eastAsia="zh-CN"/>
        </w:rPr>
        <w:t xml:space="preserve">7.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核反应堆里将核能转化为内能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通过汽轮机将内能转化为机械能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最后发电机将机械能转化为电能</w:t>
      </w:r>
      <w:r>
        <w:rPr>
          <w:rFonts w:ascii="Times New Roman" w:eastAsia="Times New Roman" w:hAnsi="Times New Roman" w:cs="Times New Roman"/>
          <w:color w:val="000000"/>
          <w:sz w:val="21"/>
          <w:szCs w:val="21"/>
          <w:lang w:eastAsia="zh-CN"/>
        </w:rPr>
        <w:t>。</w:t>
      </w:r>
    </w:p>
    <w:p w:rsidR="002676A4" w:rsidRDefault="00A42350">
      <w:pPr>
        <w:spacing w:after="0" w:line="240" w:lineRule="atLeast"/>
        <w:rPr>
          <w:lang w:eastAsia="zh-CN"/>
        </w:rPr>
      </w:pPr>
      <w:r>
        <w:rPr>
          <w:rFonts w:ascii="Times New Roman" w:hAnsi="Times New Roman" w:cs="Times New Roman"/>
          <w:lang w:eastAsia="zh-CN"/>
        </w:rPr>
        <w:t xml:space="preserve">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p>
    <w:p w:rsidR="002676A4" w:rsidRDefault="00A42350">
      <w:pPr>
        <w:spacing w:after="0" w:line="240" w:lineRule="atLeast"/>
        <w:rPr>
          <w:lang w:eastAsia="zh-CN"/>
        </w:rPr>
      </w:pPr>
      <w:r>
        <w:rPr>
          <w:rFonts w:ascii="Times New Roman" w:hAnsi="Times New Roman" w:cs="Times New Roman"/>
          <w:lang w:eastAsia="zh-CN"/>
        </w:rPr>
        <w:t xml:space="preserve">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核电站是利用核裂变来工作的而不是聚变</w:t>
      </w:r>
      <w:r>
        <w:rPr>
          <w:rFonts w:ascii="Times New Roman" w:eastAsia="Times New Roman" w:hAnsi="Times New Roman" w:cs="Times New Roman"/>
          <w:color w:val="000000"/>
          <w:sz w:val="21"/>
          <w:szCs w:val="21"/>
          <w:lang w:eastAsia="zh-CN"/>
        </w:rPr>
        <w:t>。</w:t>
      </w:r>
    </w:p>
    <w:p w:rsidR="002676A4" w:rsidRDefault="00A42350">
      <w:pPr>
        <w:spacing w:after="0" w:line="240" w:lineRule="atLeast"/>
        <w:rPr>
          <w:lang w:eastAsia="zh-CN"/>
        </w:rPr>
      </w:pPr>
      <w:r>
        <w:rPr>
          <w:rFonts w:ascii="Times New Roman" w:hAnsi="Times New Roman" w:cs="Times New Roman"/>
          <w:lang w:eastAsia="zh-CN"/>
        </w:rPr>
        <w:t xml:space="preserve">10.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开发核能可能会发生核泄漏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造成的核辐射严重污染周边环境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但合理开发核能能够解决人类面临的能源危机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 B、</w:t>
      </w:r>
      <w:r>
        <w:rPr>
          <w:rFonts w:ascii="宋体" w:eastAsia="宋体" w:hAnsi="宋体" w:cs="宋体"/>
          <w:color w:val="000000"/>
          <w:sz w:val="21"/>
          <w:szCs w:val="21"/>
          <w:lang w:eastAsia="zh-CN"/>
        </w:rPr>
        <w:t>核能是一种相对较为清洁的能源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和平利用核能的方式是建造核反应堆进行发电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 C、</w:t>
      </w:r>
      <w:r>
        <w:rPr>
          <w:rFonts w:ascii="宋体" w:eastAsia="宋体" w:hAnsi="宋体" w:cs="宋体"/>
          <w:color w:val="000000"/>
          <w:sz w:val="21"/>
          <w:szCs w:val="21"/>
          <w:lang w:eastAsia="zh-CN"/>
        </w:rPr>
        <w:t>核电站是利用原子核裂变发生链式反应时释放的大量能量来发电的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是可控制的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 D、</w:t>
      </w:r>
      <w:r>
        <w:rPr>
          <w:rFonts w:ascii="宋体" w:eastAsia="宋体" w:hAnsi="宋体" w:cs="宋体"/>
          <w:color w:val="000000"/>
          <w:sz w:val="21"/>
          <w:szCs w:val="21"/>
          <w:lang w:eastAsia="zh-CN"/>
        </w:rPr>
        <w:t>核能开发不是绝对安全的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核辐射污染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核废料污染是极为严重的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2676A4" w:rsidRDefault="00A42350">
      <w:pPr>
        <w:spacing w:after="0" w:line="240" w:lineRule="atLeast"/>
        <w:rPr>
          <w:lang w:eastAsia="zh-CN"/>
        </w:rPr>
      </w:pPr>
      <w:r>
        <w:rPr>
          <w:rFonts w:ascii="Times New Roman" w:hAnsi="Times New Roman" w:cs="Times New Roman"/>
          <w:lang w:eastAsia="zh-CN"/>
        </w:rPr>
        <w:t xml:space="preserve">11.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考查原子核的组成</w:t>
      </w:r>
      <w:r>
        <w:rPr>
          <w:rFonts w:ascii="Times New Roman" w:eastAsia="Times New Roman" w:hAnsi="Times New Roman" w:cs="Times New Roman"/>
          <w:color w:val="000000"/>
          <w:sz w:val="21"/>
          <w:szCs w:val="21"/>
          <w:lang w:eastAsia="zh-CN"/>
        </w:rPr>
        <w:t>.</w:t>
      </w:r>
    </w:p>
    <w:p w:rsidR="002676A4" w:rsidRDefault="00A42350">
      <w:pPr>
        <w:spacing w:after="0" w:line="240" w:lineRule="atLeast"/>
        <w:rPr>
          <w:lang w:eastAsia="zh-CN"/>
        </w:rPr>
      </w:pPr>
      <w:r>
        <w:rPr>
          <w:rFonts w:ascii="Times New Roman" w:hAnsi="Times New Roman" w:cs="Times New Roman"/>
          <w:lang w:eastAsia="zh-CN"/>
        </w:rPr>
        <w:t xml:space="preserve">12.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核裂变可提供巨大能量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加一次燃料后能使舰艇工作的时间较长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B。</w:t>
      </w:r>
    </w:p>
    <w:p w:rsidR="002676A4" w:rsidRDefault="00A42350">
      <w:pPr>
        <w:spacing w:after="0" w:line="240" w:lineRule="atLeast"/>
      </w:pPr>
      <w:r>
        <w:rPr>
          <w:rFonts w:ascii="Times New Roman" w:hAnsi="Times New Roman" w:cs="Times New Roman"/>
          <w:lang w:eastAsia="zh-CN"/>
        </w:rPr>
        <w:t xml:space="preserve">17.(1)  </w:t>
      </w:r>
      <w:r>
        <w:rPr>
          <w:rFonts w:ascii="Times New Roman" w:hAnsi="Times New Roman" w:cs="Times New Roman"/>
          <w:lang w:eastAsia="zh-CN"/>
        </w:rPr>
        <w:t>【答案】</w:t>
      </w:r>
      <w:r>
        <w:rPr>
          <w:rFonts w:ascii="宋体" w:eastAsia="宋体" w:hAnsi="宋体" w:cs="宋体"/>
          <w:color w:val="000000"/>
          <w:sz w:val="21"/>
          <w:szCs w:val="21"/>
          <w:lang w:eastAsia="zh-CN"/>
        </w:rPr>
        <w:t>不可</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核反应堆中的核燃料在地球上的储量是有限的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是不可再生能源</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内能</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color w:val="000000"/>
          <w:sz w:val="21"/>
          <w:szCs w:val="21"/>
          <w:lang w:eastAsia="zh-CN"/>
        </w:rPr>
        <w:t>机械能</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color w:val="000000"/>
          <w:sz w:val="21"/>
          <w:szCs w:val="21"/>
          <w:lang w:eastAsia="zh-CN"/>
        </w:rPr>
        <w:t>电磁感应</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在核电站发电过程中能量转化情况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核反应堆放出的核能转化为高温蒸汽的内能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再通过蒸汽轮机将内能转化为机械能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蒸汽机轮带动发电机转动将机械能转化为电能</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太阳能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风能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地热能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生物质能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只填一种即可</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世界各国加强开发利用安全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清洁能源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这些能源包括太阳能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风能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潮汐能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生物质能等</w:t>
      </w:r>
      <w:r>
        <w:rPr>
          <w:rFonts w:ascii="Times New Roman" w:eastAsia="Times New Roman" w:hAnsi="Times New Roman" w:cs="Times New Roman"/>
          <w:color w:val="000000"/>
          <w:sz w:val="21"/>
          <w:szCs w:val="21"/>
          <w:lang w:eastAsia="zh-CN"/>
        </w:rPr>
        <w:t>。</w:t>
      </w:r>
      <w:r>
        <w:rPr>
          <w:color w:val="000000"/>
          <w:sz w:val="24"/>
          <w:szCs w:val="24"/>
          <w:lang w:eastAsia="zh-CN"/>
        </w:rPr>
        <w:br/>
      </w:r>
      <w:r>
        <w:rPr>
          <w:rFonts w:ascii="Times New Roman" w:hAnsi="Times New Roman" w:cs="Times New Roman"/>
          <w:lang w:eastAsia="zh-CN"/>
        </w:rPr>
        <w:t xml:space="preserve">18. </w:t>
      </w:r>
      <w:r>
        <w:rPr>
          <w:rFonts w:ascii="Times New Roman" w:hAnsi="Times New Roman" w:cs="Times New Roman"/>
          <w:lang w:eastAsia="zh-CN"/>
        </w:rPr>
        <w:t>【答案】</w:t>
      </w:r>
      <w:r>
        <w:rPr>
          <w:rFonts w:ascii="宋体" w:eastAsia="宋体" w:hAnsi="宋体" w:cs="宋体"/>
          <w:color w:val="000000"/>
          <w:sz w:val="21"/>
          <w:szCs w:val="21"/>
          <w:lang w:eastAsia="zh-CN"/>
        </w:rPr>
        <w:t>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核反应堆中的核裂变产生大量内能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导出的热量可以使水变成水蒸气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水蒸气推动汽轮机带动发电机发电</w:t>
      </w:r>
      <w:r>
        <w:rPr>
          <w:rFonts w:ascii="Times New Roman" w:eastAsia="Times New Roman" w:hAnsi="Times New Roman" w:cs="Times New Roman"/>
          <w:color w:val="000000"/>
          <w:sz w:val="21"/>
          <w:szCs w:val="21"/>
          <w:lang w:eastAsia="zh-CN"/>
        </w:rPr>
        <w:t>。</w:t>
      </w:r>
      <w:r>
        <w:rPr>
          <w:color w:val="000000"/>
          <w:sz w:val="24"/>
          <w:szCs w:val="24"/>
          <w:lang w:eastAsia="zh-CN"/>
        </w:rPr>
        <w:br/>
      </w:r>
      <w:r>
        <w:rPr>
          <w:rFonts w:ascii="Times New Roman" w:hAnsi="Times New Roman" w:cs="Times New Roman"/>
        </w:rPr>
        <w:t>19</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rPr>
        <w:t>【答案】</w:t>
      </w:r>
      <w:r>
        <w:rPr>
          <w:rFonts w:ascii="Times New Roman" w:eastAsia="Times New Roman" w:hAnsi="Times New Roman" w:cs="Times New Roman"/>
          <w:color w:val="000000"/>
          <w:sz w:val="21"/>
          <w:szCs w:val="21"/>
        </w:rPr>
        <w:t>210 kg</w:t>
      </w:r>
      <w:r>
        <w:rPr>
          <w:color w:val="000000"/>
          <w:sz w:val="24"/>
          <w:szCs w:val="24"/>
        </w:rPr>
        <w:br/>
        <w:t> </w:t>
      </w:r>
      <w:r>
        <w:rPr>
          <w:rFonts w:ascii="Times New Roman" w:hAnsi="Times New Roman" w:cs="Times New Roman"/>
        </w:rPr>
        <w:t>【</w:t>
      </w:r>
      <w:proofErr w:type="spellStart"/>
      <w:r>
        <w:rPr>
          <w:rFonts w:ascii="Times New Roman" w:hAnsi="Times New Roman" w:cs="Times New Roman"/>
        </w:rPr>
        <w:t>解析】</w:t>
      </w:r>
      <w:r>
        <w:rPr>
          <w:rFonts w:ascii="Times New Roman" w:eastAsia="Times New Roman" w:hAnsi="Times New Roman" w:cs="Times New Roman"/>
          <w:i/>
          <w:iCs/>
          <w:color w:val="000000"/>
          <w:sz w:val="21"/>
          <w:szCs w:val="21"/>
        </w:rPr>
        <w:t>m</w:t>
      </w:r>
      <w:proofErr w:type="spellEnd"/>
      <w:r>
        <w:rPr>
          <w:rFonts w:ascii="Times New Roman" w:eastAsia="Times New Roman" w:hAnsi="Times New Roman" w:cs="Times New Roman"/>
          <w:i/>
          <w:iCs/>
          <w:color w:val="000000"/>
          <w:sz w:val="21"/>
          <w:szCs w:val="21"/>
        </w:rPr>
        <w:t>=</w:t>
      </w:r>
      <w:proofErr w:type="spellStart"/>
      <w:r>
        <w:rPr>
          <w:rFonts w:ascii="Times New Roman" w:eastAsia="Times New Roman" w:hAnsi="Times New Roman" w:cs="Times New Roman"/>
          <w:i/>
          <w:iCs/>
          <w:color w:val="000000"/>
          <w:sz w:val="21"/>
          <w:szCs w:val="21"/>
        </w:rPr>
        <w:t>ρV</w:t>
      </w:r>
      <w:proofErr w:type="spellEnd"/>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0</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7</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300</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kg</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210 kg。</w:t>
      </w:r>
      <w:r>
        <w:rPr>
          <w:color w:val="000000"/>
          <w:sz w:val="24"/>
          <w:szCs w:val="24"/>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1</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05</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10</w:t>
      </w:r>
      <w:r>
        <w:rPr>
          <w:rFonts w:ascii="Times New Roman" w:eastAsia="Times New Roman" w:hAnsi="Times New Roman" w:cs="Times New Roman"/>
          <w:color w:val="000000"/>
          <w:position w:val="4"/>
          <w:sz w:val="19"/>
          <w:szCs w:val="19"/>
          <w:vertAlign w:val="superscript"/>
          <w:lang w:eastAsia="zh-CN"/>
        </w:rPr>
        <w:t>10</w:t>
      </w:r>
      <w:r>
        <w:rPr>
          <w:rFonts w:ascii="Times New Roman" w:eastAsia="Times New Roman" w:hAnsi="Times New Roman" w:cs="Times New Roman"/>
          <w:color w:val="000000"/>
          <w:sz w:val="21"/>
          <w:szCs w:val="21"/>
          <w:lang w:eastAsia="zh-CN"/>
        </w:rPr>
        <w:t> J</w:t>
      </w:r>
      <w:r>
        <w:rPr>
          <w:color w:val="000000"/>
          <w:sz w:val="24"/>
          <w:szCs w:val="24"/>
          <w:lang w:eastAsia="zh-CN"/>
        </w:rPr>
        <w:br/>
        <w:t> </w:t>
      </w:r>
      <w:r>
        <w:rPr>
          <w:rFonts w:ascii="Times New Roman" w:hAnsi="Times New Roman" w:cs="Times New Roman"/>
          <w:lang w:eastAsia="zh-CN"/>
        </w:rPr>
        <w:t>【解析】</w:t>
      </w:r>
      <w:r>
        <w:rPr>
          <w:rFonts w:ascii="Times New Roman" w:eastAsia="Times New Roman" w:hAnsi="Times New Roman" w:cs="Times New Roman"/>
          <w:i/>
          <w:iCs/>
          <w:color w:val="000000"/>
          <w:sz w:val="21"/>
          <w:szCs w:val="21"/>
          <w:lang w:eastAsia="zh-CN"/>
        </w:rPr>
        <w:t>Q=</w:t>
      </w:r>
      <w:proofErr w:type="spellStart"/>
      <w:r>
        <w:rPr>
          <w:rFonts w:ascii="Times New Roman" w:eastAsia="Times New Roman" w:hAnsi="Times New Roman" w:cs="Times New Roman"/>
          <w:i/>
          <w:iCs/>
          <w:color w:val="000000"/>
          <w:sz w:val="21"/>
          <w:szCs w:val="21"/>
          <w:lang w:eastAsia="zh-CN"/>
        </w:rPr>
        <w:t>mq</w:t>
      </w:r>
      <w:proofErr w:type="spellEnd"/>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210</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5</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10</w:t>
      </w:r>
      <w:r>
        <w:rPr>
          <w:rFonts w:ascii="Times New Roman" w:eastAsia="Times New Roman" w:hAnsi="Times New Roman" w:cs="Times New Roman"/>
          <w:color w:val="000000"/>
          <w:position w:val="4"/>
          <w:sz w:val="19"/>
          <w:szCs w:val="19"/>
          <w:vertAlign w:val="superscript"/>
          <w:lang w:eastAsia="zh-CN"/>
        </w:rPr>
        <w:t>7</w:t>
      </w:r>
      <w:r>
        <w:rPr>
          <w:rFonts w:ascii="Times New Roman" w:eastAsia="Times New Roman" w:hAnsi="Times New Roman" w:cs="Times New Roman"/>
          <w:color w:val="000000"/>
          <w:sz w:val="21"/>
          <w:szCs w:val="21"/>
          <w:lang w:eastAsia="zh-CN"/>
        </w:rPr>
        <w:t> J</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1</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05</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10</w:t>
      </w:r>
      <w:r>
        <w:rPr>
          <w:rFonts w:ascii="Times New Roman" w:eastAsia="Times New Roman" w:hAnsi="Times New Roman" w:cs="Times New Roman"/>
          <w:color w:val="000000"/>
          <w:position w:val="4"/>
          <w:sz w:val="19"/>
          <w:szCs w:val="19"/>
          <w:vertAlign w:val="superscript"/>
          <w:lang w:eastAsia="zh-CN"/>
        </w:rPr>
        <w:t>10</w:t>
      </w:r>
      <w:r>
        <w:rPr>
          <w:rFonts w:ascii="Times New Roman" w:eastAsia="Times New Roman" w:hAnsi="Times New Roman" w:cs="Times New Roman"/>
          <w:color w:val="000000"/>
          <w:sz w:val="21"/>
          <w:szCs w:val="21"/>
          <w:lang w:eastAsia="zh-CN"/>
        </w:rPr>
        <w:t> J。</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1</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37</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10</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color w:val="000000"/>
          <w:sz w:val="21"/>
          <w:szCs w:val="21"/>
          <w:lang w:eastAsia="zh-CN"/>
        </w:rPr>
        <w:t> L</w:t>
      </w:r>
      <w:r>
        <w:rPr>
          <w:rFonts w:ascii="Times New Roman" w:eastAsia="Times New Roman" w:hAnsi="Times New Roman" w:cs="Times New Roman"/>
          <w:i/>
          <w:iCs/>
          <w:color w:val="000000"/>
          <w:sz w:val="21"/>
          <w:szCs w:val="21"/>
          <w:lang w:eastAsia="zh-CN"/>
        </w:rPr>
        <w:t xml:space="preserve">　</w:t>
      </w:r>
      <w:r>
        <w:rPr>
          <w:rFonts w:ascii="Times New Roman" w:eastAsia="Times New Roman" w:hAnsi="Times New Roman" w:cs="Times New Roman"/>
          <w:color w:val="000000"/>
          <w:sz w:val="21"/>
          <w:szCs w:val="21"/>
          <w:lang w:eastAsia="zh-CN"/>
        </w:rPr>
        <w:t>1</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10</w:t>
      </w:r>
      <w:r>
        <w:rPr>
          <w:rFonts w:ascii="Times New Roman" w:eastAsia="Times New Roman" w:hAnsi="Times New Roman" w:cs="Times New Roman"/>
          <w:color w:val="000000"/>
          <w:position w:val="4"/>
          <w:sz w:val="19"/>
          <w:szCs w:val="19"/>
          <w:vertAlign w:val="superscript"/>
          <w:lang w:eastAsia="zh-CN"/>
        </w:rPr>
        <w:t>5</w:t>
      </w:r>
      <w:r>
        <w:rPr>
          <w:rFonts w:ascii="Times New Roman" w:eastAsia="Times New Roman" w:hAnsi="Times New Roman" w:cs="Times New Roman"/>
          <w:color w:val="000000"/>
          <w:sz w:val="21"/>
          <w:szCs w:val="21"/>
          <w:lang w:eastAsia="zh-CN"/>
        </w:rPr>
        <w:t> h</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设产生</w:t>
      </w:r>
      <w:r>
        <w:rPr>
          <w:rFonts w:ascii="Times New Roman" w:eastAsia="Times New Roman" w:hAnsi="Times New Roman" w:cs="Times New Roman"/>
          <w:color w:val="000000"/>
          <w:sz w:val="21"/>
          <w:szCs w:val="21"/>
          <w:lang w:eastAsia="zh-CN"/>
        </w:rPr>
        <w:t>1</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44</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10</w:t>
      </w:r>
      <w:r>
        <w:rPr>
          <w:rFonts w:ascii="Times New Roman" w:eastAsia="Times New Roman" w:hAnsi="Times New Roman" w:cs="Times New Roman"/>
          <w:color w:val="000000"/>
          <w:position w:val="4"/>
          <w:sz w:val="19"/>
          <w:szCs w:val="19"/>
          <w:vertAlign w:val="superscript"/>
          <w:lang w:eastAsia="zh-CN"/>
        </w:rPr>
        <w:t>12</w:t>
      </w:r>
      <w:r>
        <w:rPr>
          <w:rFonts w:ascii="Times New Roman" w:eastAsia="Times New Roman" w:hAnsi="Times New Roman" w:cs="Times New Roman"/>
          <w:color w:val="000000"/>
          <w:sz w:val="21"/>
          <w:szCs w:val="21"/>
          <w:lang w:eastAsia="zh-CN"/>
        </w:rPr>
        <w:t> J</w:t>
      </w:r>
      <w:r>
        <w:rPr>
          <w:rFonts w:ascii="宋体" w:eastAsia="宋体" w:hAnsi="宋体" w:cs="宋体"/>
          <w:color w:val="000000"/>
          <w:sz w:val="21"/>
          <w:szCs w:val="21"/>
          <w:lang w:eastAsia="zh-CN"/>
        </w:rPr>
        <w:t>的热量需要的海水体积为</w:t>
      </w:r>
      <w:r>
        <w:rPr>
          <w:rFonts w:ascii="Times New Roman" w:eastAsia="Times New Roman" w:hAnsi="Times New Roman" w:cs="Times New Roman"/>
          <w:i/>
          <w:iCs/>
          <w:color w:val="000000"/>
          <w:sz w:val="21"/>
          <w:szCs w:val="21"/>
          <w:lang w:eastAsia="zh-CN"/>
        </w:rPr>
        <w:t>V</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因为</w:t>
      </w:r>
      <w:r>
        <w:rPr>
          <w:rFonts w:ascii="Times New Roman" w:eastAsia="Times New Roman" w:hAnsi="Times New Roman" w:cs="Times New Roman"/>
          <w:color w:val="000000"/>
          <w:sz w:val="21"/>
          <w:szCs w:val="21"/>
          <w:lang w:eastAsia="zh-CN"/>
        </w:rPr>
        <w:t>1 L</w:t>
      </w:r>
      <w:r>
        <w:rPr>
          <w:rFonts w:ascii="宋体" w:eastAsia="宋体" w:hAnsi="宋体" w:cs="宋体"/>
          <w:color w:val="000000"/>
          <w:sz w:val="21"/>
          <w:szCs w:val="21"/>
          <w:lang w:eastAsia="zh-CN"/>
        </w:rPr>
        <w:t>海水可产生的热量是</w:t>
      </w:r>
      <w:r>
        <w:rPr>
          <w:rFonts w:ascii="Times New Roman" w:eastAsia="Times New Roman" w:hAnsi="Times New Roman" w:cs="Times New Roman"/>
          <w:color w:val="000000"/>
          <w:sz w:val="21"/>
          <w:szCs w:val="21"/>
          <w:lang w:eastAsia="zh-CN"/>
        </w:rPr>
        <w:t>1</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05</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10</w:t>
      </w:r>
      <w:r>
        <w:rPr>
          <w:rFonts w:ascii="Times New Roman" w:eastAsia="Times New Roman" w:hAnsi="Times New Roman" w:cs="Times New Roman"/>
          <w:color w:val="000000"/>
          <w:position w:val="4"/>
          <w:sz w:val="19"/>
          <w:szCs w:val="19"/>
          <w:vertAlign w:val="superscript"/>
          <w:lang w:eastAsia="zh-CN"/>
        </w:rPr>
        <w:t>10</w:t>
      </w:r>
      <w:r>
        <w:rPr>
          <w:rFonts w:ascii="Times New Roman" w:eastAsia="Times New Roman" w:hAnsi="Times New Roman" w:cs="Times New Roman"/>
          <w:color w:val="000000"/>
          <w:sz w:val="21"/>
          <w:szCs w:val="21"/>
          <w:lang w:eastAsia="zh-CN"/>
        </w:rPr>
        <w:t> J,</w:t>
      </w:r>
      <w:r>
        <w:rPr>
          <w:rFonts w:ascii="宋体" w:eastAsia="宋体" w:hAnsi="宋体" w:cs="宋体"/>
          <w:color w:val="000000"/>
          <w:sz w:val="21"/>
          <w:szCs w:val="21"/>
          <w:lang w:eastAsia="zh-CN"/>
        </w:rPr>
        <w:t>所以所需提取氢的同位素的海水体积为</w:t>
      </w:r>
      <w:r>
        <w:rPr>
          <w:rFonts w:ascii="Times New Roman" w:eastAsia="Times New Roman" w:hAnsi="Times New Roman" w:cs="Times New Roman"/>
          <w:i/>
          <w:iCs/>
          <w:color w:val="000000"/>
          <w:sz w:val="21"/>
          <w:szCs w:val="21"/>
          <w:lang w:eastAsia="zh-CN"/>
        </w:rPr>
        <w:t>V=</w:t>
      </w:r>
      <m:oMath>
        <m:f>
          <m:fPr>
            <m:ctrlPr/>
          </m:fPr>
          <m:num>
            <m:r>
              <w:rPr>
                <w:rFonts w:ascii="Cambria Math" w:hAnsi="Cambria Math"/>
                <w:lang w:eastAsia="zh-CN"/>
              </w:rPr>
              <m:t>1</m:t>
            </m:r>
            <m:r>
              <m:rPr>
                <m:nor/>
              </m:rPr>
              <w:rPr>
                <w:lang w:eastAsia="zh-CN"/>
              </w:rPr>
              <m:t>.</m:t>
            </m:r>
            <m:r>
              <w:rPr>
                <w:rFonts w:ascii="Cambria Math" w:hAnsi="Cambria Math"/>
                <w:lang w:eastAsia="zh-CN"/>
              </w:rPr>
              <m:t>44×1</m:t>
            </m:r>
            <m:sSup>
              <m:sSupPr>
                <m:ctrlPr/>
              </m:sSupPr>
              <m:e>
                <m:r>
                  <w:rPr>
                    <w:rFonts w:ascii="Cambria Math" w:hAnsi="Cambria Math"/>
                    <w:lang w:eastAsia="zh-CN"/>
                  </w:rPr>
                  <m:t>0</m:t>
                </m:r>
              </m:e>
              <m:sup>
                <m:r>
                  <w:rPr>
                    <w:rFonts w:ascii="Cambria Math" w:hAnsi="Cambria Math"/>
                    <w:lang w:eastAsia="zh-CN"/>
                  </w:rPr>
                  <m:t>12</m:t>
                </m:r>
              </m:sup>
            </m:sSup>
          </m:num>
          <m:den>
            <m:r>
              <w:rPr>
                <w:rFonts w:ascii="Cambria Math" w:hAnsi="Cambria Math"/>
                <w:lang w:eastAsia="zh-CN"/>
              </w:rPr>
              <m:t>1</m:t>
            </m:r>
            <m:r>
              <m:rPr>
                <m:nor/>
              </m:rPr>
              <w:rPr>
                <w:lang w:eastAsia="zh-CN"/>
              </w:rPr>
              <m:t>.</m:t>
            </m:r>
            <m:r>
              <w:rPr>
                <w:rFonts w:ascii="Cambria Math" w:hAnsi="Cambria Math"/>
                <w:lang w:eastAsia="zh-CN"/>
              </w:rPr>
              <m:t>05×1</m:t>
            </m:r>
            <m:sSup>
              <m:sSupPr>
                <m:ctrlPr/>
              </m:sSupPr>
              <m:e>
                <m:r>
                  <w:rPr>
                    <w:rFonts w:ascii="Cambria Math" w:hAnsi="Cambria Math"/>
                    <w:lang w:eastAsia="zh-CN"/>
                  </w:rPr>
                  <m:t>0</m:t>
                </m:r>
              </m:e>
              <m:sup>
                <m:r>
                  <w:rPr>
                    <w:rFonts w:ascii="Cambria Math" w:hAnsi="Cambria Math"/>
                    <w:lang w:eastAsia="zh-CN"/>
                  </w:rPr>
                  <m:t>10</m:t>
                </m:r>
              </m:sup>
            </m:sSup>
          </m:den>
        </m:f>
      </m:oMath>
      <w:r>
        <w:rPr>
          <w:rFonts w:ascii="Times New Roman" w:eastAsia="Times New Roman" w:hAnsi="Times New Roman" w:cs="Times New Roman"/>
          <w:color w:val="000000"/>
          <w:sz w:val="21"/>
          <w:szCs w:val="21"/>
          <w:lang w:eastAsia="zh-CN"/>
        </w:rPr>
        <w:t>L≈1</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37</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 10</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color w:val="000000"/>
          <w:sz w:val="21"/>
          <w:szCs w:val="21"/>
          <w:lang w:eastAsia="zh-CN"/>
        </w:rPr>
        <w:t> L,</w:t>
      </w:r>
      <w:r>
        <w:rPr>
          <w:rFonts w:ascii="宋体" w:eastAsia="宋体" w:hAnsi="宋体" w:cs="宋体"/>
          <w:color w:val="000000"/>
          <w:sz w:val="21"/>
          <w:szCs w:val="21"/>
          <w:lang w:eastAsia="zh-CN"/>
        </w:rPr>
        <w:t>空调能正常工作的时间为</w:t>
      </w:r>
      <w:r>
        <w:rPr>
          <w:rFonts w:ascii="Times New Roman" w:eastAsia="Times New Roman" w:hAnsi="Times New Roman" w:cs="Times New Roman"/>
          <w:i/>
          <w:iCs/>
          <w:color w:val="000000"/>
          <w:sz w:val="21"/>
          <w:szCs w:val="21"/>
          <w:lang w:eastAsia="zh-CN"/>
        </w:rPr>
        <w:t>t=</w:t>
      </w:r>
      <m:oMath>
        <m:f>
          <m:fPr>
            <m:ctrlPr/>
          </m:fPr>
          <m:num>
            <m:r>
              <w:rPr>
                <w:rFonts w:ascii="Cambria Math" w:hAnsi="Cambria Math"/>
                <w:lang w:eastAsia="zh-CN"/>
              </w:rPr>
              <m:t>W</m:t>
            </m:r>
          </m:num>
          <m:den>
            <m:r>
              <w:rPr>
                <w:rFonts w:ascii="Cambria Math" w:hAnsi="Cambria Math"/>
                <w:lang w:eastAsia="zh-CN"/>
              </w:rPr>
              <m:t>P</m:t>
            </m:r>
          </m:den>
        </m:f>
      </m:oMath>
      <w:r>
        <w:rPr>
          <w:rFonts w:ascii="Times New Roman" w:eastAsia="Times New Roman" w:hAnsi="Times New Roman" w:cs="Times New Roman"/>
          <w:i/>
          <w:iCs/>
          <w:color w:val="000000"/>
          <w:sz w:val="21"/>
          <w:szCs w:val="21"/>
          <w:lang w:eastAsia="zh-CN"/>
        </w:rPr>
        <w:t>=</w:t>
      </w:r>
      <m:oMath>
        <m:f>
          <m:fPr>
            <m:ctrlPr/>
          </m:fPr>
          <m:num>
            <m:r>
              <w:rPr>
                <w:rFonts w:ascii="Cambria Math" w:hAnsi="Cambria Math"/>
                <w:lang w:eastAsia="zh-CN"/>
              </w:rPr>
              <m:t>1</m:t>
            </m:r>
            <m:r>
              <m:rPr>
                <m:nor/>
              </m:rPr>
              <w:rPr>
                <w:lang w:eastAsia="zh-CN"/>
              </w:rPr>
              <m:t>.</m:t>
            </m:r>
            <m:r>
              <w:rPr>
                <w:rFonts w:ascii="Cambria Math" w:hAnsi="Cambria Math"/>
                <w:lang w:eastAsia="zh-CN"/>
              </w:rPr>
              <m:t>44×1</m:t>
            </m:r>
            <m:sSup>
              <m:sSupPr>
                <m:ctrlPr/>
              </m:sSupPr>
              <m:e>
                <m:r>
                  <w:rPr>
                    <w:rFonts w:ascii="Cambria Math" w:hAnsi="Cambria Math"/>
                    <w:lang w:eastAsia="zh-CN"/>
                  </w:rPr>
                  <m:t>0</m:t>
                </m:r>
              </m:e>
              <m:sup>
                <m:r>
                  <w:rPr>
                    <w:rFonts w:ascii="Cambria Math" w:hAnsi="Cambria Math"/>
                    <w:lang w:eastAsia="zh-CN"/>
                  </w:rPr>
                  <m:t>12</m:t>
                </m:r>
              </m:sup>
            </m:sSup>
            <m:r>
              <w:rPr>
                <w:rFonts w:ascii="Cambria Math" w:hAnsi="Cambria Math"/>
                <w:lang w:eastAsia="zh-CN"/>
              </w:rPr>
              <m:t>×50</m:t>
            </m:r>
            <m:r>
              <m:rPr>
                <m:nor/>
              </m:rPr>
              <m:t>%</m:t>
            </m:r>
          </m:num>
          <m:den>
            <m:r>
              <w:rPr>
                <w:rFonts w:ascii="Cambria Math" w:hAnsi="Cambria Math"/>
              </w:rPr>
              <m:t>2×1</m:t>
            </m:r>
            <m:sSup>
              <m:sSupPr>
                <m:ctrlPr/>
              </m:sSupPr>
              <m:e>
                <m:r>
                  <w:rPr>
                    <w:rFonts w:ascii="Cambria Math" w:hAnsi="Cambria Math"/>
                  </w:rPr>
                  <m:t>0</m:t>
                </m:r>
              </m:e>
              <m:sup>
                <m:r>
                  <w:rPr>
                    <w:rFonts w:ascii="Cambria Math" w:hAnsi="Cambria Math"/>
                  </w:rPr>
                  <m:t>3</m:t>
                </m:r>
              </m:sup>
            </m:sSup>
          </m:den>
        </m:f>
      </m:oMath>
      <w:r>
        <w:rPr>
          <w:rFonts w:ascii="Times New Roman" w:eastAsia="Times New Roman" w:hAnsi="Times New Roman" w:cs="Times New Roman"/>
          <w:color w:val="000000"/>
          <w:sz w:val="21"/>
          <w:szCs w:val="21"/>
        </w:rPr>
        <w:t> </w:t>
      </w:r>
      <w:r>
        <w:rPr>
          <w:rFonts w:ascii="Times New Roman" w:eastAsia="Times New Roman" w:hAnsi="Times New Roman" w:cs="Times New Roman"/>
          <w:i/>
          <w:iCs/>
          <w:color w:val="000000"/>
          <w:sz w:val="21"/>
          <w:szCs w:val="21"/>
        </w:rPr>
        <w:t>s=</w:t>
      </w:r>
      <w:r>
        <w:rPr>
          <w:rFonts w:ascii="Times New Roman" w:eastAsia="Times New Roman" w:hAnsi="Times New Roman" w:cs="Times New Roman"/>
          <w:color w:val="000000"/>
          <w:sz w:val="21"/>
          <w:szCs w:val="21"/>
        </w:rPr>
        <w:t>3</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6</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8</w:t>
      </w:r>
      <w:r>
        <w:rPr>
          <w:rFonts w:ascii="Times New Roman" w:eastAsia="Times New Roman" w:hAnsi="Times New Roman" w:cs="Times New Roman"/>
          <w:color w:val="000000"/>
          <w:sz w:val="21"/>
          <w:szCs w:val="21"/>
        </w:rPr>
        <w:t> </w:t>
      </w:r>
      <w:r>
        <w:rPr>
          <w:rFonts w:ascii="Times New Roman" w:eastAsia="Times New Roman" w:hAnsi="Times New Roman" w:cs="Times New Roman"/>
          <w:i/>
          <w:iCs/>
          <w:color w:val="000000"/>
          <w:sz w:val="21"/>
          <w:szCs w:val="21"/>
        </w:rPr>
        <w:t>s=</w:t>
      </w:r>
      <w:r>
        <w:rPr>
          <w:rFonts w:ascii="Times New Roman" w:eastAsia="Times New Roman" w:hAnsi="Times New Roman" w:cs="Times New Roman"/>
          <w:color w:val="000000"/>
          <w:sz w:val="21"/>
          <w:szCs w:val="21"/>
        </w:rPr>
        <w:t>1</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h。</w:t>
      </w:r>
      <w:r>
        <w:rPr>
          <w:color w:val="000000"/>
          <w:sz w:val="24"/>
          <w:szCs w:val="24"/>
        </w:rPr>
        <w:br/>
        <w:t> </w:t>
      </w:r>
    </w:p>
    <w:sectPr w:rsidR="002676A4">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2350">
      <w:pPr>
        <w:spacing w:after="0" w:line="240" w:lineRule="auto"/>
      </w:pPr>
      <w:r>
        <w:separator/>
      </w:r>
    </w:p>
  </w:endnote>
  <w:endnote w:type="continuationSeparator" w:id="0">
    <w:p w:rsidR="00000000" w:rsidRDefault="00A4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A4" w:rsidRDefault="00A42350">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rPr>
        <w:noProof/>
      </w:rPr>
      <w:instrText>4</w:instrText>
    </w:r>
    <w:r>
      <w:fldChar w:fldCharType="end"/>
    </w:r>
    <w:r>
      <w:instrText xml:space="preserve"> </w:instrText>
    </w:r>
    <w:r>
      <w:fldChar w:fldCharType="separate"/>
    </w:r>
    <w:r>
      <w:rPr>
        <w:noProof/>
      </w:rPr>
      <w:t>4</w:t>
    </w:r>
    <w:r>
      <w:fldChar w:fldCharType="end"/>
    </w:r>
    <w:r>
      <w:rPr>
        <w:rFonts w:hint="eastAsia"/>
      </w:rPr>
      <w:t>页</w:t>
    </w:r>
    <w:r>
      <w:rPr>
        <w:rFonts w:hint="eastAsia"/>
      </w:rPr>
      <w:t xml:space="preserve">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rPr>
        <w:noProof/>
      </w:rPr>
      <w:instrText>4</w:instrText>
    </w:r>
    <w:r>
      <w:fldChar w:fldCharType="end"/>
    </w:r>
    <w:r>
      <w:instrText xml:space="preserve"> </w:instrText>
    </w:r>
    <w:r>
      <w:fldChar w:fldCharType="separate"/>
    </w:r>
    <w:r>
      <w:rPr>
        <w:noProof/>
      </w:rP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A4" w:rsidRDefault="00A42350">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noProof/>
        <w:lang w:eastAsia="zh-CN"/>
      </w:rPr>
      <w:instrText>3</w:instrText>
    </w:r>
    <w:r>
      <w:fldChar w:fldCharType="end"/>
    </w:r>
    <w:r>
      <w:rPr>
        <w:lang w:eastAsia="zh-CN"/>
      </w:rPr>
      <w:instrText xml:space="preserve"> </w:instrText>
    </w:r>
    <w:r>
      <w:fldChar w:fldCharType="separate"/>
    </w:r>
    <w:r>
      <w:rPr>
        <w:noProof/>
        <w:lang w:eastAsia="zh-CN"/>
      </w:rPr>
      <w:t>3</w:t>
    </w:r>
    <w:r>
      <w:fldChar w:fldCharType="end"/>
    </w:r>
    <w:r>
      <w:rPr>
        <w:rFonts w:hint="eastAsia"/>
        <w:lang w:eastAsia="zh-CN"/>
      </w:rPr>
      <w:t>页</w:t>
    </w:r>
    <w:r>
      <w:rPr>
        <w:rFonts w:hint="eastAsia"/>
        <w:lang w:eastAsia="zh-CN"/>
      </w:rPr>
      <w:t xml:space="preserve">    </w:t>
    </w:r>
    <w:r>
      <w:rPr>
        <w:rFonts w:hint="eastAsia"/>
        <w:lang w:eastAsia="zh-CN"/>
      </w:rPr>
      <w:t>共</w:t>
    </w:r>
    <w:r>
      <w:fldChar w:fldCharType="begin"/>
    </w:r>
    <w:r>
      <w:rPr>
        <w:lang w:eastAsia="zh-CN"/>
      </w:rPr>
      <w:instrText xml:space="preserve"> =</w:instrText>
    </w:r>
    <w:r>
      <w:fldChar w:fldCharType="begin"/>
    </w:r>
    <w:r>
      <w:rPr>
        <w:lang w:eastAsia="zh-CN"/>
      </w:rPr>
      <w:instrText xml:space="preserve">sectionpages  </w:instrText>
    </w:r>
    <w:r>
      <w:fldChar w:fldCharType="separate"/>
    </w:r>
    <w:r>
      <w:rPr>
        <w:noProof/>
        <w:lang w:eastAsia="zh-CN"/>
      </w:rPr>
      <w:instrText>4</w:instrText>
    </w:r>
    <w:r>
      <w:fldChar w:fldCharType="end"/>
    </w:r>
    <w:r>
      <w:rPr>
        <w:lang w:eastAsia="zh-CN"/>
      </w:rPr>
      <w:instrText xml:space="preserve"> </w:instrText>
    </w:r>
    <w:r>
      <w:fldChar w:fldCharType="separate"/>
    </w:r>
    <w:r>
      <w:rPr>
        <w:noProof/>
        <w:lang w:eastAsia="zh-CN"/>
      </w:rPr>
      <w:t>4</w:t>
    </w:r>
    <w:r>
      <w:fldChar w:fldCharType="end"/>
    </w:r>
    <w:r>
      <w:rPr>
        <w:rFonts w:hint="eastAsia"/>
        <w:lang w:eastAsia="zh-CN"/>
      </w:rPr>
      <w:t>页</w:t>
    </w:r>
  </w:p>
  <w:p w:rsidR="002676A4" w:rsidRDefault="002676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2" w:rsidRDefault="00475D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2350">
      <w:pPr>
        <w:spacing w:after="0" w:line="240" w:lineRule="auto"/>
      </w:pPr>
      <w:r>
        <w:separator/>
      </w:r>
    </w:p>
  </w:footnote>
  <w:footnote w:type="continuationSeparator" w:id="0">
    <w:p w:rsidR="00000000" w:rsidRDefault="00A42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A4" w:rsidRDefault="00A42350">
    <w:r>
      <w:rPr>
        <w:lang w:eastAsia="zh-CN"/>
      </w:rPr>
      <w:pict>
        <v:shapetype id="_x0000_t32" coordsize="21600,21600" o:spt="32" o:oned="t" path="m,l21600,21600e" filled="f">
          <v:path arrowok="t" fillok="f" o:connecttype="none"/>
          <o:lock v:ext="edit" shapetype="t"/>
        </v:shapetype>
        <v:shape id="_x0000_s2049" type="#_x0000_t32" style="position:absolute;margin-left:504.45pt;margin-top:6.55pt;width:1.5pt;height:7.5pt;z-index:251658240;mso-width-relative:page;mso-height-relative:page"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2" w:rsidRDefault="00475DD2" w:rsidP="00475DD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2" w:rsidRDefault="00475D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A4"/>
    <w:rsid w:val="002676A4"/>
    <w:rsid w:val="00475DD2"/>
    <w:rsid w:val="00A4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qFormat/>
  </w:style>
  <w:style w:type="paragraph" w:customStyle="1" w:styleId="annotationtextPHPDOCX">
    <w:name w:val="annotation text PHPDOCX"/>
    <w:basedOn w:val="a"/>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rPr>
      <w:b/>
      <w:bCs/>
      <w:sz w:val="20"/>
      <w:szCs w:val="20"/>
    </w:rPr>
  </w:style>
  <w:style w:type="paragraph" w:customStyle="1" w:styleId="BalloonTextPHPDOCX">
    <w:name w:val="Balloon Text PHPDOCX"/>
    <w:basedOn w:val="a"/>
    <w:link w:val="BalloonTextCharPHPDOCX"/>
    <w:uiPriority w:val="99"/>
    <w:semiHidden/>
    <w:unhideWhenUsed/>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Pr>
      <w:rFonts w:ascii="Tahoma" w:hAnsi="Tahoma" w:cs="Tahoma"/>
      <w:sz w:val="16"/>
      <w:szCs w:val="16"/>
    </w:rPr>
  </w:style>
  <w:style w:type="paragraph" w:customStyle="1" w:styleId="footnoteTextPHPDOCX">
    <w:name w:val="footnote Text PHPDOCX"/>
    <w:basedOn w:val="a"/>
    <w:link w:val="footnotetextCarPHPDOCX"/>
    <w:uiPriority w:val="99"/>
    <w:semiHidden/>
    <w:unhideWhenUsed/>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qFormat/>
    <w:rPr>
      <w:sz w:val="20"/>
      <w:szCs w:val="20"/>
    </w:rPr>
  </w:style>
  <w:style w:type="character" w:customStyle="1" w:styleId="footnoteReferencePHPDOCX">
    <w:name w:val="footnote Reference PHPDOCX"/>
    <w:basedOn w:val="DefaultParagraphFontPHPDOCX"/>
    <w:uiPriority w:val="99"/>
    <w:semiHidden/>
    <w:unhideWhenUsed/>
    <w:qFormat/>
    <w:rPr>
      <w:vertAlign w:val="superscript"/>
    </w:rPr>
  </w:style>
  <w:style w:type="paragraph" w:customStyle="1" w:styleId="endnoteTextPHPDOCX">
    <w:name w:val="endnote Text PHPDOCX"/>
    <w:basedOn w:val="a"/>
    <w:link w:val="endnotetextCarPHPDOCX"/>
    <w:uiPriority w:val="99"/>
    <w:semiHidden/>
    <w:unhideWhenUsed/>
    <w:qFormat/>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qFormat/>
    <w:rPr>
      <w:sz w:val="20"/>
      <w:szCs w:val="20"/>
    </w:rPr>
  </w:style>
  <w:style w:type="character" w:customStyle="1" w:styleId="endnoteReferencePHPDOCX">
    <w:name w:val="endnote Reference PHPDOCX"/>
    <w:basedOn w:val="DefaultParagraphFontPHPDOCX"/>
    <w:uiPriority w:val="99"/>
    <w:semiHidden/>
    <w:unhideWhenUsed/>
    <w:qFormat/>
    <w:rPr>
      <w:vertAlign w:val="superscript"/>
    </w:rPr>
  </w:style>
  <w:style w:type="character" w:customStyle="1" w:styleId="Heading1CarPHPDOCX">
    <w:name w:val="Heading 1 Car PHPDOCX"/>
    <w:basedOn w:val="DefaultParagraphFontPHPDOCX"/>
    <w:link w:val="Heading1PHPDOCX"/>
    <w:uiPriority w:val="9"/>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808080"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a"/>
    <w:next w:val="a"/>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rPr>
      <w:i/>
      <w:iCs/>
      <w:color w:val="000000" w:themeColor="text1"/>
    </w:rPr>
  </w:style>
  <w:style w:type="paragraph" w:customStyle="1" w:styleId="IntenseQuotePHPDOCX">
    <w:name w:val="Intense Quote PHPDOCX"/>
    <w:basedOn w:val="a"/>
    <w:next w:val="a"/>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a"/>
    <w:uiPriority w:val="34"/>
    <w:qFormat/>
    <w:pPr>
      <w:ind w:left="720"/>
      <w:contextualSpacing/>
    </w:pPr>
  </w:style>
  <w:style w:type="paragraph" w:customStyle="1" w:styleId="NoSpacingPHPDOCX">
    <w:name w:val="No Spacing PHPDOCX"/>
    <w:uiPriority w:val="1"/>
    <w:qFormat/>
    <w:pPr>
      <w:spacing w:after="0" w:line="240" w:lineRule="auto"/>
    </w:pPr>
    <w:rPr>
      <w:rFonts w:eastAsiaTheme="minorHAnsi"/>
      <w:sz w:val="22"/>
      <w:szCs w:val="22"/>
      <w:lang w:eastAsia="en-US"/>
    </w:rPr>
  </w:style>
  <w:style w:type="character" w:customStyle="1" w:styleId="Heading8CarPHPDOCX">
    <w:name w:val="Heading 8 Car PHPDOCX"/>
    <w:basedOn w:val="DefaultParagraphFontPHPDOCX"/>
    <w:link w:val="Heading8PHPDOCX"/>
    <w:uiPriority w:val="9"/>
    <w:semiHidden/>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qFormat/>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pPr>
      <w:spacing w:after="0" w:line="240" w:lineRule="auto"/>
    </w:pPr>
    <w:rPr>
      <w:color w:val="365F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pPr>
      <w:spacing w:after="0" w:line="240" w:lineRule="auto"/>
    </w:pPr>
    <w:rPr>
      <w:color w:val="9436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qFormat/>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Grid3Accent1PHPDOCX">
    <w:name w:val="Medium Grid 3 Accent 1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3">
    <w:name w:val="Balloon Text"/>
    <w:basedOn w:val="a"/>
    <w:link w:val="Char"/>
    <w:uiPriority w:val="99"/>
    <w:semiHidden/>
    <w:unhideWhenUsed/>
    <w:rsid w:val="00475DD2"/>
    <w:pPr>
      <w:spacing w:after="0" w:line="240" w:lineRule="auto"/>
    </w:pPr>
    <w:rPr>
      <w:sz w:val="18"/>
      <w:szCs w:val="18"/>
    </w:rPr>
  </w:style>
  <w:style w:type="character" w:customStyle="1" w:styleId="Char">
    <w:name w:val="批注框文本 Char"/>
    <w:basedOn w:val="a0"/>
    <w:link w:val="a3"/>
    <w:uiPriority w:val="99"/>
    <w:semiHidden/>
    <w:rsid w:val="00475DD2"/>
    <w:rPr>
      <w:rFonts w:eastAsiaTheme="minorHAnsi"/>
      <w:sz w:val="18"/>
      <w:szCs w:val="18"/>
      <w:lang w:eastAsia="en-US"/>
    </w:rPr>
  </w:style>
  <w:style w:type="paragraph" w:styleId="a4">
    <w:name w:val="header"/>
    <w:basedOn w:val="a"/>
    <w:link w:val="Char0"/>
    <w:uiPriority w:val="99"/>
    <w:unhideWhenUsed/>
    <w:rsid w:val="00475DD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475DD2"/>
    <w:rPr>
      <w:rFonts w:eastAsiaTheme="minorHAnsi"/>
      <w:sz w:val="18"/>
      <w:szCs w:val="18"/>
      <w:lang w:eastAsia="en-US"/>
    </w:rPr>
  </w:style>
  <w:style w:type="paragraph" w:styleId="a5">
    <w:name w:val="footer"/>
    <w:basedOn w:val="a"/>
    <w:link w:val="Char1"/>
    <w:uiPriority w:val="99"/>
    <w:unhideWhenUsed/>
    <w:rsid w:val="00475DD2"/>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475DD2"/>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A43A2-4F95-4523-BA87-65AD178D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Administrator</cp:lastModifiedBy>
  <cp:revision>8</cp:revision>
  <dcterms:created xsi:type="dcterms:W3CDTF">2012-01-10T09:29:00Z</dcterms:created>
  <dcterms:modified xsi:type="dcterms:W3CDTF">2018-11-02T07:26:00Z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