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36" w:rsidRDefault="006B1099">
      <w:pPr>
        <w:jc w:val="center"/>
        <w:rPr>
          <w:rFonts w:ascii="宋体" w:hAnsi="宋体" w:cs="宋体"/>
          <w:b/>
          <w:bCs/>
          <w:sz w:val="30"/>
          <w:szCs w:val="30"/>
          <w:lang w:eastAsia="zh-CN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24pt;margin-top:832pt;width:29pt;height:31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ascii="宋体" w:hAnsi="宋体" w:cs="宋体"/>
          <w:b/>
          <w:bCs/>
          <w:sz w:val="30"/>
          <w:szCs w:val="30"/>
          <w:lang w:eastAsia="zh-CN"/>
        </w:rPr>
        <w:t>（人教实验版）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九年级（全一册）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第二十二章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第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1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节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能源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课时练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（锦州中学）</w:t>
      </w:r>
    </w:p>
    <w:p w:rsidR="002F1E36" w:rsidRDefault="006B1099">
      <w:pPr>
        <w:spacing w:after="0" w:line="240" w:lineRule="auto"/>
        <w:jc w:val="center"/>
        <w:rPr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2F1E3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一、单选题</w:t>
            </w:r>
            <w:proofErr w:type="spellEnd"/>
          </w:p>
        </w:tc>
      </w:tr>
      <w:tr w:rsidR="002F1E3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2F1E36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2F1E36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36" w:rsidRDefault="002F1E36">
            <w:pPr>
              <w:spacing w:after="0" w:line="240" w:lineRule="auto"/>
            </w:pPr>
          </w:p>
        </w:tc>
      </w:tr>
    </w:tbl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下列物体不属于能源的是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流动的空气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汽油机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地下热水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石油可以从自然界直接获取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是一次能源</w:t>
      </w:r>
      <w:proofErr w:type="gramEnd"/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开采石油需要消耗能源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石油是二次能源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石油和柴油是二次能源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石油储量丰富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很难消耗殆尽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伊拉克战争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利比亚战争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一触即发的西方国家与叙利亚战争和西方国家与伊朗战争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其实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这一切都与能源有关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!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在下列有关能或能源的讨论中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你认为错误的是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人类社会面临能源危机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总有一天能量会被消耗殆尽</w:t>
      </w:r>
      <w:proofErr w:type="gramEnd"/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天然气等的储量有限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人类面临能源危机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很多传统能源已走向枯竭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但我们可以开发新的能源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地热能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潮汐能等是取之不尽的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电能是最方便的能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如图所示展示了电能的获取和使用过程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下列关于电能的说法不正确的是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022350" cy="681355"/>
            <wp:effectExtent l="0" t="0" r="0" b="0"/>
            <wp:docPr id="985480343" name="0 Imagen" descr="images/c57453d8-fec4-4d73-8b78-1041235389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80343" name="0 Imagen" descr="images/c57453d8-fec4-4d73-8b78-10412353893c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46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电能是由其他形式的能转化而来的二次能源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电能可以方便地转化为其他形式的能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用电器是将电能转化为其他形式能的设备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电能可以直接利用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不需要转化</w:t>
      </w:r>
      <w:proofErr w:type="gramEnd"/>
      <w:r>
        <w:rPr>
          <w:color w:val="000000"/>
          <w:sz w:val="24"/>
          <w:szCs w:val="24"/>
          <w:lang w:eastAsia="zh-CN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台州的能源结构日趋多样化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其中利用化学能转化为电能的是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F1E36" w:rsidRDefault="006B1099">
      <w:pPr>
        <w:spacing w:after="0" w:line="240" w:lineRule="atLeast"/>
      </w:pPr>
      <w:r>
        <w:rPr>
          <w:rFonts w:ascii="Times New Roman" w:hAnsi="Times New Roman" w:cs="Times New Roman"/>
        </w:rPr>
        <w:t xml:space="preserve">A. </w:t>
      </w:r>
      <w:r>
        <w:rPr>
          <w:noProof/>
          <w:lang w:eastAsia="zh-CN"/>
        </w:rPr>
        <w:drawing>
          <wp:inline distT="0" distB="0" distL="0" distR="0">
            <wp:extent cx="1010285" cy="780415"/>
            <wp:effectExtent l="0" t="0" r="0" b="0"/>
            <wp:docPr id="688224339" name="0 Imagen" descr="images/6379d549-5761-427f-bf3f-bda30cba7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24339" name="0 Imagen" descr="images/6379d549-5761-427f-bf3f-bda30cba7568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816" cy="7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B. </w:t>
      </w:r>
      <w:r>
        <w:rPr>
          <w:noProof/>
          <w:lang w:eastAsia="zh-CN"/>
        </w:rPr>
        <w:drawing>
          <wp:inline distT="0" distB="0" distL="0" distR="0">
            <wp:extent cx="995045" cy="770890"/>
            <wp:effectExtent l="0" t="0" r="0" b="0"/>
            <wp:docPr id="856134729" name="0 Imagen" descr="images/3d5cb271-8b9b-49ff-b12b-c950c5a6c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34729" name="0 Imagen" descr="images/3d5cb271-8b9b-49ff-b12b-c950c5a6c74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265" cy="77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C. </w:t>
      </w:r>
      <w:r>
        <w:rPr>
          <w:noProof/>
          <w:lang w:eastAsia="zh-CN"/>
        </w:rPr>
        <w:drawing>
          <wp:inline distT="0" distB="0" distL="0" distR="0">
            <wp:extent cx="963930" cy="724535"/>
            <wp:effectExtent l="0" t="0" r="0" b="0"/>
            <wp:docPr id="881020036" name="0 Imagen" descr="images/322d9305-3166-4ba9-854c-f37cd47738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20036" name="0 Imagen" descr="images/322d9305-3166-4ba9-854c-f37cd477388d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63" cy="72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D. </w:t>
      </w:r>
      <w:r>
        <w:rPr>
          <w:noProof/>
          <w:lang w:eastAsia="zh-CN"/>
        </w:rPr>
        <w:drawing>
          <wp:inline distT="0" distB="0" distL="0" distR="0">
            <wp:extent cx="954405" cy="715010"/>
            <wp:effectExtent l="0" t="0" r="0" b="0"/>
            <wp:docPr id="400591133" name="0 Imagen" descr="images/85fb528d-98f6-441f-becc-b4ae2016ed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91133" name="0 Imagen" descr="images/85fb528d-98f6-441f-becc-b4ae2016ed55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833" cy="71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人类生活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生产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学习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研究都离不开能源的消耗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由于人口的急剧增加和经济的不断发展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能源的消耗持续增长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下列能源中既属于一次能源又属于可再生能源的是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</w:t>
      </w:r>
      <w:r>
        <w:rPr>
          <w:color w:val="000000"/>
          <w:sz w:val="24"/>
          <w:szCs w:val="24"/>
          <w:lang w:eastAsia="zh-CN"/>
        </w:rPr>
        <w:t>   </w:t>
      </w:r>
      <w:r>
        <w:rPr>
          <w:color w:val="000000"/>
          <w:sz w:val="24"/>
          <w:szCs w:val="24"/>
          <w:lang w:eastAsia="zh-CN"/>
        </w:rPr>
        <w:t>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核能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下列物质都属于新能源的是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地热能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沼气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酒精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随着城市化进程的加快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环保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轻便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舒适的电动自行车越来越受到人们的青睐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试分析电动自行车所消耗的能源属于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　　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740410" cy="618490"/>
            <wp:effectExtent l="0" t="0" r="0" b="0"/>
            <wp:docPr id="519995742" name="0 Imagen" descr="images/9391a04d-6fbc-4aab-b2d0-9255d22f33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95742" name="0 Imagen" descr="images/9391a04d-6fbc-4aab-b2d0-9255d22f3306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生物质能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化石能源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不可再生能源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二次能源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小明学习了能源的知识后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做了如下总结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其中有一条总结的内容有错误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请你帮他挑出来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现在人类社会使用的能源主要是煤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石油和天然气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电能是重要的二次能源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钻木取火开启了以柴薪为主要能源的时代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化石能源在地球上储量丰富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因此人类可以不必开发新能源</w:t>
      </w:r>
      <w:proofErr w:type="gramEnd"/>
      <w:r>
        <w:rPr>
          <w:color w:val="000000"/>
          <w:sz w:val="24"/>
          <w:szCs w:val="24"/>
          <w:lang w:eastAsia="zh-CN"/>
        </w:rPr>
        <w:t>             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以消耗不可再生能源来获取电能的是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3122295" cy="749300"/>
            <wp:effectExtent l="0" t="0" r="0" b="0"/>
            <wp:docPr id="817909202" name="0 Imagen" descr="images/d728b6f8-57ca-4a7c-98c7-cae695d1ba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09202" name="0 Imagen" descr="images/d728b6f8-57ca-4a7c-98c7-cae695d1ba8f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645" cy="74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 xml:space="preserve"> 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太阳能电池板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风力发电机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水力发电站</w:t>
      </w:r>
      <w:r>
        <w:rPr>
          <w:color w:val="000000"/>
          <w:sz w:val="24"/>
          <w:szCs w:val="24"/>
          <w:lang w:eastAsia="zh-CN"/>
        </w:rPr>
        <w:t>              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核能发电站</w:t>
      </w:r>
      <w:r>
        <w:rPr>
          <w:color w:val="000000"/>
          <w:sz w:val="24"/>
          <w:szCs w:val="24"/>
          <w:lang w:eastAsia="zh-CN"/>
        </w:rPr>
        <w:t> 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2F1E3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二、填空题</w:t>
            </w:r>
            <w:proofErr w:type="spellEnd"/>
          </w:p>
        </w:tc>
      </w:tr>
      <w:tr w:rsidR="002F1E3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2F1E36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2F1E36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36" w:rsidRDefault="002F1E36">
            <w:pPr>
              <w:spacing w:after="0" w:line="240" w:lineRule="auto"/>
            </w:pPr>
          </w:p>
        </w:tc>
      </w:tr>
    </w:tbl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千百万年前埋在地下的动植物经过漫长的地质年代形成的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和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等被称为化石能源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神舟十号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飞船在太空中飞行时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主要利用太阳电池供电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电能属于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宇航员在太空中与地面指挥中心之间利用微波传递信息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微波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属于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不属于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电磁波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开发和利用新能源是现代社会发展面临的重要课题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以下列出的几种能源中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属于不可再生能源的是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属于清洁能源的是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________。(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均填序号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2012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28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国家能源水能高效利用与大坝安全技术研发中心在京成立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水能属于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如果在江河上修筑拦河坝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抬高坝内水位就能增大坝内水的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水流下时可以带动发电机发电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水具有比热容大的特点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以下现象中不能用此特点解释的是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A.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冷却汽车发动机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采用循环流动的水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B.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寒冬季节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放在室外的水缸会破裂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C.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育秧时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为了防止霜冻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常在傍晚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时往秧田里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灌水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D.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沿海地区昼夜温差很小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小明和妈妈来到游乐场乘坐过山车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工作人员首先需要用电动机将过山车牵引到最高点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电能属于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过山车快速运动时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小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明感到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天旋地转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他是以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为参照物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895985" cy="594360"/>
            <wp:effectExtent l="0" t="0" r="0" b="0"/>
            <wp:docPr id="751270875" name="0 Imagen" descr="images/3985349c-8ae8-40df-b211-7bca983cca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70875" name="0 Imagen" descr="images/3985349c-8ae8-40df-b211-7bca983ccacc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请将能源树上的果实摘到对应的方框内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913890" cy="810260"/>
            <wp:effectExtent l="0" t="0" r="0" b="0"/>
            <wp:docPr id="359526900" name="0 Imagen" descr="images/3aad2499-ee8f-457a-bb67-01ef52506d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26900" name="0 Imagen" descr="images/3aad2499-ee8f-457a-bb67-01ef52506d35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2F1E3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36" w:rsidRDefault="006B1099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三、综合题</w:t>
            </w:r>
            <w:proofErr w:type="spellEnd"/>
          </w:p>
        </w:tc>
      </w:tr>
      <w:tr w:rsidR="002F1E3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2F1E36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F1E36" w:rsidRDefault="002F1E36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36" w:rsidRDefault="002F1E36">
            <w:pPr>
              <w:spacing w:after="0" w:line="240" w:lineRule="auto"/>
            </w:pPr>
          </w:p>
        </w:tc>
      </w:tr>
    </w:tbl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能源问题是困扰人类可持续发展的一个重要因素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能源的开采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开发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储存和综合利用是世界各国科学家关注的重大课题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目前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从一次能源消耗的构成看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我国及世界主要消耗的能源是煤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石油和天然气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如图所示是我国与世界能源消耗结构对比图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从图中可以看出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我国与世界能源消耗结构的主要差异是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944370" cy="1017905"/>
            <wp:effectExtent l="0" t="0" r="0" b="0"/>
            <wp:docPr id="590907588" name="0 Imagen" descr="images/f14b12ec-3970-4a5d-988c-5c0472c9bb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07588" name="0 Imagen" descr="images/f14b12ec-3970-4a5d-988c-5c0472c9bb28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目前世界能源结构中仍以化石燃料为主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但化石燃料燃烧直接排放的气体会对环境产生影响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其影响体现在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</w:p>
    <w:p w:rsidR="002F1E36" w:rsidRDefault="006B1099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据报道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科学家在深海发现了一种外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表像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冰的固态物质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这种物质的成分是甲烷水合物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(CH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·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O),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称为可燃冰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通常状况下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这种物质不稳定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易分解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易燃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在低温或高压下呈固态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其储量超过煤和石油的总储量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是很有前途的待开发能源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请你分析可燃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冰作为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能源有什么优点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?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目前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可燃冰未得到广泛应用的原因是什么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?</w:t>
      </w: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CD76D4" w:rsidRDefault="00CD76D4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F1E36" w:rsidRDefault="006B1099">
      <w:pPr>
        <w:spacing w:after="0" w:line="240" w:lineRule="atLeast"/>
        <w:jc w:val="center"/>
        <w:rPr>
          <w:lang w:eastAsia="zh-CN"/>
        </w:rPr>
      </w:pPr>
      <w:bookmarkStart w:id="0" w:name="_GoBack"/>
      <w:bookmarkEnd w:id="0"/>
      <w:r>
        <w:rPr>
          <w:rFonts w:ascii="宋体" w:hAnsi="宋体" w:cs="宋体"/>
          <w:b/>
          <w:bCs/>
          <w:sz w:val="21"/>
          <w:szCs w:val="21"/>
          <w:lang w:eastAsia="zh-CN"/>
        </w:rPr>
        <w:lastRenderedPageBreak/>
        <w:t>参考答案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汽油机是利用汽油工作的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属于机器设备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是消耗能源的装置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而不是能源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天然气等属于一次能源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柴油是由石油提炼而来的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属于二次能源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石油形成所需时间长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属于不可再生能源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存储量有限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会在将来消耗殆尽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3.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像煤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天然气等不可再生能源会用完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像太阳能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风能等可再生能源不会被用完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能量不会消耗殆尽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4.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电能不能直接被利用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需要通过用电器转化为其他形式的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能才能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被利用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5.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潮汐能均属于一次能源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而火力发电是将燃料燃烧时释放的化学能最终转化为电能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太阳能属于可再生能源和一次能源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核能都属于不可再生能源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新能源是指近几十年才开始使用或者正在研究开发的能源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沼气能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氢能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地热能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海洋能等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技术上比较成熟且使用较为普遍的能源称为常规能源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化石能源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电动自行车内的电能是以化学能的形式储存在蓄电池里的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这里的电能和化学能都是经过转化才得到的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属于二次能源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Times New Roman" w:hAnsi="Times New Roman" w:cs="Times New Roman"/>
          <w:lang w:eastAsia="zh-CN"/>
        </w:rPr>
        <w:t>【答案</w:t>
      </w:r>
      <w:r>
        <w:rPr>
          <w:rFonts w:ascii="Times New Roman" w:hAnsi="Times New Roman" w:cs="Times New Roman"/>
          <w:lang w:eastAsia="zh-CN"/>
        </w:rPr>
        <w:t>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能够为人类提供能量的物质资源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叫作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目前人类使用的能源主要是化石能源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石油和天然气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化石能源在地球上的储量是有限的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并且用后不能再生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所以人类正在积极探索开发新能源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其他选项均正确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F1E36" w:rsidRDefault="006B1099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A.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太阳能电池板将太阳能转化为电能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；B.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风车发电机将风能转化为电能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；C.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水力发电站将水能转化为电能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；D.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核能发电站是通过核燃料发生核裂变的方式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将核能转化为电能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由于核燃料是有限的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所以核能属于不可再生能源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D。</w:t>
      </w:r>
    </w:p>
    <w:p w:rsidR="002F1E36" w:rsidRDefault="006B1099">
      <w:pPr>
        <w:spacing w:after="0" w:line="240" w:lineRule="atLeast"/>
        <w:rPr>
          <w:rFonts w:eastAsia="宋体"/>
          <w:lang w:eastAsia="zh-CN"/>
        </w:rPr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>【</w:t>
      </w:r>
      <w:proofErr w:type="spellStart"/>
      <w:r>
        <w:rPr>
          <w:rFonts w:ascii="Times New Roman" w:hAnsi="Times New Roman" w:cs="Times New Roman"/>
        </w:rPr>
        <w:t>答案】</w:t>
      </w:r>
      <w:r>
        <w:rPr>
          <w:rFonts w:ascii="宋体" w:eastAsia="宋体" w:hAnsi="宋体" w:cs="宋体"/>
          <w:color w:val="000000"/>
          <w:sz w:val="21"/>
          <w:szCs w:val="21"/>
        </w:rPr>
        <w:t>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天然气</w:t>
      </w:r>
      <w:proofErr w:type="spellEnd"/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属于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13.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①④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②③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14.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15.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过山车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16.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一次能源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地热能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工业余热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汽油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17.(1)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我国能源消耗以煤炭为主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天然气为辅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而世界能源消耗以石油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天然气为主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煤炭为辅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(2)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酸雨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温室效应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(3)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i/>
          <w:iCs/>
          <w:color w:val="000000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储量大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i/>
          <w:iCs/>
          <w:color w:val="000000"/>
          <w:sz w:val="21"/>
          <w:szCs w:val="21"/>
        </w:rPr>
        <w:t>②</w:t>
      </w:r>
      <w:proofErr w:type="spellStart"/>
      <w:r>
        <w:rPr>
          <w:rFonts w:ascii="宋体" w:eastAsia="宋体" w:hAnsi="宋体" w:cs="宋体"/>
          <w:color w:val="000000"/>
          <w:sz w:val="21"/>
          <w:szCs w:val="21"/>
        </w:rPr>
        <w:t>性质不稳定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不易开采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sectPr w:rsidR="002F1E3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1099">
      <w:pPr>
        <w:spacing w:after="0" w:line="240" w:lineRule="auto"/>
      </w:pPr>
      <w:r>
        <w:separator/>
      </w:r>
    </w:p>
  </w:endnote>
  <w:endnote w:type="continuationSeparator" w:id="0">
    <w:p w:rsidR="00000000" w:rsidRDefault="006B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36" w:rsidRDefault="006B1099"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36" w:rsidRDefault="006B1099"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noProof/>
        <w:lang w:eastAsia="zh-CN"/>
      </w:rPr>
      <w:instrText>3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3</w:t>
    </w:r>
    <w:r>
      <w:fldChar w:fldCharType="end"/>
    </w:r>
    <w:r>
      <w:rPr>
        <w:rFonts w:hint="eastAsia"/>
        <w:lang w:eastAsia="zh-CN"/>
      </w:rPr>
      <w:t>页</w:t>
    </w:r>
    <w:r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noProof/>
        <w:lang w:eastAsia="zh-CN"/>
      </w:rPr>
      <w:instrText>4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 w:rsidR="002F1E36" w:rsidRDefault="002F1E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D4" w:rsidRDefault="00CD76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1099">
      <w:pPr>
        <w:spacing w:after="0" w:line="240" w:lineRule="auto"/>
      </w:pPr>
      <w:r>
        <w:separator/>
      </w:r>
    </w:p>
  </w:footnote>
  <w:footnote w:type="continuationSeparator" w:id="0">
    <w:p w:rsidR="00000000" w:rsidRDefault="006B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36" w:rsidRDefault="006B1099"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04.45pt;margin-top:6.55pt;width:1.5pt;height:7.5pt;z-index:251658240;mso-width-relative:page;mso-height-relative:page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D4" w:rsidRDefault="00CD76D4" w:rsidP="00CD76D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D4" w:rsidRDefault="00CD76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36"/>
    <w:rsid w:val="002F1E36"/>
    <w:rsid w:val="006B1099"/>
    <w:rsid w:val="00C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D76D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76D4"/>
    <w:rPr>
      <w:rFonts w:eastAsiaTheme="minorHAnsi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rsid w:val="00CD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76D4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CD76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76D4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4F397-C155-4837-AE00-88F2E76F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Administrator</cp:lastModifiedBy>
  <cp:revision>8</cp:revision>
  <dcterms:created xsi:type="dcterms:W3CDTF">2012-01-10T09:29:00Z</dcterms:created>
  <dcterms:modified xsi:type="dcterms:W3CDTF">2018-11-02T07:26:00Z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