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40" w:rsidRDefault="007933A3">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6pt;margin-top:969pt;width:22pt;height:36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第二十一章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3</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广播、电视和移动通信</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F80840" w:rsidRDefault="007933A3">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F8084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80840" w:rsidRDefault="007933A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F80840" w:rsidRDefault="007933A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F80840" w:rsidRDefault="007933A3">
            <w:pPr>
              <w:spacing w:after="0" w:line="240" w:lineRule="auto"/>
            </w:pPr>
            <w:proofErr w:type="spellStart"/>
            <w:r>
              <w:rPr>
                <w:b/>
                <w:bCs/>
              </w:rPr>
              <w:t>一、单选题</w:t>
            </w:r>
            <w:proofErr w:type="spellEnd"/>
          </w:p>
        </w:tc>
      </w:tr>
      <w:tr w:rsidR="00F8084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80840" w:rsidRDefault="00F8084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F80840" w:rsidRDefault="00F80840">
            <w:pPr>
              <w:spacing w:after="0" w:line="240" w:lineRule="auto"/>
            </w:pPr>
          </w:p>
        </w:tc>
        <w:tc>
          <w:tcPr>
            <w:tcW w:w="5000" w:type="dxa"/>
            <w:vMerge/>
            <w:tcBorders>
              <w:top w:val="nil"/>
              <w:left w:val="nil"/>
              <w:bottom w:val="nil"/>
              <w:right w:val="nil"/>
            </w:tcBorders>
            <w:vAlign w:val="center"/>
          </w:tcPr>
          <w:p w:rsidR="00F80840" w:rsidRDefault="00F80840">
            <w:pPr>
              <w:spacing w:after="0" w:line="240" w:lineRule="auto"/>
            </w:pPr>
          </w:p>
        </w:tc>
      </w:tr>
    </w:tbl>
    <w:p w:rsidR="00F80840" w:rsidRDefault="007933A3">
      <w:pPr>
        <w:spacing w:after="0" w:line="240" w:lineRule="atLeast"/>
        <w:rPr>
          <w:lang w:eastAsia="zh-CN"/>
        </w:rPr>
      </w:pPr>
      <w:r>
        <w:rPr>
          <w:rFonts w:ascii="Times New Roman" w:hAnsi="Times New Roman" w:cs="Times New Roman"/>
          <w:lang w:eastAsia="zh-CN"/>
        </w:rPr>
        <w:t xml:space="preserve">1. </w:t>
      </w:r>
      <w:r>
        <w:rPr>
          <w:rFonts w:ascii="Times New Roman" w:eastAsia="Times New Roman" w:hAnsi="Times New Roman" w:cs="Times New Roman"/>
          <w:color w:val="000000"/>
          <w:sz w:val="21"/>
          <w:szCs w:val="21"/>
          <w:lang w:eastAsia="zh-CN"/>
        </w:rPr>
        <w:t>2003</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月发生的伊拉克战争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美国部队在战争中使用电子干扰取得了很好的效果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电子干扰就是</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向敌方发射电磁波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向敌方发射很强的电磁波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向敌方发射频率很高的电磁波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向敌方发射与敌方电子设备相同频率的高强度电磁波</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飞机</w:t>
      </w:r>
      <w:proofErr w:type="gramStart"/>
      <w:r>
        <w:rPr>
          <w:rFonts w:ascii="宋体" w:eastAsia="宋体" w:hAnsi="宋体" w:cs="宋体"/>
          <w:color w:val="000000"/>
          <w:sz w:val="21"/>
          <w:szCs w:val="21"/>
          <w:lang w:eastAsia="zh-CN"/>
        </w:rPr>
        <w:t>起飞前空乘</w:t>
      </w:r>
      <w:proofErr w:type="gramEnd"/>
      <w:r>
        <w:rPr>
          <w:rFonts w:ascii="宋体" w:eastAsia="宋体" w:hAnsi="宋体" w:cs="宋体"/>
          <w:color w:val="000000"/>
          <w:sz w:val="21"/>
          <w:szCs w:val="21"/>
          <w:lang w:eastAsia="zh-CN"/>
        </w:rPr>
        <w:t>人员要求乘客关闭手机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电脑和电子游戏机等电子设备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这是因为飞机导航设备和操作系统可能会受到哪种波的干扰</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超声波</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次声波</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无线电波</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光波</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3. </w:t>
      </w:r>
      <w:r>
        <w:rPr>
          <w:rFonts w:ascii="Times New Roman" w:eastAsia="Times New Roman" w:hAnsi="Times New Roman" w:cs="Times New Roman"/>
          <w:color w:val="000000"/>
          <w:sz w:val="21"/>
          <w:szCs w:val="21"/>
          <w:lang w:eastAsia="zh-CN"/>
        </w:rPr>
        <w:t>2010</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9</w:t>
      </w:r>
      <w:r>
        <w:rPr>
          <w:rFonts w:ascii="宋体" w:eastAsia="宋体" w:hAnsi="宋体" w:cs="宋体"/>
          <w:color w:val="000000"/>
          <w:sz w:val="21"/>
          <w:szCs w:val="21"/>
          <w:lang w:eastAsia="zh-CN"/>
        </w:rPr>
        <w:t>月</w:t>
      </w:r>
      <w:r>
        <w:rPr>
          <w:rFonts w:ascii="Times New Roman" w:eastAsia="Times New Roman" w:hAnsi="Times New Roman" w:cs="Times New Roman"/>
          <w:color w:val="000000"/>
          <w:sz w:val="21"/>
          <w:szCs w:val="21"/>
          <w:lang w:eastAsia="zh-CN"/>
        </w:rPr>
        <w:t>22 </w:t>
      </w:r>
      <w:r>
        <w:rPr>
          <w:rFonts w:ascii="宋体" w:eastAsia="宋体" w:hAnsi="宋体" w:cs="宋体"/>
          <w:color w:val="000000"/>
          <w:sz w:val="21"/>
          <w:szCs w:val="21"/>
          <w:lang w:eastAsia="zh-CN"/>
        </w:rPr>
        <w:t>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中央电视台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芜湖月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中华情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中秋晚会在芜湖成功举办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晚会通过</w:t>
      </w:r>
      <w:r>
        <w:rPr>
          <w:rFonts w:ascii="Times New Roman" w:eastAsia="Times New Roman" w:hAnsi="Times New Roman" w:cs="Times New Roman"/>
          <w:color w:val="000000"/>
          <w:sz w:val="21"/>
          <w:szCs w:val="21"/>
          <w:lang w:eastAsia="zh-CN"/>
        </w:rPr>
        <w:t>CCTV-1、CCTV-4、CCTV-9</w:t>
      </w:r>
      <w:proofErr w:type="gramStart"/>
      <w:r>
        <w:rPr>
          <w:rFonts w:ascii="宋体" w:eastAsia="宋体" w:hAnsi="宋体" w:cs="宋体"/>
          <w:color w:val="000000"/>
          <w:sz w:val="21"/>
          <w:szCs w:val="21"/>
          <w:lang w:eastAsia="zh-CN"/>
        </w:rPr>
        <w:t>三</w:t>
      </w:r>
      <w:proofErr w:type="gramEnd"/>
      <w:r>
        <w:rPr>
          <w:rFonts w:ascii="宋体" w:eastAsia="宋体" w:hAnsi="宋体" w:cs="宋体"/>
          <w:color w:val="000000"/>
          <w:sz w:val="21"/>
          <w:szCs w:val="21"/>
          <w:lang w:eastAsia="zh-CN"/>
        </w:rPr>
        <w:t>大频道同时并机直播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观众在家中选择不同频道观看电视直播时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实际上是在改变</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电视台发射的电磁波的波速</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电视机接收的电磁波的波速</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电视台发射的电磁波的频率</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电视机接收的电磁波的频率</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在音频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视频和射频三种信号中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频率最高的是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16610" cy="551180"/>
            <wp:effectExtent l="0" t="0" r="0" b="0"/>
            <wp:docPr id="551194817" name="0 Imagen" descr="images/70ef0a53-f3cf-4187-82c5-8b57522b1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94817" name="0 Imagen" descr="images/70ef0a53-f3cf-4187-82c5-8b57522b1032.jpeg"/>
                    <pic:cNvPicPr>
                      <a:picLocks noChangeAspect="1"/>
                    </pic:cNvPicPr>
                  </pic:nvPicPr>
                  <pic:blipFill>
                    <a:blip r:embed="rId10" cstate="print"/>
                    <a:stretch>
                      <a:fillRect/>
                    </a:stretch>
                  </pic:blipFill>
                  <pic:spPr>
                    <a:xfrm>
                      <a:off x="0" y="0"/>
                      <a:ext cx="816864" cy="551688"/>
                    </a:xfrm>
                    <a:prstGeom prst="rect">
                      <a:avLst/>
                    </a:prstGeom>
                  </pic:spPr>
                </pic:pic>
              </a:graphicData>
            </a:graphic>
          </wp:inline>
        </w:drawing>
      </w:r>
    </w:p>
    <w:p w:rsidR="00F80840" w:rsidRDefault="007933A3">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音频</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视频</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射频</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无法确定</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手机广泛应用于现代生活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已成为人们不可或缺的通信工具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下列有关手机的说法中不正确的是</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接听手机时能根据语音音色来判断对方是谁</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手机是利用电磁波来传递信息的唯一通信设备</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手机来电振动时将电能转化为机械能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手机的话筒是将声信号转化为电信号的装置</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用收音机收听无线电广播时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收音机中承担选台工作</w:t>
      </w:r>
      <w:r>
        <w:rPr>
          <w:rFonts w:ascii="宋体" w:eastAsia="宋体" w:hAnsi="宋体" w:cs="宋体"/>
          <w:color w:val="000000"/>
          <w:sz w:val="21"/>
          <w:szCs w:val="21"/>
          <w:lang w:eastAsia="zh-CN"/>
        </w:rPr>
        <w:t>的是</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接收天线</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调谐器</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检波器</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扬声器</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关于广播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移动电话的信息发射和接收过程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下列说法错误的是</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它们都是靠电磁波传递信息的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在发射时</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它们都要把电信号加载到高频电流上</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它们都只有接收功能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没有发射功能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移动电话既有接收功能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又有发射功能</w:t>
      </w:r>
      <w:r>
        <w:rPr>
          <w:color w:val="000000"/>
          <w:sz w:val="24"/>
          <w:szCs w:val="24"/>
          <w:lang w:eastAsia="zh-CN"/>
        </w:rPr>
        <w:t>       </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某手机网络频率范围是</w:t>
      </w:r>
      <w:r>
        <w:rPr>
          <w:rFonts w:ascii="Times New Roman" w:eastAsia="Times New Roman" w:hAnsi="Times New Roman" w:cs="Times New Roman"/>
          <w:color w:val="000000"/>
          <w:sz w:val="21"/>
          <w:szCs w:val="21"/>
          <w:lang w:eastAsia="zh-CN"/>
        </w:rPr>
        <w:t> 1 920～1 935 MHz，</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Times New Roman" w:eastAsia="Times New Roman" w:hAnsi="Times New Roman" w:cs="Times New Roman"/>
          <w:color w:val="000000"/>
          <w:sz w:val="21"/>
          <w:szCs w:val="21"/>
          <w:lang w:eastAsia="zh-CN"/>
        </w:rPr>
        <w:t>1 920 MHz </w:t>
      </w:r>
      <w:r>
        <w:rPr>
          <w:rFonts w:ascii="宋体" w:eastAsia="宋体" w:hAnsi="宋体" w:cs="宋体"/>
          <w:color w:val="000000"/>
          <w:sz w:val="21"/>
          <w:szCs w:val="21"/>
          <w:lang w:eastAsia="zh-CN"/>
        </w:rPr>
        <w:t>的电磁波波长比</w:t>
      </w:r>
      <w:r>
        <w:rPr>
          <w:rFonts w:ascii="Times New Roman" w:eastAsia="Times New Roman" w:hAnsi="Times New Roman" w:cs="Times New Roman"/>
          <w:color w:val="000000"/>
          <w:sz w:val="21"/>
          <w:szCs w:val="21"/>
          <w:lang w:eastAsia="zh-CN"/>
        </w:rPr>
        <w:t> 1 935 MHz </w:t>
      </w:r>
      <w:r>
        <w:rPr>
          <w:rFonts w:ascii="宋体" w:eastAsia="宋体" w:hAnsi="宋体" w:cs="宋体"/>
          <w:color w:val="000000"/>
          <w:sz w:val="21"/>
          <w:szCs w:val="21"/>
          <w:lang w:eastAsia="zh-CN"/>
        </w:rPr>
        <w:t>的短</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Times New Roman" w:eastAsia="Times New Roman" w:hAnsi="Times New Roman" w:cs="Times New Roman"/>
          <w:color w:val="000000"/>
          <w:sz w:val="21"/>
          <w:szCs w:val="21"/>
          <w:lang w:eastAsia="zh-CN"/>
        </w:rPr>
        <w:t>1 920 MHz </w:t>
      </w:r>
      <w:r>
        <w:rPr>
          <w:rFonts w:ascii="宋体" w:eastAsia="宋体" w:hAnsi="宋体" w:cs="宋体"/>
          <w:color w:val="000000"/>
          <w:sz w:val="21"/>
          <w:szCs w:val="21"/>
          <w:lang w:eastAsia="zh-CN"/>
        </w:rPr>
        <w:t>的电磁波不能在没有空气的月球上传播</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1 920 MHz </w:t>
      </w:r>
      <w:r>
        <w:rPr>
          <w:rFonts w:ascii="宋体" w:eastAsia="宋体" w:hAnsi="宋体" w:cs="宋体"/>
          <w:color w:val="000000"/>
          <w:sz w:val="21"/>
          <w:szCs w:val="21"/>
          <w:lang w:eastAsia="zh-CN"/>
        </w:rPr>
        <w:t>的电磁波在真空中传播的速度比</w:t>
      </w:r>
      <w:r>
        <w:rPr>
          <w:rFonts w:ascii="Times New Roman" w:eastAsia="Times New Roman" w:hAnsi="Times New Roman" w:cs="Times New Roman"/>
          <w:color w:val="000000"/>
          <w:sz w:val="21"/>
          <w:szCs w:val="21"/>
          <w:lang w:eastAsia="zh-CN"/>
        </w:rPr>
        <w:t> 1 935 MHz </w:t>
      </w:r>
      <w:r>
        <w:rPr>
          <w:rFonts w:ascii="宋体" w:eastAsia="宋体" w:hAnsi="宋体" w:cs="宋体"/>
          <w:color w:val="000000"/>
          <w:sz w:val="21"/>
          <w:szCs w:val="21"/>
          <w:lang w:eastAsia="zh-CN"/>
        </w:rPr>
        <w:t>的慢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Times New Roman" w:eastAsia="Times New Roman" w:hAnsi="Times New Roman" w:cs="Times New Roman"/>
          <w:color w:val="000000"/>
          <w:sz w:val="21"/>
          <w:szCs w:val="21"/>
          <w:lang w:eastAsia="zh-CN"/>
        </w:rPr>
        <w:t>1 920 MHz </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 1 935 MHz </w:t>
      </w:r>
      <w:r>
        <w:rPr>
          <w:rFonts w:ascii="宋体" w:eastAsia="宋体" w:hAnsi="宋体" w:cs="宋体"/>
          <w:color w:val="000000"/>
          <w:sz w:val="21"/>
          <w:szCs w:val="21"/>
          <w:lang w:eastAsia="zh-CN"/>
        </w:rPr>
        <w:t>的电磁波在真空中传播的速度相同</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转动收音机调谐器的旋钮</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选定某一频率的电台信号</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调节收音机的音量</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把音频信号转换成声音</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把声音信号从高频调制信号中检出来</w:t>
      </w:r>
      <w:r>
        <w:rPr>
          <w:color w:val="000000"/>
          <w:sz w:val="24"/>
          <w:szCs w:val="24"/>
          <w:lang w:eastAsia="zh-CN"/>
        </w:rPr>
        <w:t>             </w:t>
      </w:r>
    </w:p>
    <w:p w:rsidR="00F80840" w:rsidRDefault="007933A3">
      <w:pPr>
        <w:spacing w:after="0" w:line="240" w:lineRule="atLeast"/>
        <w:rPr>
          <w:lang w:eastAsia="zh-CN"/>
        </w:rPr>
      </w:pPr>
      <w:r>
        <w:rPr>
          <w:rFonts w:ascii="Times New Roman" w:hAnsi="Times New Roman" w:cs="Times New Roman"/>
          <w:lang w:eastAsia="zh-CN"/>
        </w:rPr>
        <w:lastRenderedPageBreak/>
        <w:t xml:space="preserve">10. </w:t>
      </w:r>
      <w:r>
        <w:rPr>
          <w:rFonts w:ascii="宋体" w:eastAsia="宋体" w:hAnsi="宋体" w:cs="宋体"/>
          <w:color w:val="000000"/>
          <w:sz w:val="21"/>
          <w:szCs w:val="21"/>
          <w:lang w:eastAsia="zh-CN"/>
        </w:rPr>
        <w:t>能把声音和图像转化为变化的电流的装置是</w:t>
      </w:r>
      <w:r>
        <w:rPr>
          <w:rFonts w:ascii="Times New Roman" w:eastAsia="Times New Roman" w:hAnsi="Times New Roman" w:cs="Times New Roman"/>
          <w:color w:val="000000"/>
          <w:sz w:val="21"/>
          <w:szCs w:val="21"/>
          <w:lang w:eastAsia="zh-CN"/>
        </w:rPr>
        <w:t>(　　)</w:t>
      </w:r>
    </w:p>
    <w:p w:rsidR="00F80840" w:rsidRDefault="007933A3">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话筒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摄像机</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话筒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显示器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扬声器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显示器</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扬声器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摄像机</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F8084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80840" w:rsidRDefault="007933A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F80840" w:rsidRDefault="007933A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F80840" w:rsidRDefault="007933A3">
            <w:pPr>
              <w:spacing w:after="0" w:line="240" w:lineRule="auto"/>
            </w:pPr>
            <w:proofErr w:type="spellStart"/>
            <w:r>
              <w:rPr>
                <w:b/>
                <w:bCs/>
              </w:rPr>
              <w:t>二、填空题</w:t>
            </w:r>
            <w:proofErr w:type="spellEnd"/>
          </w:p>
        </w:tc>
      </w:tr>
      <w:tr w:rsidR="00F8084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80840" w:rsidRDefault="00F8084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F80840" w:rsidRDefault="00F80840">
            <w:pPr>
              <w:spacing w:after="0" w:line="240" w:lineRule="auto"/>
            </w:pPr>
          </w:p>
        </w:tc>
        <w:tc>
          <w:tcPr>
            <w:tcW w:w="5000" w:type="dxa"/>
            <w:vMerge/>
            <w:tcBorders>
              <w:top w:val="nil"/>
              <w:left w:val="nil"/>
              <w:bottom w:val="nil"/>
              <w:right w:val="nil"/>
            </w:tcBorders>
            <w:vAlign w:val="center"/>
          </w:tcPr>
          <w:p w:rsidR="00F80840" w:rsidRDefault="00F80840">
            <w:pPr>
              <w:spacing w:after="0" w:line="240" w:lineRule="auto"/>
            </w:pPr>
          </w:p>
        </w:tc>
      </w:tr>
    </w:tbl>
    <w:p w:rsidR="00F80840" w:rsidRDefault="007933A3">
      <w:pPr>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电视机接收到的电视信号是通过</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传递的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而开启和关闭电视机时遥控器是利用</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来传递信息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进行遥控的</w:t>
      </w:r>
      <w:r>
        <w:rPr>
          <w:rFonts w:ascii="Times New Roman" w:eastAsia="Times New Roman" w:hAnsi="Times New Roman" w:cs="Times New Roman"/>
          <w:color w:val="000000"/>
          <w:sz w:val="21"/>
          <w:szCs w:val="21"/>
          <w:lang w:eastAsia="zh-CN"/>
        </w:rPr>
        <w:t>。</w:t>
      </w:r>
    </w:p>
    <w:p w:rsidR="00F80840" w:rsidRDefault="007933A3">
      <w:pPr>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用电磁波传递电视信号的大致过程如下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用摄像机拍摄画面和录音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制作电视节目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发射电视节目的视频和音频信号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接收并还原电磁波的图像和声音信息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下列四幅图中对应</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的是图</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对应</w:t>
      </w:r>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的是图</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856105" cy="615315"/>
            <wp:effectExtent l="0" t="0" r="0" b="0"/>
            <wp:docPr id="740496083" name="0 Imagen" descr="images/8cfadcd4-ec02-42dc-b691-b4061b9296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96083" name="0 Imagen" descr="images/8cfadcd4-ec02-42dc-b691-b4061b929650.jpeg"/>
                    <pic:cNvPicPr>
                      <a:picLocks noChangeAspect="1"/>
                    </pic:cNvPicPr>
                  </pic:nvPicPr>
                  <pic:blipFill>
                    <a:blip r:embed="rId11" cstate="print"/>
                    <a:stretch>
                      <a:fillRect/>
                    </a:stretch>
                  </pic:blipFill>
                  <pic:spPr>
                    <a:xfrm>
                      <a:off x="0" y="0"/>
                      <a:ext cx="1856232" cy="615696"/>
                    </a:xfrm>
                    <a:prstGeom prst="rect">
                      <a:avLst/>
                    </a:prstGeom>
                  </pic:spPr>
                </pic:pic>
              </a:graphicData>
            </a:graphic>
          </wp:inline>
        </w:drawing>
      </w:r>
    </w:p>
    <w:p w:rsidR="00F80840" w:rsidRDefault="007933A3">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如图甲所示的是电视信号的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过程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其中元件</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是</w:t>
      </w:r>
      <w:r>
        <w:rPr>
          <w:rFonts w:ascii="Times New Roman" w:eastAsia="Times New Roman" w:hAnsi="Times New Roman" w:cs="Times New Roman"/>
          <w:i/>
          <w:iCs/>
          <w:color w:val="000000"/>
          <w:sz w:val="21"/>
          <w:szCs w:val="21"/>
          <w:u w:val="single"/>
          <w:lang w:eastAsia="zh-CN"/>
        </w:rPr>
        <w:t xml:space="preserve">　　</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元件</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是</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如图乙所示的是电视信号的</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宋体" w:eastAsia="宋体" w:hAnsi="宋体" w:cs="宋体"/>
          <w:color w:val="000000"/>
          <w:sz w:val="21"/>
          <w:szCs w:val="21"/>
          <w:lang w:eastAsia="zh-CN"/>
        </w:rPr>
        <w:t>过程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其中元件</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sz w:val="21"/>
          <w:szCs w:val="21"/>
          <w:lang w:eastAsia="zh-CN"/>
        </w:rPr>
        <w:t>是</w:t>
      </w:r>
      <w:r>
        <w:rPr>
          <w:rFonts w:ascii="Times New Roman" w:eastAsia="Times New Roman" w:hAnsi="Times New Roman" w:cs="Times New Roman"/>
          <w:i/>
          <w:iCs/>
          <w:color w:val="000000"/>
          <w:sz w:val="21"/>
          <w:szCs w:val="21"/>
          <w:u w:val="single"/>
          <w:lang w:eastAsia="zh-CN"/>
        </w:rPr>
        <w:t xml:space="preserve">　　</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元件</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是</w:t>
      </w:r>
      <w:r>
        <w:rPr>
          <w:rFonts w:ascii="Times New Roman" w:eastAsia="Times New Roman" w:hAnsi="Times New Roman" w:cs="Times New Roman"/>
          <w:i/>
          <w:iCs/>
          <w:color w:val="000000"/>
          <w:sz w:val="21"/>
          <w:szCs w:val="21"/>
          <w:u w:val="single"/>
          <w:lang w:eastAsia="zh-CN"/>
        </w:rPr>
        <w:t xml:space="preserve">　　</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917065" cy="545465"/>
            <wp:effectExtent l="0" t="0" r="0" b="0"/>
            <wp:docPr id="180019882" name="0 Imagen" descr="images/17242f9c-c3d0-478e-9377-2fc3d3c1917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9882" name="0 Imagen" descr="images/17242f9c-c3d0-478e-9377-2fc3d3c1917e.jpeg"/>
                    <pic:cNvPicPr>
                      <a:picLocks noChangeAspect="1"/>
                    </pic:cNvPicPr>
                  </pic:nvPicPr>
                  <pic:blipFill>
                    <a:blip r:embed="rId12" cstate="print"/>
                    <a:stretch>
                      <a:fillRect/>
                    </a:stretch>
                  </pic:blipFill>
                  <pic:spPr>
                    <a:xfrm>
                      <a:off x="0" y="0"/>
                      <a:ext cx="1917192" cy="545592"/>
                    </a:xfrm>
                    <a:prstGeom prst="rect">
                      <a:avLst/>
                    </a:prstGeom>
                  </pic:spPr>
                </pic:pic>
              </a:graphicData>
            </a:graphic>
          </wp:inline>
        </w:drawing>
      </w:r>
    </w:p>
    <w:p w:rsidR="00F80840" w:rsidRDefault="007933A3">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下面是接收无线电广播的几个步骤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其合理的顺序是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调谐选择所需要接收的电磁波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接收无线电波</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检波获得声音信号电流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耳机放音</w:t>
      </w:r>
      <w:r>
        <w:rPr>
          <w:rFonts w:ascii="Times New Roman" w:eastAsia="Times New Roman" w:hAnsi="Times New Roman" w:cs="Times New Roman"/>
          <w:color w:val="000000"/>
          <w:sz w:val="21"/>
          <w:szCs w:val="21"/>
          <w:lang w:eastAsia="zh-CN"/>
        </w:rPr>
        <w:t>。</w:t>
      </w:r>
    </w:p>
    <w:p w:rsidR="00F80840" w:rsidRDefault="007933A3">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无线电广播信号的发射过程实质是把声信号转化为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信号的过程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无线电广播信号的接收过程实质是把</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信号转化为声信号的过程</w:t>
      </w:r>
      <w:r>
        <w:rPr>
          <w:rFonts w:ascii="Times New Roman" w:eastAsia="Times New Roman" w:hAnsi="Times New Roman" w:cs="Times New Roman"/>
          <w:color w:val="000000"/>
          <w:sz w:val="21"/>
          <w:szCs w:val="21"/>
          <w:lang w:eastAsia="zh-CN"/>
        </w:rPr>
        <w:t>。</w:t>
      </w:r>
    </w:p>
    <w:p w:rsidR="00F80840" w:rsidRDefault="007933A3">
      <w:r>
        <w:rPr>
          <w:rFonts w:ascii="Times New Roman" w:hAnsi="Times New Roman" w:cs="Times New Roman"/>
          <w:lang w:eastAsia="zh-CN"/>
        </w:rPr>
        <w:t xml:space="preserve">16. </w:t>
      </w:r>
      <w:r>
        <w:rPr>
          <w:rFonts w:ascii="宋体" w:eastAsia="宋体" w:hAnsi="宋体" w:cs="宋体"/>
          <w:color w:val="000000"/>
          <w:sz w:val="21"/>
          <w:szCs w:val="21"/>
          <w:lang w:eastAsia="zh-CN"/>
        </w:rPr>
        <w:t>如图所示是收音机的调台面板</w:t>
      </w:r>
      <w:r>
        <w:rPr>
          <w:rFonts w:ascii="Times New Roman" w:eastAsia="Times New Roman" w:hAnsi="Times New Roman" w:cs="Times New Roman"/>
          <w:color w:val="000000"/>
          <w:sz w:val="21"/>
          <w:szCs w:val="21"/>
          <w:lang w:eastAsia="zh-CN"/>
        </w:rPr>
        <w:t>,“FM”</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“AM”</w:t>
      </w:r>
      <w:r>
        <w:rPr>
          <w:rFonts w:ascii="宋体" w:eastAsia="宋体" w:hAnsi="宋体" w:cs="宋体"/>
          <w:color w:val="000000"/>
          <w:sz w:val="21"/>
          <w:szCs w:val="21"/>
          <w:lang w:eastAsia="zh-CN"/>
        </w:rPr>
        <w:t>为两个波段</w:t>
      </w:r>
      <w:r>
        <w:rPr>
          <w:rFonts w:ascii="Times New Roman" w:eastAsia="Times New Roman" w:hAnsi="Times New Roman" w:cs="Times New Roman"/>
          <w:color w:val="000000"/>
          <w:sz w:val="21"/>
          <w:szCs w:val="21"/>
          <w:lang w:eastAsia="zh-CN"/>
        </w:rPr>
        <w:t>,</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波段的波长较长</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rFonts w:ascii="Times New Roman" w:eastAsia="Times New Roman" w:hAnsi="Times New Roman" w:cs="Times New Roman"/>
          <w:color w:val="000000"/>
          <w:sz w:val="21"/>
          <w:szCs w:val="21"/>
        </w:rPr>
        <w:t>FM 88　　　94</w:t>
      </w:r>
      <w:proofErr w:type="gramStart"/>
      <w:r>
        <w:rPr>
          <w:rFonts w:ascii="Times New Roman" w:eastAsia="Times New Roman" w:hAnsi="Times New Roman" w:cs="Times New Roman"/>
          <w:color w:val="000000"/>
          <w:sz w:val="21"/>
          <w:szCs w:val="21"/>
        </w:rPr>
        <w:t xml:space="preserve">　　99</w:t>
      </w:r>
      <w:proofErr w:type="gramEnd"/>
      <w:r>
        <w:rPr>
          <w:rFonts w:ascii="Times New Roman" w:eastAsia="Times New Roman" w:hAnsi="Times New Roman" w:cs="Times New Roman"/>
          <w:color w:val="000000"/>
          <w:sz w:val="21"/>
          <w:szCs w:val="21"/>
        </w:rPr>
        <w:t xml:space="preserve">　　　105　　　108 MHz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AM 530　610　750　　1 000　　1 300　1 600 kHz</w:t>
      </w:r>
    </w:p>
    <w:p w:rsidR="00F80840" w:rsidRDefault="007933A3">
      <w:pPr>
        <w:rPr>
          <w:lang w:eastAsia="zh-CN"/>
        </w:rPr>
      </w:pPr>
      <w:r>
        <w:rPr>
          <w:rFonts w:ascii="Times New Roman" w:hAnsi="Times New Roman" w:cs="Times New Roman"/>
          <w:lang w:eastAsia="zh-CN"/>
        </w:rPr>
        <w:t xml:space="preserve">17. </w:t>
      </w:r>
      <w:r>
        <w:rPr>
          <w:rFonts w:ascii="Times New Roman" w:eastAsia="Times New Roman" w:hAnsi="Times New Roman" w:cs="Times New Roman"/>
          <w:color w:val="000000"/>
          <w:sz w:val="21"/>
          <w:szCs w:val="21"/>
          <w:lang w:eastAsia="zh-CN"/>
        </w:rPr>
        <w:t>2010</w:t>
      </w:r>
      <w:r>
        <w:rPr>
          <w:rFonts w:ascii="宋体" w:eastAsia="宋体" w:hAnsi="宋体" w:cs="宋体"/>
          <w:color w:val="000000"/>
          <w:sz w:val="21"/>
          <w:szCs w:val="21"/>
          <w:lang w:eastAsia="zh-CN"/>
        </w:rPr>
        <w:t>年</w:t>
      </w:r>
      <w:proofErr w:type="gramStart"/>
      <w:r>
        <w:rPr>
          <w:rFonts w:ascii="宋体" w:eastAsia="宋体" w:hAnsi="宋体" w:cs="宋体"/>
          <w:color w:val="000000"/>
          <w:sz w:val="21"/>
          <w:szCs w:val="21"/>
          <w:lang w:eastAsia="zh-CN"/>
        </w:rPr>
        <w:t>世</w:t>
      </w:r>
      <w:proofErr w:type="gramEnd"/>
      <w:r>
        <w:rPr>
          <w:rFonts w:ascii="宋体" w:eastAsia="宋体" w:hAnsi="宋体" w:cs="宋体"/>
          <w:color w:val="000000"/>
          <w:sz w:val="21"/>
          <w:szCs w:val="21"/>
          <w:lang w:eastAsia="zh-CN"/>
        </w:rPr>
        <w:t>博会在中国上海举办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期间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许多科技产品也会像</w:t>
      </w:r>
      <w:r>
        <w:rPr>
          <w:rFonts w:ascii="Times New Roman" w:eastAsia="Times New Roman" w:hAnsi="Times New Roman" w:cs="Times New Roman"/>
          <w:color w:val="000000"/>
          <w:sz w:val="21"/>
          <w:szCs w:val="21"/>
          <w:lang w:eastAsia="zh-CN"/>
        </w:rPr>
        <w:t>1939</w:t>
      </w:r>
      <w:r>
        <w:rPr>
          <w:rFonts w:ascii="宋体" w:eastAsia="宋体" w:hAnsi="宋体" w:cs="宋体"/>
          <w:color w:val="000000"/>
          <w:sz w:val="21"/>
          <w:szCs w:val="21"/>
          <w:lang w:eastAsia="zh-CN"/>
        </w:rPr>
        <w:t>年纽约</w:t>
      </w:r>
      <w:proofErr w:type="gramStart"/>
      <w:r>
        <w:rPr>
          <w:rFonts w:ascii="宋体" w:eastAsia="宋体" w:hAnsi="宋体" w:cs="宋体"/>
          <w:color w:val="000000"/>
          <w:sz w:val="21"/>
          <w:szCs w:val="21"/>
          <w:lang w:eastAsia="zh-CN"/>
        </w:rPr>
        <w:t>世</w:t>
      </w:r>
      <w:proofErr w:type="gramEnd"/>
      <w:r>
        <w:rPr>
          <w:rFonts w:ascii="宋体" w:eastAsia="宋体" w:hAnsi="宋体" w:cs="宋体"/>
          <w:color w:val="000000"/>
          <w:sz w:val="21"/>
          <w:szCs w:val="21"/>
          <w:lang w:eastAsia="zh-CN"/>
        </w:rPr>
        <w:t>博会上首次亮相的电视机一样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迅速在世界范围内普及</w:t>
      </w:r>
      <w:r>
        <w:rPr>
          <w:rFonts w:ascii="Times New Roman" w:eastAsia="Times New Roman" w:hAnsi="Times New Roman" w:cs="Times New Roman"/>
          <w:color w:val="000000"/>
          <w:sz w:val="21"/>
          <w:szCs w:val="21"/>
          <w:lang w:eastAsia="zh-CN"/>
        </w:rPr>
        <w:t>。</w:t>
      </w:r>
    </w:p>
    <w:p w:rsidR="00F80840" w:rsidRDefault="007933A3">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看电视时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人们可以通过遥控器发出的</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红外线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紫外线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速度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频率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来调控电视机的频道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有时遥控器对着平行于电视机屏幕的墙面同样可以对电视进行遥控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这说明墙面能</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电磁波在真空中的传播速度是</w:t>
      </w:r>
      <w:r>
        <w:rPr>
          <w:rFonts w:ascii="Times New Roman" w:eastAsia="Times New Roman" w:hAnsi="Times New Roman" w:cs="Times New Roman"/>
          <w:color w:val="000000"/>
          <w:sz w:val="21"/>
          <w:szCs w:val="21"/>
          <w:lang w:eastAsia="zh-CN"/>
        </w:rPr>
        <w:t>________m/s。</w:t>
      </w:r>
    </w:p>
    <w:p w:rsidR="00F80840" w:rsidRDefault="007933A3">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彩色电视机画面上丰富多彩的颜色是由红</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蓝三种颜色的光组合而成的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电视机屏幕上容易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上灰尘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是因为屏幕上带有</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将磁体在普通电视机屏幕表面晃动时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屏幕上的图像</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不会受影响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会发生畸变</w:t>
      </w:r>
      <w:r>
        <w:rPr>
          <w:rFonts w:ascii="Times New Roman" w:eastAsia="Times New Roman" w:hAnsi="Times New Roman" w:cs="Times New Roman"/>
          <w:color w:val="000000"/>
          <w:sz w:val="21"/>
          <w:szCs w:val="21"/>
          <w:lang w:eastAsia="zh-CN"/>
        </w:rPr>
        <w:t>”)。</w:t>
      </w:r>
    </w:p>
    <w:p w:rsidR="00F80840" w:rsidRDefault="007933A3">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电视机工作时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电能主要转化为声能</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能和</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某台电视机工作</w:t>
      </w:r>
      <w:r>
        <w:rPr>
          <w:rFonts w:ascii="Times New Roman" w:eastAsia="Times New Roman" w:hAnsi="Times New Roman" w:cs="Times New Roman"/>
          <w:color w:val="000000"/>
          <w:sz w:val="21"/>
          <w:szCs w:val="21"/>
          <w:lang w:eastAsia="zh-CN"/>
        </w:rPr>
        <w:t>2 min，</w:t>
      </w:r>
      <w:r>
        <w:rPr>
          <w:rFonts w:ascii="宋体" w:eastAsia="宋体" w:hAnsi="宋体" w:cs="宋体"/>
          <w:color w:val="000000"/>
          <w:sz w:val="21"/>
          <w:szCs w:val="21"/>
          <w:lang w:eastAsia="zh-CN"/>
        </w:rPr>
        <w:t>铭牌上标有</w:t>
      </w:r>
      <w:r>
        <w:rPr>
          <w:rFonts w:ascii="Times New Roman" w:eastAsia="Times New Roman" w:hAnsi="Times New Roman" w:cs="Times New Roman"/>
          <w:color w:val="000000"/>
          <w:sz w:val="21"/>
          <w:szCs w:val="21"/>
          <w:lang w:eastAsia="zh-CN"/>
        </w:rPr>
        <w:t>3000 r/</w:t>
      </w:r>
      <w:proofErr w:type="spellStart"/>
      <w:r>
        <w:rPr>
          <w:rFonts w:ascii="Times New Roman" w:eastAsia="Times New Roman" w:hAnsi="Times New Roman" w:cs="Times New Roman"/>
          <w:color w:val="000000"/>
          <w:sz w:val="21"/>
          <w:szCs w:val="21"/>
          <w:lang w:eastAsia="zh-CN"/>
        </w:rPr>
        <w:t>kw·h</w:t>
      </w:r>
      <w:proofErr w:type="spellEnd"/>
      <w:r>
        <w:rPr>
          <w:rFonts w:ascii="宋体" w:eastAsia="宋体" w:hAnsi="宋体" w:cs="宋体"/>
          <w:color w:val="000000"/>
          <w:sz w:val="21"/>
          <w:szCs w:val="21"/>
          <w:lang w:eastAsia="zh-CN"/>
        </w:rPr>
        <w:t>的电能表的表盘转过了</w:t>
      </w:r>
      <w:r>
        <w:rPr>
          <w:rFonts w:ascii="Times New Roman" w:eastAsia="Times New Roman" w:hAnsi="Times New Roman" w:cs="Times New Roman"/>
          <w:color w:val="000000"/>
          <w:sz w:val="21"/>
          <w:szCs w:val="21"/>
          <w:lang w:eastAsia="zh-CN"/>
        </w:rPr>
        <w:t>15 r，</w:t>
      </w:r>
      <w:r>
        <w:rPr>
          <w:rFonts w:ascii="宋体" w:eastAsia="宋体" w:hAnsi="宋体" w:cs="宋体"/>
          <w:color w:val="000000"/>
          <w:sz w:val="21"/>
          <w:szCs w:val="21"/>
          <w:lang w:eastAsia="zh-CN"/>
        </w:rPr>
        <w:t>电视机功率是</w:t>
      </w:r>
      <w:r>
        <w:rPr>
          <w:rFonts w:ascii="Times New Roman" w:eastAsia="Times New Roman" w:hAnsi="Times New Roman" w:cs="Times New Roman"/>
          <w:color w:val="000000"/>
          <w:sz w:val="21"/>
          <w:szCs w:val="21"/>
          <w:lang w:eastAsia="zh-CN"/>
        </w:rPr>
        <w:t>________W。</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F8084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80840" w:rsidRDefault="007933A3">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F80840" w:rsidRDefault="007933A3">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F80840" w:rsidRDefault="007933A3">
            <w:pPr>
              <w:spacing w:after="0" w:line="240" w:lineRule="auto"/>
            </w:pPr>
            <w:proofErr w:type="spellStart"/>
            <w:r>
              <w:rPr>
                <w:b/>
                <w:bCs/>
              </w:rPr>
              <w:t>三、简答题</w:t>
            </w:r>
            <w:proofErr w:type="spellEnd"/>
          </w:p>
        </w:tc>
      </w:tr>
      <w:tr w:rsidR="00F80840">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80840" w:rsidRDefault="00F80840">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F80840" w:rsidRDefault="00F80840">
            <w:pPr>
              <w:spacing w:after="0" w:line="240" w:lineRule="auto"/>
            </w:pPr>
          </w:p>
        </w:tc>
        <w:tc>
          <w:tcPr>
            <w:tcW w:w="5000" w:type="dxa"/>
            <w:vMerge/>
            <w:tcBorders>
              <w:top w:val="nil"/>
              <w:left w:val="nil"/>
              <w:bottom w:val="nil"/>
              <w:right w:val="nil"/>
            </w:tcBorders>
            <w:vAlign w:val="center"/>
          </w:tcPr>
          <w:p w:rsidR="00F80840" w:rsidRDefault="00F80840">
            <w:pPr>
              <w:spacing w:after="0" w:line="240" w:lineRule="auto"/>
            </w:pPr>
          </w:p>
        </w:tc>
      </w:tr>
    </w:tbl>
    <w:p w:rsidR="00F80840" w:rsidRDefault="007933A3">
      <w:pPr>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下雨天在家收听广播节目时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我们发现在打雷时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从收音机里会听到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咔嚓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咔嚓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的声音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然后才听到雷声</w:t>
      </w:r>
      <w:r>
        <w:rPr>
          <w:rFonts w:ascii="Times New Roman" w:eastAsia="Times New Roman" w:hAnsi="Times New Roman" w:cs="Times New Roman"/>
          <w:color w:val="000000"/>
          <w:sz w:val="21"/>
          <w:szCs w:val="21"/>
          <w:lang w:eastAsia="zh-CN"/>
        </w:rPr>
        <w:t>。</w:t>
      </w:r>
    </w:p>
    <w:p w:rsidR="00F80840" w:rsidRDefault="007933A3">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你知道打雷时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收音机为什么会发出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咔嚓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的声音</w:t>
      </w:r>
      <w:r>
        <w:rPr>
          <w:rFonts w:ascii="Times New Roman" w:eastAsia="Times New Roman" w:hAnsi="Times New Roman" w:cs="Times New Roman"/>
          <w:color w:val="000000"/>
          <w:sz w:val="21"/>
          <w:szCs w:val="21"/>
          <w:lang w:eastAsia="zh-CN"/>
        </w:rPr>
        <w:t>?</w:t>
      </w:r>
    </w:p>
    <w:p w:rsidR="00F80840" w:rsidRDefault="007933A3">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为什么我们会先听到收音机里的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咔嚓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然后才听到雷声</w:t>
      </w:r>
      <w:r>
        <w:rPr>
          <w:rFonts w:ascii="Times New Roman" w:eastAsia="Times New Roman" w:hAnsi="Times New Roman" w:cs="Times New Roman"/>
          <w:color w:val="000000"/>
          <w:sz w:val="21"/>
          <w:szCs w:val="21"/>
          <w:lang w:eastAsia="zh-CN"/>
        </w:rPr>
        <w:t>?</w:t>
      </w: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1C06F3" w:rsidRDefault="001C06F3">
      <w:pPr>
        <w:spacing w:after="0" w:line="240" w:lineRule="atLeast"/>
        <w:jc w:val="center"/>
        <w:rPr>
          <w:rFonts w:ascii="宋体" w:eastAsiaTheme="minorEastAsia" w:hAnsi="宋体" w:cs="宋体" w:hint="eastAsia"/>
          <w:b/>
          <w:bCs/>
          <w:sz w:val="21"/>
          <w:szCs w:val="21"/>
          <w:lang w:eastAsia="zh-CN"/>
        </w:rPr>
      </w:pPr>
    </w:p>
    <w:p w:rsidR="00F80840" w:rsidRDefault="007933A3">
      <w:pPr>
        <w:spacing w:after="0" w:line="240" w:lineRule="atLeast"/>
        <w:jc w:val="center"/>
        <w:rPr>
          <w:lang w:eastAsia="zh-CN"/>
        </w:rPr>
      </w:pPr>
      <w:bookmarkStart w:id="0" w:name="_GoBack"/>
      <w:bookmarkEnd w:id="0"/>
      <w:r>
        <w:rPr>
          <w:rFonts w:ascii="宋体" w:hAnsi="宋体" w:cs="宋体"/>
          <w:b/>
          <w:bCs/>
          <w:sz w:val="21"/>
          <w:szCs w:val="21"/>
          <w:lang w:eastAsia="zh-CN"/>
        </w:rPr>
        <w:lastRenderedPageBreak/>
        <w:t>参考答案</w:t>
      </w:r>
    </w:p>
    <w:p w:rsidR="00F80840" w:rsidRDefault="007933A3">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p>
    <w:p w:rsidR="00F80840" w:rsidRDefault="007933A3">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p>
    <w:p w:rsidR="00F80840" w:rsidRDefault="007933A3">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电磁波在空气中的传播速度均相同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w:t>
      </w:r>
      <w:r>
        <w:rPr>
          <w:rFonts w:ascii="Times New Roman" w:eastAsia="Times New Roman" w:hAnsi="Times New Roman" w:cs="Times New Roman"/>
          <w:color w:val="000000"/>
          <w:sz w:val="21"/>
          <w:szCs w:val="21"/>
          <w:lang w:eastAsia="zh-CN"/>
        </w:rPr>
        <w:t>A、B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每个电视台发射的电磁波的频率是固定的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是观众无法改变的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因此改变的是电视机接收的电磁波的频率</w:t>
      </w:r>
      <w:r>
        <w:rPr>
          <w:rFonts w:ascii="Times New Roman" w:eastAsia="Times New Roman" w:hAnsi="Times New Roman" w:cs="Times New Roman"/>
          <w:color w:val="000000"/>
          <w:sz w:val="21"/>
          <w:szCs w:val="21"/>
          <w:lang w:eastAsia="zh-CN"/>
        </w:rPr>
        <w:t>。</w:t>
      </w:r>
    </w:p>
    <w:p w:rsidR="00F80840" w:rsidRDefault="007933A3">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p>
    <w:p w:rsidR="00F80840" w:rsidRDefault="007933A3">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p>
    <w:p w:rsidR="00F80840" w:rsidRDefault="007933A3">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收音机听无线电广播时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首先应该选出无线电广播的电磁波对应的频率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而调谐器的作用是选出某一频率的电磁波</w:t>
      </w:r>
      <w:r>
        <w:rPr>
          <w:rFonts w:ascii="Times New Roman" w:eastAsia="Times New Roman" w:hAnsi="Times New Roman" w:cs="Times New Roman"/>
          <w:color w:val="000000"/>
          <w:sz w:val="21"/>
          <w:szCs w:val="21"/>
          <w:lang w:eastAsia="zh-CN"/>
        </w:rPr>
        <w:t>。</w:t>
      </w:r>
    </w:p>
    <w:p w:rsidR="00F80840" w:rsidRDefault="007933A3">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广播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移动电话都是将声音信号或图像信号转换为电信号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然后加载到高频电流上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发出电磁波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实现向远处输送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A、B</w:t>
      </w:r>
      <w:r>
        <w:rPr>
          <w:rFonts w:ascii="宋体" w:eastAsia="宋体" w:hAnsi="宋体" w:cs="宋体"/>
          <w:color w:val="000000"/>
          <w:sz w:val="21"/>
          <w:szCs w:val="21"/>
          <w:lang w:eastAsia="zh-CN"/>
        </w:rPr>
        <w:t>均正确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移动电话在通话过程中既可以接收信息也可以发出信息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说明它既有发射功能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又有接收功能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C。</w:t>
      </w:r>
    </w:p>
    <w:p w:rsidR="00F80840" w:rsidRDefault="007933A3">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根据</w:t>
      </w:r>
      <w:proofErr w:type="spellStart"/>
      <w:r>
        <w:rPr>
          <w:rFonts w:ascii="Times New Roman" w:eastAsia="Times New Roman" w:hAnsi="Times New Roman" w:cs="Times New Roman"/>
          <w:i/>
          <w:iCs/>
          <w:color w:val="000000"/>
          <w:sz w:val="21"/>
          <w:szCs w:val="21"/>
        </w:rPr>
        <w:t>υ</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rPr>
        <w:t>λ</w:t>
      </w:r>
      <w:r>
        <w:rPr>
          <w:rFonts w:ascii="Times New Roman" w:eastAsia="Times New Roman" w:hAnsi="Times New Roman" w:cs="Times New Roman"/>
          <w:i/>
          <w:iCs/>
          <w:color w:val="000000"/>
          <w:sz w:val="21"/>
          <w:szCs w:val="21"/>
          <w:lang w:eastAsia="zh-CN"/>
        </w:rPr>
        <w:t>f</w:t>
      </w:r>
      <w:proofErr w:type="spellEnd"/>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频率越小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波长越长</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电磁波可以在真空中传播</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电磁波在真空中的传播速度都等于光速</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F80840" w:rsidRDefault="007933A3">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转动收音机调谐器的旋钮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是通过调谐器从天线接收来的各电台的众多信号中挑选出选定的某一频率的电台信号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而调节音量的是一个电位器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而不是调谐器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扬声器把音频信号转换成声音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检波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解调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器把声音信号从高</w:t>
      </w:r>
      <w:proofErr w:type="gramStart"/>
      <w:r>
        <w:rPr>
          <w:rFonts w:ascii="宋体" w:eastAsia="宋体" w:hAnsi="宋体" w:cs="宋体"/>
          <w:color w:val="000000"/>
          <w:sz w:val="21"/>
          <w:szCs w:val="21"/>
          <w:lang w:eastAsia="zh-CN"/>
        </w:rPr>
        <w:t>频</w:t>
      </w:r>
      <w:proofErr w:type="gramEnd"/>
      <w:r>
        <w:rPr>
          <w:rFonts w:ascii="宋体" w:eastAsia="宋体" w:hAnsi="宋体" w:cs="宋体"/>
          <w:color w:val="000000"/>
          <w:sz w:val="21"/>
          <w:szCs w:val="21"/>
          <w:lang w:eastAsia="zh-CN"/>
        </w:rPr>
        <w:t>调制信号中检出来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F80840" w:rsidRDefault="007933A3">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在发射电视信号时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其发射过程为话筒和摄像机最先将不同的声音和图像转化成强弱不同的电流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然后在送入到调制器中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之后将会与射频电流一起调制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调制后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进行接收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此时利用扬声器和显示器将所接收到的声音信号和图像信号分别还原成相应的声音和图像</w:t>
      </w:r>
      <w:r>
        <w:rPr>
          <w:rFonts w:ascii="Times New Roman" w:eastAsia="Times New Roman" w:hAnsi="Times New Roman" w:cs="Times New Roman"/>
          <w:color w:val="000000"/>
          <w:sz w:val="21"/>
          <w:szCs w:val="21"/>
          <w:lang w:eastAsia="zh-CN"/>
        </w:rPr>
        <w:t>。</w:t>
      </w:r>
    </w:p>
    <w:p w:rsidR="00F80840" w:rsidRDefault="007933A3">
      <w:pPr>
        <w:spacing w:after="0" w:line="240" w:lineRule="atLeast"/>
        <w:rPr>
          <w:lang w:eastAsia="zh-CN"/>
        </w:rPr>
      </w:pPr>
      <w:r>
        <w:rPr>
          <w:rFonts w:ascii="Times New Roman" w:hAnsi="Times New Roman" w:cs="Times New Roman"/>
          <w:lang w:eastAsia="zh-CN"/>
        </w:rPr>
        <w:t xml:space="preserve">17.(1)  </w:t>
      </w:r>
      <w:r>
        <w:rPr>
          <w:rFonts w:ascii="Times New Roman" w:hAnsi="Times New Roman" w:cs="Times New Roman"/>
          <w:lang w:eastAsia="zh-CN"/>
        </w:rPr>
        <w:t>【答案】</w:t>
      </w:r>
      <w:r>
        <w:rPr>
          <w:rFonts w:ascii="宋体" w:eastAsia="宋体" w:hAnsi="宋体" w:cs="宋体"/>
          <w:color w:val="000000"/>
          <w:sz w:val="21"/>
          <w:szCs w:val="21"/>
          <w:lang w:eastAsia="zh-CN"/>
        </w:rPr>
        <w:t>红外线</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频率</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反射</w:t>
      </w:r>
      <w:r>
        <w:rPr>
          <w:rFonts w:ascii="Times New Roman" w:eastAsia="Times New Roman" w:hAnsi="Times New Roman" w:cs="Times New Roman"/>
          <w:color w:val="000000"/>
          <w:sz w:val="21"/>
          <w:szCs w:val="21"/>
          <w:lang w:eastAsia="zh-CN"/>
        </w:rPr>
        <w:t xml:space="preserve">　3×10</w:t>
      </w:r>
      <w:r>
        <w:rPr>
          <w:rFonts w:ascii="Times New Roman" w:eastAsia="Times New Roman" w:hAnsi="Times New Roman" w:cs="Times New Roman"/>
          <w:color w:val="000000"/>
          <w:position w:val="4"/>
          <w:sz w:val="19"/>
          <w:szCs w:val="19"/>
          <w:vertAlign w:val="superscript"/>
          <w:lang w:eastAsia="zh-CN"/>
        </w:rPr>
        <w:t>8</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绿</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静电</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会发生畸变</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光</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内</w:t>
      </w:r>
      <w:r>
        <w:rPr>
          <w:rFonts w:ascii="Times New Roman" w:eastAsia="Times New Roman" w:hAnsi="Times New Roman" w:cs="Times New Roman"/>
          <w:color w:val="000000"/>
          <w:sz w:val="21"/>
          <w:szCs w:val="21"/>
          <w:lang w:eastAsia="zh-CN"/>
        </w:rPr>
        <w:t xml:space="preserve">　150</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电视机功率</w:t>
      </w:r>
      <w:r>
        <w:rPr>
          <w:rFonts w:ascii="Times New Roman" w:eastAsia="Times New Roman" w:hAnsi="Times New Roman" w:cs="Times New Roman"/>
          <w:color w:val="000000"/>
          <w:sz w:val="21"/>
          <w:szCs w:val="21"/>
          <w:lang w:eastAsia="zh-CN"/>
        </w:rPr>
        <w:t>P＝(15/300)/(2/60)×1000＝</w:t>
      </w:r>
      <m:oMath>
        <m:f>
          <m:fPr>
            <m:type m:val="skw"/>
            <m:ctrlPr/>
          </m:fPr>
          <m:num>
            <m:r>
              <w:rPr>
                <w:rFonts w:ascii="Cambria Math" w:hAnsi="Cambria Math"/>
                <w:lang w:eastAsia="zh-CN"/>
              </w:rPr>
              <m:t>(</m:t>
            </m:r>
            <m:f>
              <m:fPr>
                <m:ctrlPr/>
              </m:fPr>
              <m:num>
                <m:r>
                  <w:rPr>
                    <w:rFonts w:ascii="Cambria Math" w:hAnsi="Cambria Math"/>
                    <w:lang w:eastAsia="zh-CN"/>
                  </w:rPr>
                  <m:t>1</m:t>
                </m:r>
              </m:num>
              <m:den>
                <m:r>
                  <w:rPr>
                    <w:rFonts w:ascii="Cambria Math" w:hAnsi="Cambria Math"/>
                    <w:lang w:eastAsia="zh-CN"/>
                  </w:rPr>
                  <m:t>200</m:t>
                </m:r>
              </m:den>
            </m:f>
            <m:r>
              <w:rPr>
                <w:rFonts w:ascii="Cambria Math" w:hAnsi="Cambria Math"/>
                <w:lang w:eastAsia="zh-CN"/>
              </w:rPr>
              <m:t>)</m:t>
            </m:r>
          </m:num>
          <m:den>
            <m:r>
              <w:rPr>
                <w:rFonts w:ascii="Cambria Math" w:hAnsi="Cambria Math"/>
                <w:lang w:eastAsia="zh-CN"/>
              </w:rPr>
              <m:t>(</m:t>
            </m:r>
            <m:f>
              <m:fPr>
                <m:ctrlPr/>
              </m:fPr>
              <m:num>
                <m:r>
                  <w:rPr>
                    <w:rFonts w:ascii="Cambria Math" w:hAnsi="Cambria Math"/>
                    <w:lang w:eastAsia="zh-CN"/>
                  </w:rPr>
                  <m:t>1</m:t>
                </m:r>
              </m:num>
              <m:den>
                <m:r>
                  <w:rPr>
                    <w:rFonts w:ascii="Cambria Math" w:hAnsi="Cambria Math"/>
                    <w:lang w:eastAsia="zh-CN"/>
                  </w:rPr>
                  <m:t>30</m:t>
                </m:r>
              </m:den>
            </m:f>
            <m:r>
              <w:rPr>
                <w:rFonts w:ascii="Cambria Math" w:hAnsi="Cambria Math"/>
                <w:lang w:eastAsia="zh-CN"/>
              </w:rPr>
              <m:t>)</m:t>
            </m:r>
          </m:den>
        </m:f>
        <m:r>
          <w:rPr>
            <w:rFonts w:ascii="Cambria Math" w:hAnsi="Cambria Math"/>
            <w:lang w:eastAsia="zh-CN"/>
          </w:rPr>
          <m:t>×1000</m:t>
        </m:r>
      </m:oMath>
      <w:r>
        <w:rPr>
          <w:rFonts w:ascii="Times New Roman" w:eastAsia="Times New Roman" w:hAnsi="Times New Roman" w:cs="Times New Roman"/>
          <w:color w:val="000000"/>
          <w:sz w:val="21"/>
          <w:szCs w:val="21"/>
          <w:lang w:eastAsia="zh-CN"/>
        </w:rPr>
        <w:t>＝150 W.</w:t>
      </w:r>
    </w:p>
    <w:p w:rsidR="00F80840" w:rsidRDefault="007933A3">
      <w:pPr>
        <w:spacing w:after="0" w:line="240" w:lineRule="atLeast"/>
        <w:rPr>
          <w:lang w:eastAsia="zh-CN"/>
        </w:rPr>
      </w:pPr>
      <w:r>
        <w:rPr>
          <w:rFonts w:ascii="Times New Roman" w:hAnsi="Times New Roman" w:cs="Times New Roman"/>
          <w:lang w:eastAsia="zh-CN"/>
        </w:rPr>
        <w:t xml:space="preserve">18.(1)  </w:t>
      </w:r>
      <w:r>
        <w:rPr>
          <w:rFonts w:ascii="Times New Roman" w:hAnsi="Times New Roman" w:cs="Times New Roman"/>
          <w:lang w:eastAsia="zh-CN"/>
        </w:rPr>
        <w:t>【答案】</w:t>
      </w:r>
      <w:r>
        <w:rPr>
          <w:rFonts w:ascii="宋体" w:eastAsia="宋体" w:hAnsi="宋体" w:cs="宋体"/>
          <w:color w:val="000000"/>
          <w:sz w:val="21"/>
          <w:szCs w:val="21"/>
          <w:lang w:eastAsia="zh-CN"/>
        </w:rPr>
        <w:t>打雷产生的电磁波被收音机接收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干扰了正常信号的接收</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在空气中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电磁波传播速度比声音的传播速度大</w:t>
      </w:r>
      <w:r>
        <w:rPr>
          <w:rFonts w:ascii="Times New Roman" w:eastAsia="Times New Roman" w:hAnsi="Times New Roman" w:cs="Times New Roman"/>
          <w:color w:val="000000"/>
          <w:sz w:val="21"/>
          <w:szCs w:val="21"/>
          <w:lang w:eastAsia="zh-CN"/>
        </w:rPr>
        <w:t>。</w:t>
      </w:r>
    </w:p>
    <w:sectPr w:rsidR="00F80840">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33A3">
      <w:pPr>
        <w:spacing w:after="0" w:line="240" w:lineRule="auto"/>
      </w:pPr>
      <w:r>
        <w:separator/>
      </w:r>
    </w:p>
  </w:endnote>
  <w:endnote w:type="continuationSeparator" w:id="0">
    <w:p w:rsidR="00000000" w:rsidRDefault="0079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40" w:rsidRDefault="007933A3">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40" w:rsidRDefault="007933A3">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3</w:instrText>
    </w:r>
    <w:r>
      <w:fldChar w:fldCharType="end"/>
    </w:r>
    <w:r>
      <w:rPr>
        <w:lang w:eastAsia="zh-CN"/>
      </w:rPr>
      <w:instrText xml:space="preserve"> </w:instrText>
    </w:r>
    <w:r>
      <w:fldChar w:fldCharType="separate"/>
    </w:r>
    <w:r>
      <w:rPr>
        <w:noProof/>
        <w:lang w:eastAsia="zh-CN"/>
      </w:rPr>
      <w:t>3</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4</w:instrText>
    </w:r>
    <w:r>
      <w:fldChar w:fldCharType="end"/>
    </w:r>
    <w:r>
      <w:rPr>
        <w:lang w:eastAsia="zh-CN"/>
      </w:rPr>
      <w:instrText xml:space="preserve"> </w:instrText>
    </w:r>
    <w:r>
      <w:fldChar w:fldCharType="separate"/>
    </w:r>
    <w:r>
      <w:rPr>
        <w:noProof/>
        <w:lang w:eastAsia="zh-CN"/>
      </w:rPr>
      <w:t>4</w:t>
    </w:r>
    <w:r>
      <w:fldChar w:fldCharType="end"/>
    </w:r>
    <w:r>
      <w:rPr>
        <w:rFonts w:hint="eastAsia"/>
        <w:lang w:eastAsia="zh-CN"/>
      </w:rPr>
      <w:t>页</w:t>
    </w:r>
  </w:p>
  <w:p w:rsidR="00F80840" w:rsidRDefault="00F808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6F3" w:rsidRDefault="001C06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33A3">
      <w:pPr>
        <w:spacing w:after="0" w:line="240" w:lineRule="auto"/>
      </w:pPr>
      <w:r>
        <w:separator/>
      </w:r>
    </w:p>
  </w:footnote>
  <w:footnote w:type="continuationSeparator" w:id="0">
    <w:p w:rsidR="00000000" w:rsidRDefault="00793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40" w:rsidRDefault="007933A3">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6F3" w:rsidRDefault="001C06F3" w:rsidP="001C06F3">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6F3" w:rsidRDefault="001C06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40"/>
    <w:rsid w:val="001C06F3"/>
    <w:rsid w:val="007933A3"/>
    <w:rsid w:val="00F8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Pr>
      <w:sz w:val="20"/>
      <w:szCs w:val="20"/>
    </w:rPr>
  </w:style>
  <w:style w:type="character" w:customStyle="1" w:styleId="endnoteReferencePHPDOCX">
    <w:name w:val="endnote Reference PHPDOCX"/>
    <w:basedOn w:val="DefaultParagraphFontPHPDOCX"/>
    <w:uiPriority w:val="99"/>
    <w:semiHidden/>
    <w:unhideWhenUsed/>
    <w:rPr>
      <w:vertAlign w:val="superscript"/>
    </w:rPr>
  </w:style>
  <w:style w:type="character" w:customStyle="1" w:styleId="Heading1CarPHPDOCX">
    <w:name w:val="Heading 1 Car PHPDOCX"/>
    <w:basedOn w:val="DefaultParagraphFontPHPDOCX"/>
    <w:link w:val="Heading1PHPDOCX"/>
    <w:uiPriority w:val="9"/>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1C06F3"/>
    <w:pPr>
      <w:spacing w:after="0" w:line="240" w:lineRule="auto"/>
    </w:pPr>
    <w:rPr>
      <w:sz w:val="18"/>
      <w:szCs w:val="18"/>
    </w:rPr>
  </w:style>
  <w:style w:type="character" w:customStyle="1" w:styleId="Char">
    <w:name w:val="批注框文本 Char"/>
    <w:basedOn w:val="a0"/>
    <w:link w:val="a3"/>
    <w:uiPriority w:val="99"/>
    <w:semiHidden/>
    <w:rsid w:val="001C06F3"/>
    <w:rPr>
      <w:rFonts w:eastAsiaTheme="minorHAnsi"/>
      <w:sz w:val="18"/>
      <w:szCs w:val="18"/>
      <w:lang w:eastAsia="en-US"/>
    </w:rPr>
  </w:style>
  <w:style w:type="paragraph" w:styleId="a4">
    <w:name w:val="header"/>
    <w:basedOn w:val="a"/>
    <w:link w:val="Char0"/>
    <w:uiPriority w:val="99"/>
    <w:unhideWhenUsed/>
    <w:rsid w:val="001C06F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1C06F3"/>
    <w:rPr>
      <w:rFonts w:eastAsiaTheme="minorHAnsi"/>
      <w:sz w:val="18"/>
      <w:szCs w:val="18"/>
      <w:lang w:eastAsia="en-US"/>
    </w:rPr>
  </w:style>
  <w:style w:type="paragraph" w:styleId="a5">
    <w:name w:val="footer"/>
    <w:basedOn w:val="a"/>
    <w:link w:val="Char1"/>
    <w:uiPriority w:val="99"/>
    <w:unhideWhenUsed/>
    <w:rsid w:val="001C06F3"/>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1C06F3"/>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68396-7522-46F0-94CA-D088CBD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8</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