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snapToGrid w:val="0"/>
        <w:spacing w:after="156" w:afterLines="50" w:line="360" w:lineRule="auto"/>
        <w:jc w:val="center"/>
        <w:rPr>
          <w:rFonts w:ascii="Times New Roman" w:eastAsia="宋体" w:hAnsi="Times New Roman" w:hint="eastAsia"/>
          <w:b/>
          <w:sz w:val="30"/>
          <w:szCs w:val="30"/>
          <w:lang w:val="en-US" w:eastAsia="zh-CN"/>
        </w:rPr>
      </w:pPr>
      <w:r>
        <w:rPr>
          <w:rFonts w:ascii="Times New Roman" w:eastAsia="宋体" w:hAnsi="Times New Roman"/>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39pt;margin-left:840pt;margin-top:994pt;mso-position-horizontal-relative:page;mso-position-vertical-relative:top-margin-area;position:absolute;width:24pt;z-index:251658240">
            <v:imagedata r:id="rId5" o:title=""/>
          </v:shape>
        </w:pict>
      </w:r>
      <w:r>
        <w:rPr>
          <w:rFonts w:ascii="Times New Roman" w:eastAsia="宋体" w:hAnsi="Times New Roman"/>
          <w:b/>
          <w:sz w:val="30"/>
          <w:szCs w:val="30"/>
        </w:rPr>
        <w:t>第</w:t>
      </w:r>
      <w:r>
        <w:rPr>
          <w:rFonts w:hint="eastAsia"/>
          <w:b/>
          <w:sz w:val="30"/>
          <w:szCs w:val="30"/>
          <w:lang w:val="en-US" w:eastAsia="zh-CN"/>
        </w:rPr>
        <w:t>30</w:t>
      </w:r>
      <w:r>
        <w:rPr>
          <w:rFonts w:ascii="Times New Roman" w:eastAsia="宋体" w:hAnsi="Times New Roman"/>
          <w:b/>
          <w:sz w:val="30"/>
          <w:szCs w:val="30"/>
        </w:rPr>
        <w:t xml:space="preserve">讲  </w:t>
      </w:r>
      <w:r>
        <w:rPr>
          <w:rFonts w:hint="eastAsia"/>
          <w:b/>
          <w:sz w:val="30"/>
          <w:szCs w:val="30"/>
          <w:lang w:val="en-US" w:eastAsia="zh-CN"/>
        </w:rPr>
        <w:t>磁及电磁现象</w:t>
      </w:r>
    </w:p>
    <w:p>
      <w:pPr>
        <w:snapToGrid w:val="0"/>
        <w:spacing w:line="360" w:lineRule="auto"/>
        <w:rPr>
          <w:rFonts w:ascii="Times New Roman" w:hAnsi="Times New Roman" w:cs="Times New Roman"/>
          <w:b/>
          <w:sz w:val="24"/>
        </w:rPr>
      </w:pPr>
      <w:r>
        <w:rPr>
          <w:rFonts w:ascii="Times New Roman" w:hAnsi="Times New Roman" w:cs="Times New Roman"/>
          <w:b/>
          <w:sz w:val="28"/>
          <w:szCs w:val="28"/>
        </w:rPr>
        <w:drawing>
          <wp:inline distT="0" distB="0" distL="0" distR="0">
            <wp:extent cx="620395" cy="667385"/>
            <wp:effectExtent l="0" t="0" r="8255" b="184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xmlns:r="http://schemas.openxmlformats.org/officeDocument/2006/relationships" r:embed="rId6"/>
                    <a:stretch>
                      <a:fillRect/>
                    </a:stretch>
                  </pic:blipFill>
                  <pic:spPr>
                    <a:xfrm>
                      <a:off x="0" y="0"/>
                      <a:ext cx="620395" cy="667385"/>
                    </a:xfrm>
                    <a:prstGeom prst="rect">
                      <a:avLst/>
                    </a:prstGeom>
                  </pic:spPr>
                </pic:pic>
              </a:graphicData>
            </a:graphic>
          </wp:inline>
        </w:drawing>
      </w:r>
      <w:r>
        <w:rPr>
          <w:rFonts w:ascii="Times New Roman" w:hAnsi="Times New Roman" w:cs="Times New Roman"/>
          <w:b/>
          <w:sz w:val="28"/>
          <w:szCs w:val="28"/>
        </w:rPr>
        <w:t>30.1</w:t>
      </w:r>
      <w:r>
        <w:rPr>
          <w:rFonts w:ascii="Times New Roman" w:hAnsi="Times New Roman" w:cs="Times New Roman"/>
          <w:b/>
          <w:sz w:val="24"/>
        </w:rPr>
        <w:t>学习提要</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30.1.1 磁体和磁场</w:t>
      </w:r>
    </w:p>
    <w:p>
      <w:pPr>
        <w:numPr>
          <w:ilvl w:val="0"/>
          <w:numId w:val="1"/>
        </w:numPr>
        <w:snapToGrid w:val="0"/>
        <w:spacing w:line="360" w:lineRule="auto"/>
        <w:ind w:firstLine="420" w:firstLineChars="200"/>
        <w:rPr>
          <w:rFonts w:ascii="Times New Roman" w:hAnsi="Times New Roman" w:cs="Times New Roman"/>
          <w:bCs/>
        </w:rPr>
      </w:pPr>
      <w:r>
        <w:rPr>
          <w:rFonts w:ascii="Times New Roman" w:hAnsi="Times New Roman" w:cs="Times New Roman"/>
          <w:bCs/>
        </w:rPr>
        <w:t>磁体</w:t>
      </w:r>
    </w:p>
    <w:p>
      <w:pPr>
        <w:snapToGrid w:val="0"/>
        <w:spacing w:line="360" w:lineRule="auto"/>
        <w:ind w:firstLine="420"/>
        <w:rPr>
          <w:rFonts w:ascii="Times New Roman" w:hAnsi="Times New Roman" w:cs="Times New Roman"/>
          <w:bCs/>
        </w:rPr>
      </w:pPr>
      <w:r>
        <w:rPr>
          <w:rFonts w:ascii="Times New Roman" w:hAnsi="Times New Roman" w:cs="Times New Roman"/>
          <w:bCs/>
        </w:rPr>
        <w:t>能吸引铁、钴、镍等物质的性质叫磁性。具有磁性的物体叫磁体。能长期保持磁性的磁体叫永磁体。永磁体有天然磁体和人造磁体两种。是原来没有磁性的物体获得磁性的过程叫做磁化。</w:t>
      </w:r>
    </w:p>
    <w:p>
      <w:pPr>
        <w:snapToGrid w:val="0"/>
        <w:spacing w:line="360" w:lineRule="auto"/>
        <w:ind w:firstLine="420"/>
        <w:rPr>
          <w:rFonts w:ascii="Times New Roman" w:hAnsi="Times New Roman" w:cs="Times New Roman"/>
          <w:bCs/>
        </w:rPr>
      </w:pPr>
      <w:r>
        <w:rPr>
          <w:rFonts w:ascii="Times New Roman" w:hAnsi="Times New Roman" w:cs="Times New Roman"/>
          <w:bCs/>
        </w:rPr>
        <w:t>磁体中有两个磁极，是磁体上磁性最强的部分。将磁体悬挂（或支撑）起来自由转动后，静止时指南的一极叫做南极，用S表示；指北的一极叫做北极，用N表示。</w:t>
      </w:r>
    </w:p>
    <w:p>
      <w:pPr>
        <w:numPr>
          <w:ilvl w:val="0"/>
          <w:numId w:val="1"/>
        </w:numPr>
        <w:snapToGrid w:val="0"/>
        <w:spacing w:line="360" w:lineRule="auto"/>
        <w:ind w:firstLine="420" w:firstLineChars="200"/>
        <w:rPr>
          <w:rFonts w:ascii="Times New Roman" w:hAnsi="Times New Roman" w:cs="Times New Roman"/>
          <w:bCs/>
        </w:rPr>
      </w:pPr>
      <w:r>
        <w:rPr>
          <w:rFonts w:ascii="Times New Roman" w:hAnsi="Times New Roman" w:cs="Times New Roman"/>
          <w:bCs/>
        </w:rPr>
        <w:t>磁极间的相互作用</w:t>
      </w:r>
    </w:p>
    <w:p>
      <w:pPr>
        <w:snapToGrid w:val="0"/>
        <w:spacing w:line="360" w:lineRule="auto"/>
        <w:ind w:firstLine="420"/>
        <w:rPr>
          <w:rFonts w:ascii="Times New Roman" w:hAnsi="Times New Roman" w:cs="Times New Roman"/>
          <w:bCs/>
        </w:rPr>
      </w:pPr>
      <w:r>
        <w:rPr>
          <w:rFonts w:ascii="Times New Roman" w:hAnsi="Times New Roman" w:cs="Times New Roman"/>
          <w:bCs/>
        </w:rPr>
        <w:t>实验表明，磁极跟磁极之间存在引力或斥力，它们的作用规律是同名磁极相互排斥，异名磁及相互吸引。</w:t>
      </w:r>
    </w:p>
    <w:p>
      <w:pPr>
        <w:numPr>
          <w:ilvl w:val="0"/>
          <w:numId w:val="1"/>
        </w:numPr>
        <w:snapToGrid w:val="0"/>
        <w:spacing w:line="360" w:lineRule="auto"/>
        <w:ind w:firstLine="420" w:firstLineChars="200"/>
        <w:rPr>
          <w:rFonts w:ascii="Times New Roman" w:hAnsi="Times New Roman" w:cs="Times New Roman"/>
          <w:bCs/>
        </w:rPr>
      </w:pPr>
      <w:r>
        <w:rPr>
          <w:rFonts w:ascii="Times New Roman" w:hAnsi="Times New Roman" w:cs="Times New Roman"/>
          <w:bCs/>
        </w:rPr>
        <w:t>磁场</w:t>
      </w:r>
    </w:p>
    <w:p>
      <w:pPr>
        <w:snapToGrid w:val="0"/>
        <w:spacing w:line="360" w:lineRule="auto"/>
        <w:ind w:firstLine="420"/>
        <w:rPr>
          <w:rFonts w:ascii="Times New Roman" w:hAnsi="Times New Roman" w:cs="Times New Roman"/>
          <w:bCs/>
        </w:rPr>
      </w:pPr>
      <w:r>
        <w:rPr>
          <w:rFonts w:ascii="Times New Roman" w:hAnsi="Times New Roman" w:cs="Times New Roman"/>
          <w:bCs/>
        </w:rPr>
        <w:t>磁体周围空间存在着磁场。磁场的基本性质是对放入其中的磁体产生磁力作用，如图30-1所示。</w:t>
      </w:r>
    </w:p>
    <w:p>
      <w:pPr>
        <w:numPr>
          <w:ilvl w:val="0"/>
          <w:numId w:val="1"/>
        </w:numPr>
        <w:snapToGrid w:val="0"/>
        <w:spacing w:line="360" w:lineRule="auto"/>
        <w:ind w:firstLine="420" w:firstLineChars="200"/>
        <w:rPr>
          <w:rFonts w:ascii="Times New Roman" w:hAnsi="Times New Roman" w:cs="Times New Roman"/>
          <w:bCs/>
        </w:rPr>
      </w:pPr>
      <w:r>
        <w:rPr>
          <w:rFonts w:ascii="Times New Roman" w:hAnsi="Times New Roman" w:cs="Times New Roman"/>
          <w:bCs/>
        </w:rPr>
        <w:t>磁感线</w:t>
      </w:r>
    </w:p>
    <w:p>
      <w:pPr>
        <w:snapToGrid w:val="0"/>
        <w:spacing w:line="360" w:lineRule="auto"/>
        <w:ind w:firstLine="420"/>
        <w:rPr>
          <w:rFonts w:ascii="Times New Roman" w:hAnsi="Times New Roman" w:cs="Times New Roman"/>
          <w:bCs/>
        </w:rPr>
      </w:pPr>
      <w:r>
        <w:rPr>
          <w:rFonts w:ascii="Times New Roman" w:hAnsi="Times New Roman" w:cs="Times New Roman"/>
          <w:bCs/>
        </w:rPr>
        <w:t>在磁体周围画一些带箭头的曲线，使任意点的曲线方向都跟放在该点的小磁针静止时北极所指的方向一致，该曲线称为磁感线。磁体周围的磁感线都是从磁体的北极出发，经过磁体周围的空间，回到磁体的南极，如图30-2所示。</w:t>
      </w:r>
    </w:p>
    <w:p>
      <w:pPr>
        <w:snapToGrid w:val="0"/>
        <w:spacing w:line="360" w:lineRule="auto"/>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rPr>
        <w:drawing>
          <wp:inline distT="0" distB="0" distL="114300" distR="114300">
            <wp:extent cx="1797685" cy="1388745"/>
            <wp:effectExtent l="0" t="0" r="12065" b="1905"/>
            <wp:docPr id="37" name="图片 37" desc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view"/>
                    <pic:cNvPicPr>
                      <a:picLocks noChangeAspect="1"/>
                    </pic:cNvPicPr>
                  </pic:nvPicPr>
                  <pic:blipFill>
                    <a:blip xmlns:r="http://schemas.openxmlformats.org/officeDocument/2006/relationships" r:embed="rId7"/>
                    <a:srcRect l="3453" r="53101"/>
                    <a:stretch>
                      <a:fillRect/>
                    </a:stretch>
                  </pic:blipFill>
                  <pic:spPr>
                    <a:xfrm>
                      <a:off x="0" y="0"/>
                      <a:ext cx="1797685" cy="1388745"/>
                    </a:xfrm>
                    <a:prstGeom prst="rect">
                      <a:avLst/>
                    </a:prstGeom>
                  </pic:spPr>
                </pic:pic>
              </a:graphicData>
            </a:graphic>
          </wp:inline>
        </w:drawing>
      </w:r>
      <w:r>
        <w:rPr>
          <w:rFonts w:ascii="Times New Roman" w:hAnsi="Times New Roman" w:cs="Times New Roman"/>
          <w:bCs/>
        </w:rPr>
        <w:t xml:space="preserve">    </w:t>
      </w:r>
      <w:r>
        <w:rPr>
          <w:rFonts w:ascii="Times New Roman" w:hAnsi="Times New Roman" w:cs="Times New Roman"/>
          <w:bCs/>
        </w:rPr>
        <w:drawing>
          <wp:inline distT="0" distB="0" distL="114300" distR="114300">
            <wp:extent cx="2759710" cy="1296035"/>
            <wp:effectExtent l="0" t="0" r="2540" b="18415"/>
            <wp:docPr id="38" name="图片 38" descr="d01373f082025aafad05ae40f9edab64034f1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01373f082025aafad05ae40f9edab64034f1a01"/>
                    <pic:cNvPicPr>
                      <a:picLocks noChangeAspect="1"/>
                    </pic:cNvPicPr>
                  </pic:nvPicPr>
                  <pic:blipFill>
                    <a:blip xmlns:r="http://schemas.openxmlformats.org/officeDocument/2006/relationships" r:embed="rId8"/>
                    <a:stretch>
                      <a:fillRect/>
                    </a:stretch>
                  </pic:blipFill>
                  <pic:spPr>
                    <a:xfrm>
                      <a:off x="0" y="0"/>
                      <a:ext cx="2759710" cy="1296035"/>
                    </a:xfrm>
                    <a:prstGeom prst="rect">
                      <a:avLst/>
                    </a:prstGeom>
                  </pic:spPr>
                </pic:pic>
              </a:graphicData>
            </a:graphic>
          </wp:inline>
        </w:drawing>
      </w:r>
    </w:p>
    <w:p>
      <w:pPr>
        <w:snapToGrid w:val="0"/>
        <w:spacing w:line="360" w:lineRule="auto"/>
        <w:ind w:firstLine="420"/>
        <w:rPr>
          <w:rFonts w:ascii="Times New Roman" w:hAnsi="Times New Roman" w:cs="Times New Roman"/>
          <w:bCs/>
        </w:rPr>
      </w:pPr>
      <w:r>
        <w:rPr>
          <w:rFonts w:ascii="Times New Roman" w:hAnsi="Times New Roman" w:cs="Times New Roman"/>
          <w:bCs/>
        </w:rPr>
        <w:t xml:space="preserve">          图30-1                                图30-2</w:t>
      </w:r>
      <w:bookmarkStart w:id="0" w:name="_GoBack"/>
      <w:bookmarkEnd w:id="0"/>
    </w:p>
    <w:p>
      <w:pPr>
        <w:numPr>
          <w:ilvl w:val="0"/>
          <w:numId w:val="1"/>
        </w:numPr>
        <w:snapToGrid w:val="0"/>
        <w:spacing w:line="360" w:lineRule="auto"/>
        <w:ind w:firstLine="420" w:firstLineChars="200"/>
        <w:rPr>
          <w:rFonts w:ascii="Times New Roman" w:hAnsi="Times New Roman" w:cs="Times New Roman"/>
          <w:bCs/>
        </w:rPr>
      </w:pPr>
      <w:r>
        <w:rPr>
          <w:rFonts w:ascii="Times New Roman" w:hAnsi="Times New Roman" w:cs="Times New Roman"/>
          <w:bCs/>
        </w:rPr>
        <w:t>地磁场</w:t>
      </w:r>
    </w:p>
    <w:p>
      <w:pPr>
        <w:snapToGrid w:val="0"/>
        <w:spacing w:line="360" w:lineRule="auto"/>
        <w:ind w:firstLine="420"/>
        <w:rPr>
          <w:rFonts w:ascii="Times New Roman" w:hAnsi="Times New Roman" w:cs="Times New Roman"/>
          <w:bCs/>
        </w:rPr>
      </w:pPr>
      <w:r>
        <w:rPr>
          <w:rFonts w:ascii="Times New Roman" w:hAnsi="Times New Roman" w:cs="Times New Roman"/>
          <w:bCs/>
        </w:rPr>
        <w:t>地球周围存在着磁场-------地磁场，地磁场磁感线的分布跟条形磁铁的磁场很相似，但是地理的两极与地磁的两极并不重合，地磁场北极在地理南极附近，地磁场南极在地理北极附近。地轴与磁轴彼此的偏离角度叫磁偏角。我国宋代科学家沈括在《梦溪笔谈》中指出水平放置的磁针“常微偏东，不全南也”，最早发现了磁偏角现象，如图30-3所示。就是在地磁场的作用下，小磁针才会指南北。图30-4所示的司南，是我国春秋战国时代发明的一种最早的指示南北方向的磁体，指南器。</w:t>
      </w:r>
    </w:p>
    <w:p>
      <w:pPr>
        <w:snapToGrid w:val="0"/>
        <w:spacing w:line="360" w:lineRule="auto"/>
        <w:ind w:firstLine="420"/>
        <w:rPr>
          <w:rFonts w:ascii="Times New Roman" w:hAnsi="Times New Roman" w:cs="Times New Roman"/>
          <w:bCs/>
        </w:rPr>
      </w:pPr>
      <w:r>
        <w:rPr>
          <w:rFonts w:ascii="Times New Roman" w:hAnsi="Times New Roman" w:cs="Times New Roman"/>
          <w:bCs/>
        </w:rPr>
        <w:drawing>
          <wp:inline distT="0" distB="0" distL="114300" distR="114300">
            <wp:extent cx="2377440" cy="1685925"/>
            <wp:effectExtent l="0" t="0" r="3810" b="9525"/>
            <wp:docPr id="39" name="图片 39" descr="a5c27d1ed21b0ef46cbbf05cddc451da81cb3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5c27d1ed21b0ef46cbbf05cddc451da81cb3e64"/>
                    <pic:cNvPicPr>
                      <a:picLocks noChangeAspect="1"/>
                    </pic:cNvPicPr>
                  </pic:nvPicPr>
                  <pic:blipFill>
                    <a:blip xmlns:r="http://schemas.openxmlformats.org/officeDocument/2006/relationships" r:embed="rId9"/>
                    <a:stretch>
                      <a:fillRect/>
                    </a:stretch>
                  </pic:blipFill>
                  <pic:spPr>
                    <a:xfrm>
                      <a:off x="0" y="0"/>
                      <a:ext cx="2379673" cy="1687475"/>
                    </a:xfrm>
                    <a:prstGeom prst="rect">
                      <a:avLst/>
                    </a:prstGeom>
                  </pic:spPr>
                </pic:pic>
              </a:graphicData>
            </a:graphic>
          </wp:inline>
        </w:drawing>
      </w:r>
      <w:r>
        <w:rPr>
          <w:rFonts w:ascii="Times New Roman" w:hAnsi="Times New Roman" w:cs="Times New Roman"/>
          <w:bCs/>
        </w:rPr>
        <w:t xml:space="preserve">     </w:t>
      </w:r>
      <w:r>
        <w:rPr>
          <w:rFonts w:ascii="Times New Roman" w:hAnsi="Times New Roman" w:cs="Times New Roman"/>
          <w:bCs/>
        </w:rPr>
        <w:drawing>
          <wp:inline distT="0" distB="0" distL="114300" distR="114300">
            <wp:extent cx="2181225" cy="1156335"/>
            <wp:effectExtent l="0" t="0" r="9525" b="5715"/>
            <wp:docPr id="40" name="图片 40"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timg"/>
                    <pic:cNvPicPr>
                      <a:picLocks noChangeAspect="1"/>
                    </pic:cNvPicPr>
                  </pic:nvPicPr>
                  <pic:blipFill>
                    <a:blip xmlns:r="http://schemas.openxmlformats.org/officeDocument/2006/relationships" r:embed="rId10"/>
                    <a:stretch>
                      <a:fillRect/>
                    </a:stretch>
                  </pic:blipFill>
                  <pic:spPr>
                    <a:xfrm>
                      <a:off x="0" y="0"/>
                      <a:ext cx="2181225" cy="1156335"/>
                    </a:xfrm>
                    <a:prstGeom prst="rect">
                      <a:avLst/>
                    </a:prstGeom>
                  </pic:spPr>
                </pic:pic>
              </a:graphicData>
            </a:graphic>
          </wp:inline>
        </w:drawing>
      </w:r>
    </w:p>
    <w:p>
      <w:pPr>
        <w:snapToGrid w:val="0"/>
        <w:spacing w:line="360" w:lineRule="auto"/>
        <w:ind w:left="420" w:firstLine="420"/>
        <w:rPr>
          <w:rFonts w:ascii="Times New Roman" w:hAnsi="Times New Roman" w:cs="Times New Roman"/>
          <w:bCs/>
        </w:rPr>
      </w:pPr>
      <w:r>
        <w:rPr>
          <w:rFonts w:ascii="Times New Roman" w:hAnsi="Times New Roman" w:cs="Times New Roman"/>
          <w:bCs/>
        </w:rPr>
        <w:t xml:space="preserve">          图30-3</w:t>
      </w:r>
      <w:r>
        <w:rPr>
          <w:rFonts w:ascii="Times New Roman" w:hAnsi="Times New Roman" w:cs="Times New Roman"/>
          <w:bCs/>
        </w:rPr>
        <w:tab/>
      </w:r>
      <w:r>
        <w:rPr>
          <w:rFonts w:ascii="Times New Roman" w:hAnsi="Times New Roman" w:cs="Times New Roman"/>
          <w:bCs/>
        </w:rPr>
        <w:t xml:space="preserve">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 xml:space="preserve">  </w:t>
      </w:r>
      <w:r>
        <w:rPr>
          <w:rFonts w:ascii="Times New Roman" w:hAnsi="Times New Roman" w:cs="Times New Roman"/>
          <w:bCs/>
        </w:rPr>
        <w:tab/>
      </w:r>
      <w:r>
        <w:rPr>
          <w:rFonts w:ascii="Times New Roman" w:hAnsi="Times New Roman" w:cs="Times New Roman"/>
          <w:bCs/>
        </w:rPr>
        <w:t xml:space="preserve">    图30-4</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30.1.2 电流的磁场</w:t>
      </w:r>
    </w:p>
    <w:p>
      <w:pPr>
        <w:snapToGrid w:val="0"/>
        <w:spacing w:line="360" w:lineRule="auto"/>
        <w:ind w:firstLine="420" w:firstLineChars="200"/>
        <w:rPr>
          <w:rFonts w:ascii="Times New Roman" w:hAnsi="Times New Roman" w:cs="Times New Roman"/>
        </w:rPr>
      </w:pPr>
      <w:r>
        <w:rPr>
          <w:rFonts w:ascii="Times New Roman" w:hAnsi="Times New Roman" w:cs="Times New Roman"/>
        </w:rPr>
        <w:t>1. 电流周围存在磁场</w:t>
      </w:r>
    </w:p>
    <w:p>
      <w:pPr>
        <w:snapToGrid w:val="0"/>
        <w:spacing w:line="360" w:lineRule="auto"/>
        <w:ind w:firstLine="420" w:firstLineChars="200"/>
        <w:rPr>
          <w:rFonts w:ascii="Times New Roman" w:hAnsi="Times New Roman" w:cs="Times New Roman"/>
        </w:rPr>
      </w:pPr>
      <w:r>
        <w:rPr>
          <w:rFonts w:ascii="Times New Roman" w:hAnsi="Times New Roman" w:cs="Times New Roman"/>
        </w:rPr>
        <w:t>如图30-5所示，放在通电直导线下方的小磁针会发生偏转，这就是著名的奥斯特实验，它表明电流周围存在着磁场。</w:t>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drawing>
          <wp:inline distT="0" distB="0" distL="0" distR="0">
            <wp:extent cx="1483995" cy="914400"/>
            <wp:effectExtent l="0" t="0" r="190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xmlns:r="http://schemas.openxmlformats.org/officeDocument/2006/relationships" r:embed="rId11"/>
                    <a:stretch>
                      <a:fillRect/>
                    </a:stretch>
                  </pic:blipFill>
                  <pic:spPr>
                    <a:xfrm>
                      <a:off x="0" y="0"/>
                      <a:ext cx="1484555" cy="914400"/>
                    </a:xfrm>
                    <a:prstGeom prst="rect">
                      <a:avLst/>
                    </a:prstGeom>
                  </pic:spPr>
                </pic:pic>
              </a:graphicData>
            </a:graphic>
          </wp:inline>
        </w:drawing>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t>图30-5</w:t>
      </w:r>
    </w:p>
    <w:p>
      <w:pPr>
        <w:snapToGrid w:val="0"/>
        <w:spacing w:line="360" w:lineRule="auto"/>
        <w:ind w:firstLine="420" w:firstLineChars="200"/>
        <w:rPr>
          <w:rFonts w:ascii="Times New Roman" w:hAnsi="Times New Roman" w:cs="Times New Roman"/>
        </w:rPr>
      </w:pPr>
      <w:r>
        <w:rPr>
          <w:rFonts w:ascii="Times New Roman" w:hAnsi="Times New Roman" w:cs="Times New Roman"/>
        </w:rPr>
        <w:t>2. 电流周围磁场方向的判别</w:t>
      </w:r>
    </w:p>
    <w:p>
      <w:pPr>
        <w:snapToGrid w:val="0"/>
        <w:spacing w:line="360" w:lineRule="auto"/>
        <w:ind w:firstLine="420" w:firstLineChars="200"/>
        <w:rPr>
          <w:rFonts w:ascii="Times New Roman" w:hAnsi="Times New Roman" w:cs="Times New Roman"/>
        </w:rPr>
      </w:pPr>
      <w:r>
        <w:rPr>
          <w:rFonts w:ascii="Times New Roman" w:hAnsi="Times New Roman" w:cs="Times New Roman"/>
        </w:rPr>
        <w:t>电流周围磁场的方向可以根据右手螺旋定则加以判断。通电直导线周围的磁场方向的判 定方法是：用右手握住导线，让伸直的大拇指指向电流方向，那么弯曲的四指所指的方向就是磁感线的环绕方向，如图30-6(a)所示。通电螺线管磁极的判定方法是：用右手握住螺线管，让弯曲的四指所指的方向跟电流的方向一致，大拇指所指的那端就是通电螺线管的北极，如图30 - 6(b)所示。</w:t>
      </w:r>
    </w:p>
    <w:p>
      <w:pPr>
        <w:snapToGrid w:val="0"/>
        <w:spacing w:line="360" w:lineRule="auto"/>
        <w:rPr>
          <w:rFonts w:ascii="Times New Roman" w:hAnsi="Times New Roman" w:cs="Times New Roman"/>
        </w:rPr>
      </w:pPr>
      <w:r>
        <w:rPr>
          <w:rFonts w:ascii="Times New Roman" w:hAnsi="Times New Roman" w:cs="Times New Roman"/>
        </w:rPr>
        <w:drawing>
          <wp:inline distT="0" distB="0" distL="0" distR="0">
            <wp:extent cx="2566035" cy="923925"/>
            <wp:effectExtent l="0" t="0" r="5715"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xmlns:r="http://schemas.openxmlformats.org/officeDocument/2006/relationships" r:embed="rId12">
                      <a:extLst>
                        <a:ext uri="{28A0092B-C50C-407E-A947-70E740481C1C}">
                          <a14:useLocalDpi xmlns:a14="http://schemas.microsoft.com/office/drawing/2010/main" val="0"/>
                        </a:ext>
                      </a:extLst>
                    </a:blip>
                    <a:srcRect b="25620"/>
                    <a:stretch>
                      <a:fillRect/>
                    </a:stretch>
                  </pic:blipFill>
                  <pic:spPr>
                    <a:xfrm>
                      <a:off x="0" y="0"/>
                      <a:ext cx="2566817" cy="924054"/>
                    </a:xfrm>
                    <a:prstGeom prst="rect">
                      <a:avLst/>
                    </a:prstGeom>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1952625" cy="1192530"/>
            <wp:effectExtent l="0" t="0" r="9525"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xmlns:r="http://schemas.openxmlformats.org/officeDocument/2006/relationships" r:embed="rId13">
                      <a:extLst>
                        <a:ext uri="{28A0092B-C50C-407E-A947-70E740481C1C}">
                          <a14:useLocalDpi xmlns:a14="http://schemas.microsoft.com/office/drawing/2010/main" val="0"/>
                        </a:ext>
                      </a:extLst>
                    </a:blip>
                    <a:srcRect b="15037"/>
                    <a:stretch>
                      <a:fillRect/>
                    </a:stretch>
                  </pic:blipFill>
                  <pic:spPr>
                    <a:xfrm>
                      <a:off x="0" y="0"/>
                      <a:ext cx="1952898" cy="1192851"/>
                    </a:xfrm>
                    <a:prstGeom prst="rect">
                      <a:avLst/>
                    </a:prstGeom>
                    <a:ln>
                      <a:noFill/>
                    </a:ln>
                  </pic:spPr>
                </pic:pic>
              </a:graphicData>
            </a:graphic>
          </wp:inline>
        </w:drawing>
      </w:r>
    </w:p>
    <w:p>
      <w:pPr>
        <w:snapToGrid w:val="0"/>
        <w:spacing w:line="360" w:lineRule="auto"/>
        <w:rPr>
          <w:rFonts w:ascii="Times New Roman" w:hAnsi="Times New Roman" w:cs="Times New Roman"/>
        </w:rPr>
      </w:pPr>
      <w:r>
        <w:rPr>
          <w:rFonts w:ascii="Times New Roman" w:hAnsi="Times New Roman" w:cs="Times New Roman"/>
        </w:rPr>
        <w:t xml:space="preserve">               图30 – 6                                  图30 - 7</w:t>
      </w:r>
    </w:p>
    <w:p>
      <w:pPr>
        <w:snapToGrid w:val="0"/>
        <w:spacing w:line="360" w:lineRule="auto"/>
        <w:ind w:firstLine="420" w:firstLineChars="200"/>
        <w:rPr>
          <w:rFonts w:ascii="Times New Roman" w:hAnsi="Times New Roman" w:cs="Times New Roman"/>
        </w:rPr>
      </w:pPr>
      <w:r>
        <w:rPr>
          <w:rFonts w:ascii="Times New Roman" w:hAnsi="Times New Roman" w:cs="Times New Roman"/>
        </w:rPr>
        <w:t>3. 电磁铁</w:t>
      </w:r>
    </w:p>
    <w:p>
      <w:pPr>
        <w:snapToGrid w:val="0"/>
        <w:spacing w:line="360" w:lineRule="auto"/>
        <w:ind w:firstLine="420" w:firstLineChars="200"/>
        <w:rPr>
          <w:rFonts w:ascii="Times New Roman" w:hAnsi="Times New Roman" w:cs="Times New Roman"/>
        </w:rPr>
      </w:pPr>
      <w:r>
        <w:rPr>
          <w:rFonts w:ascii="Times New Roman" w:hAnsi="Times New Roman" w:cs="Times New Roman"/>
        </w:rPr>
        <w:t>内部带有铁芯的螺线管叫做电磁铁。电磁铁的磁性强弱与线圈的匝数、线圈中的电流大 小有关，线圈单位长度的匝数越多，电流越大，电磁铁的磁性就越强。利用电磁铁制成的电磁继电器可以用低电压、弱电流控制高电压、强电流，还可实现远距离操纵，如图30 - 7所示。</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30.1.3 磁场对电流的作用力</w:t>
      </w:r>
    </w:p>
    <w:p>
      <w:pPr>
        <w:snapToGrid w:val="0"/>
        <w:spacing w:line="360" w:lineRule="auto"/>
        <w:ind w:firstLine="420" w:firstLineChars="200"/>
        <w:rPr>
          <w:rFonts w:ascii="Times New Roman" w:hAnsi="Times New Roman" w:cs="Times New Roman"/>
        </w:rPr>
      </w:pPr>
      <w:r>
        <w:rPr>
          <w:rFonts w:ascii="Times New Roman" w:hAnsi="Times New Roman" w:cs="Times New Roman"/>
        </w:rPr>
        <w:t>通电导线在磁场中要受到力的作用。直流电动机就是利用通电线圈在磁场中受力而转动的原理制成的，它能将电能转化为机械能。</w:t>
      </w:r>
    </w:p>
    <w:p>
      <w:pPr>
        <w:snapToGrid w:val="0"/>
        <w:spacing w:line="360" w:lineRule="auto"/>
        <w:rPr>
          <w:rFonts w:ascii="Times New Roman" w:hAnsi="Times New Roman" w:cs="Times New Roman"/>
        </w:rPr>
      </w:pPr>
      <w:r>
        <w:rPr>
          <w:rFonts w:ascii="Times New Roman" w:hAnsi="Times New Roman" w:cs="Times New Roman"/>
        </w:rPr>
        <w:drawing>
          <wp:inline distT="0" distB="0" distL="0" distR="0">
            <wp:extent cx="609600" cy="688975"/>
            <wp:effectExtent l="0" t="0" r="0" b="1587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a:xfrm>
                      <a:off x="0" y="0"/>
                      <a:ext cx="609600" cy="688975"/>
                    </a:xfrm>
                    <a:prstGeom prst="rect">
                      <a:avLst/>
                    </a:prstGeom>
                    <a:noFill/>
                  </pic:spPr>
                </pic:pic>
              </a:graphicData>
            </a:graphic>
          </wp:inline>
        </w:drawing>
      </w:r>
      <w:r>
        <w:rPr>
          <w:rFonts w:ascii="Times New Roman" w:hAnsi="Times New Roman" w:cs="Times New Roman"/>
          <w:b/>
          <w:sz w:val="24"/>
        </w:rPr>
        <w:t>30.2难点释疑</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30.2.1 与磁体相互作用的物体</w:t>
      </w:r>
    </w:p>
    <w:p>
      <w:pPr>
        <w:snapToGrid w:val="0"/>
        <w:spacing w:line="360" w:lineRule="auto"/>
        <w:ind w:firstLine="420" w:firstLineChars="200"/>
        <w:rPr>
          <w:rFonts w:ascii="Times New Roman" w:hAnsi="Times New Roman" w:cs="Times New Roman"/>
        </w:rPr>
      </w:pPr>
      <w:r>
        <w:rPr>
          <w:rFonts w:ascii="Times New Roman" w:hAnsi="Times New Roman" w:cs="Times New Roman"/>
        </w:rPr>
        <w:t>若被判定的物体与已知磁体互相排斥，则该物体一定有磁性，且被测端与已知磁极是同名磁极。</w:t>
      </w:r>
    </w:p>
    <w:p>
      <w:pPr>
        <w:snapToGrid w:val="0"/>
        <w:spacing w:line="360" w:lineRule="auto"/>
        <w:ind w:firstLine="420" w:firstLineChars="200"/>
        <w:rPr>
          <w:rFonts w:ascii="Times New Roman" w:hAnsi="Times New Roman" w:cs="Times New Roman"/>
        </w:rPr>
      </w:pPr>
      <w:r>
        <w:rPr>
          <w:rFonts w:ascii="Times New Roman" w:hAnsi="Times New Roman" w:cs="Times New Roman"/>
        </w:rPr>
        <w:t>若被判定物体与已知磁体互相吸引，则不能确定被判定物体是否有磁性。</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30.2.2 对磁感线的理解</w:t>
      </w:r>
    </w:p>
    <w:p>
      <w:pPr>
        <w:snapToGrid w:val="0"/>
        <w:spacing w:line="360" w:lineRule="auto"/>
        <w:ind w:firstLine="420" w:firstLineChars="200"/>
        <w:rPr>
          <w:rFonts w:ascii="Times New Roman" w:hAnsi="Times New Roman" w:cs="Times New Roman"/>
        </w:rPr>
      </w:pPr>
      <w:r>
        <w:rPr>
          <w:rFonts w:ascii="Times New Roman" w:hAnsi="Times New Roman" w:cs="Times New Roman"/>
        </w:rPr>
        <w:t>磁感线可以方便、形象地描述磁场，磁感线有如下特点：</w:t>
      </w:r>
    </w:p>
    <w:p>
      <w:pPr>
        <w:snapToGrid w:val="0"/>
        <w:spacing w:line="360" w:lineRule="auto"/>
        <w:ind w:firstLine="420" w:firstLineChars="200"/>
        <w:rPr>
          <w:rFonts w:ascii="Times New Roman" w:hAnsi="Times New Roman" w:cs="Times New Roman"/>
        </w:rPr>
      </w:pPr>
      <w:r>
        <w:rPr>
          <w:rFonts w:ascii="Times New Roman" w:hAnsi="Times New Roman" w:cs="Times New Roman"/>
        </w:rPr>
        <w:t>（1）磁感线不能相交。</w:t>
      </w:r>
    </w:p>
    <w:p>
      <w:pPr>
        <w:snapToGrid w:val="0"/>
        <w:spacing w:line="360" w:lineRule="auto"/>
        <w:ind w:firstLine="420" w:firstLineChars="200"/>
        <w:rPr>
          <w:rFonts w:ascii="Times New Roman" w:hAnsi="Times New Roman" w:cs="Times New Roman"/>
        </w:rPr>
      </w:pPr>
      <w:r>
        <w:rPr>
          <w:rFonts w:ascii="Times New Roman" w:hAnsi="Times New Roman" w:cs="Times New Roman"/>
        </w:rPr>
        <w:t>（2）磁感线上各点的切线方向，就是该点的磁场方向，也是放在该点的小磁针静止时北极所指的方向。</w:t>
      </w:r>
    </w:p>
    <w:p>
      <w:pPr>
        <w:snapToGrid w:val="0"/>
        <w:spacing w:line="360" w:lineRule="auto"/>
        <w:ind w:firstLine="420" w:firstLineChars="200"/>
        <w:rPr>
          <w:rFonts w:ascii="Times New Roman" w:hAnsi="Times New Roman" w:cs="Times New Roman"/>
        </w:rPr>
      </w:pPr>
      <w:r>
        <w:rPr>
          <w:rFonts w:ascii="Times New Roman" w:hAnsi="Times New Roman" w:cs="Times New Roman"/>
        </w:rPr>
        <w:t>（3）任何磁体周围的磁感线总是从磁体的北极出发，回到磁体的南极。磁感线不是真实存在的线，是人们为形象描述磁场而假想的。</w:t>
      </w:r>
    </w:p>
    <w:p>
      <w:pPr>
        <w:snapToGrid w:val="0"/>
        <w:spacing w:line="360" w:lineRule="auto"/>
        <w:ind w:firstLine="420" w:firstLineChars="200"/>
        <w:rPr>
          <w:rFonts w:ascii="Times New Roman" w:hAnsi="Times New Roman" w:cs="Times New Roman"/>
        </w:rPr>
      </w:pPr>
      <w:r>
        <w:rPr>
          <w:rFonts w:ascii="Times New Roman" w:hAnsi="Times New Roman" w:cs="Times New Roman"/>
        </w:rPr>
        <w:t>（4）同一磁体周围不同的地方，磁感线的疏密是不一样的，磁感线的疏密反映了磁场的强弱，磁感线越密的地方，磁场越强。越靠近磁极处，磁感线越密。条形磁体周围的磁感线分布，如图30 - 8所示。</w:t>
      </w:r>
    </w:p>
    <w:p>
      <w:pPr>
        <w:snapToGrid w:val="0"/>
        <w:spacing w:line="360" w:lineRule="auto"/>
        <w:ind w:firstLine="420" w:firstLineChars="200"/>
        <w:rPr>
          <w:rFonts w:ascii="Times New Roman" w:hAnsi="Times New Roman" w:cs="Times New Roman"/>
        </w:rPr>
      </w:pPr>
      <w:r>
        <w:rPr>
          <w:rFonts w:ascii="Times New Roman" w:hAnsi="Times New Roman" w:cs="Times New Roman"/>
        </w:rPr>
        <w:drawing>
          <wp:inline distT="0" distB="0" distL="0" distR="0">
            <wp:extent cx="2332990" cy="1076325"/>
            <wp:effectExtent l="0" t="0" r="1016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xmlns:r="http://schemas.openxmlformats.org/officeDocument/2006/relationships" r:embed="rId15">
                      <a:extLst>
                        <a:ext uri="{28A0092B-C50C-407E-A947-70E740481C1C}">
                          <a14:useLocalDpi xmlns:a14="http://schemas.microsoft.com/office/drawing/2010/main" val="0"/>
                        </a:ext>
                      </a:extLst>
                    </a:blip>
                    <a:stretch>
                      <a:fillRect/>
                    </a:stretch>
                  </pic:blipFill>
                  <pic:spPr>
                    <a:xfrm>
                      <a:off x="0" y="0"/>
                      <a:ext cx="2335990" cy="1077563"/>
                    </a:xfrm>
                    <a:prstGeom prst="rect">
                      <a:avLst/>
                    </a:prstGeom>
                  </pic:spPr>
                </pic:pic>
              </a:graphicData>
            </a:graphic>
          </wp:inline>
        </w:drawing>
      </w:r>
    </w:p>
    <w:p>
      <w:pPr>
        <w:snapToGrid w:val="0"/>
        <w:spacing w:line="360" w:lineRule="auto"/>
        <w:ind w:firstLine="420" w:firstLineChars="200"/>
        <w:rPr>
          <w:rFonts w:ascii="Times New Roman" w:hAnsi="Times New Roman" w:cs="Times New Roman"/>
        </w:rPr>
      </w:pPr>
      <w:r>
        <w:rPr>
          <w:rFonts w:ascii="Times New Roman" w:hAnsi="Times New Roman" w:cs="Times New Roman"/>
        </w:rPr>
        <w:t xml:space="preserve">              图30 - 8</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30.2.3 用小磁针判断通电螺线管的极性和电流方向</w:t>
      </w:r>
    </w:p>
    <w:p>
      <w:pPr>
        <w:snapToGrid w:val="0"/>
        <w:spacing w:line="360" w:lineRule="auto"/>
        <w:ind w:firstLine="420" w:firstLineChars="200"/>
        <w:rPr>
          <w:rFonts w:ascii="Times New Roman" w:hAnsi="Times New Roman" w:cs="Times New Roman"/>
        </w:rPr>
      </w:pPr>
      <w:r>
        <w:rPr>
          <w:rFonts w:ascii="Times New Roman" w:hAnsi="Times New Roman" w:cs="Times New Roman"/>
        </w:rPr>
        <w:t>对一个通以直流电的通电螺线管，如何用小磁针来判断它的极性或电流方向呢？</w:t>
      </w:r>
    </w:p>
    <w:p>
      <w:pPr>
        <w:snapToGrid w:val="0"/>
        <w:spacing w:line="360" w:lineRule="auto"/>
        <w:ind w:firstLine="420" w:firstLineChars="200"/>
        <w:rPr>
          <w:rFonts w:ascii="Times New Roman" w:hAnsi="Times New Roman" w:cs="Times New Roman"/>
        </w:rPr>
      </w:pPr>
      <w:r>
        <w:rPr>
          <w:rFonts w:ascii="Times New Roman" w:hAnsi="Times New Roman" w:cs="Times New Roman"/>
        </w:rPr>
        <w:t>由于通电螺线管相当于一根条形磁铁，因此可以先根据磁体的相互作用确定螺线管的极性。然后再用右手螺旋定则确定线圈中的电流方向。</w:t>
      </w:r>
    </w:p>
    <w:p>
      <w:pPr>
        <w:snapToGrid w:val="0"/>
        <w:spacing w:line="360" w:lineRule="auto"/>
        <w:ind w:firstLine="420" w:firstLineChars="200"/>
        <w:rPr>
          <w:rFonts w:ascii="Times New Roman" w:hAnsi="Times New Roman" w:cs="Times New Roman"/>
        </w:rPr>
      </w:pPr>
      <w:r>
        <w:rPr>
          <w:rFonts w:ascii="Times New Roman" w:hAnsi="Times New Roman" w:cs="Times New Roman"/>
        </w:rPr>
        <w:t>例如图30 - 9(a)所示，通电螺线管右方小磁针諍止时N极指向右面，那么电源AB哪一端是正极呢？</w:t>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drawing>
          <wp:inline distT="0" distB="0" distL="0" distR="0">
            <wp:extent cx="1352550" cy="938530"/>
            <wp:effectExtent l="0" t="0" r="0" b="1397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xmlns:r="http://schemas.openxmlformats.org/officeDocument/2006/relationships" r:embed="rId16"/>
                    <a:srcRect l="4511" t="10638" r="4511"/>
                    <a:stretch>
                      <a:fillRect/>
                    </a:stretch>
                  </pic:blipFill>
                  <pic:spPr>
                    <a:xfrm>
                      <a:off x="0" y="0"/>
                      <a:ext cx="1352550" cy="938960"/>
                    </a:xfrm>
                    <a:prstGeom prst="rect">
                      <a:avLst/>
                    </a:prstGeom>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1390650" cy="930275"/>
            <wp:effectExtent l="0" t="0" r="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r="43644"/>
                    <a:stretch>
                      <a:fillRect/>
                    </a:stretch>
                  </pic:blipFill>
                  <pic:spPr>
                    <a:xfrm>
                      <a:off x="0" y="0"/>
                      <a:ext cx="1390650" cy="930585"/>
                    </a:xfrm>
                    <a:prstGeom prst="rect">
                      <a:avLst/>
                    </a:prstGeom>
                    <a:noFill/>
                    <a:ln>
                      <a:noFill/>
                    </a:ln>
                  </pic:spPr>
                </pic:pic>
              </a:graphicData>
            </a:graphic>
          </wp:inline>
        </w:drawing>
      </w:r>
    </w:p>
    <w:p>
      <w:pPr>
        <w:snapToGrid w:val="0"/>
        <w:spacing w:line="360" w:lineRule="auto"/>
        <w:ind w:firstLine="2205" w:firstLineChars="1050"/>
        <w:rPr>
          <w:rFonts w:ascii="Times New Roman" w:hAnsi="Times New Roman" w:cs="Times New Roman"/>
        </w:rPr>
      </w:pPr>
      <w:r>
        <w:rPr>
          <w:rFonts w:ascii="Times New Roman" w:hAnsi="Times New Roman" w:cs="Times New Roman"/>
        </w:rPr>
        <w:t>（a）            图 30- 9         （b）</w:t>
      </w:r>
    </w:p>
    <w:p>
      <w:pPr>
        <w:snapToGrid w:val="0"/>
        <w:spacing w:line="360" w:lineRule="auto"/>
        <w:ind w:firstLine="420" w:firstLineChars="200"/>
        <w:rPr>
          <w:rFonts w:ascii="Times New Roman" w:hAnsi="Times New Roman" w:cs="Times New Roman"/>
        </w:rPr>
      </w:pPr>
      <w:r>
        <w:rPr>
          <w:rFonts w:ascii="Times New Roman" w:hAnsi="Times New Roman" w:cs="Times New Roman"/>
        </w:rPr>
        <w:t>根据异名磁极相吸引的原理可以断定通电螺线管的右边是N极，左边是S极，右手拇指指向右边，四指表示电流方向，如图30-9(b)所示。所以A为电源负极，B为电源正极。</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 2. 4设计和连接继电器电路</w:t>
      </w:r>
    </w:p>
    <w:p>
      <w:pPr>
        <w:snapToGrid w:val="0"/>
        <w:spacing w:line="360" w:lineRule="auto"/>
        <w:ind w:firstLine="420" w:firstLineChars="200"/>
        <w:rPr>
          <w:rFonts w:ascii="Times New Roman" w:hAnsi="Times New Roman" w:cs="Times New Roman"/>
        </w:rPr>
      </w:pPr>
      <w:r>
        <w:rPr>
          <w:rFonts w:ascii="Times New Roman" w:hAnsi="Times New Roman" w:cs="Times New Roman"/>
        </w:rPr>
        <w:t xml:space="preserve">继电器电路主要用于电路的控制，即：利用电流的有、无或强、弱改变电磁铁的磁性来 进行操作。通常分为两种情况：一种是用低电压控制高电压；另一种是利用弱电流控制强电流。因此在设计和连接电路时，一定要让继电器的线圈与低电压、弱电流控制的电路相连接，让控制信号（如温度、水位、光线、声音等）来控制这个电路。让衔铁的触点与高电压、强电流控制的电路相连接，使工作电路能在继电器控制下正常工作。两部分电路中都可能有指示灯、报警装置等，通常都是与各自的电路并联的，这样才不致因指示灯的损坏而影响电路的正常工作。 </w:t>
      </w:r>
    </w:p>
    <w:p>
      <w:pPr>
        <w:spacing w:line="360" w:lineRule="auto"/>
        <w:rPr>
          <w:rFonts w:ascii="Times New Roman" w:hAnsi="Times New Roman" w:cs="Times New Roman"/>
          <w:b/>
          <w:sz w:val="24"/>
        </w:rPr>
      </w:pPr>
      <w:r>
        <w:rPr>
          <w:rFonts w:ascii="Times New Roman" w:hAnsi="Times New Roman" w:cs="Times New Roman"/>
        </w:rPr>
        <w:drawing>
          <wp:inline distT="0" distB="0" distL="0" distR="0">
            <wp:extent cx="762000" cy="683895"/>
            <wp:effectExtent l="0" t="0" r="0" b="19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xmlns:r="http://schemas.openxmlformats.org/officeDocument/2006/relationships" r:embed="rId18"/>
                    <a:srcRect t="11689"/>
                    <a:stretch>
                      <a:fillRect/>
                    </a:stretch>
                  </pic:blipFill>
                  <pic:spPr>
                    <a:xfrm>
                      <a:off x="0" y="0"/>
                      <a:ext cx="767818" cy="689374"/>
                    </a:xfrm>
                    <a:prstGeom prst="rect">
                      <a:avLst/>
                    </a:prstGeom>
                    <a:ln>
                      <a:noFill/>
                    </a:ln>
                  </pic:spPr>
                </pic:pic>
              </a:graphicData>
            </a:graphic>
          </wp:inline>
        </w:drawing>
      </w:r>
      <w:r>
        <w:rPr>
          <w:rFonts w:ascii="Times New Roman" w:hAnsi="Times New Roman" w:cs="Times New Roman"/>
          <w:b/>
          <w:bCs/>
          <w:sz w:val="24"/>
        </w:rPr>
        <w:t>30</w:t>
      </w:r>
      <w:r>
        <w:rPr>
          <w:rFonts w:ascii="Times New Roman" w:hAnsi="Times New Roman" w:cs="Times New Roman"/>
          <w:b/>
          <w:sz w:val="24"/>
        </w:rPr>
        <w:t>.3 例题解析</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30.3.1有无磁性的判断</w:t>
      </w:r>
    </w:p>
    <w:p>
      <w:pPr>
        <w:snapToGrid w:val="0"/>
        <w:spacing w:line="360" w:lineRule="auto"/>
        <w:ind w:firstLine="420" w:firstLineChars="200"/>
        <w:rPr>
          <w:rFonts w:ascii="Times New Roman" w:hAnsi="Times New Roman" w:cs="Times New Roman"/>
        </w:rPr>
      </w:pPr>
      <w:r>
        <w:rPr>
          <w:rFonts w:ascii="Times New Roman" w:hAnsi="Times New Roman" w:cs="Times New Roman"/>
          <w:b/>
        </w:rPr>
        <w:t xml:space="preserve">例1 </w:t>
      </w:r>
      <w:r>
        <w:rPr>
          <w:rFonts w:ascii="Times New Roman" w:hAnsi="Times New Roman" w:cs="Times New Roman"/>
        </w:rPr>
        <w:t xml:space="preserve">在一条形钢AB上方放置一小磁针，放上时小磁针正好静止，如图30 - 10所示，则下列说法正确的是       </w:t>
      </w:r>
      <w:r>
        <w:rPr>
          <w:rFonts w:ascii="Times New Roman" w:hAnsi="Times New Roman" w:cs="Times New Roman"/>
        </w:rPr>
        <w:tab/>
      </w:r>
      <w:r>
        <w:rPr>
          <w:rFonts w:ascii="Times New Roman" w:hAnsi="Times New Roman" w:cs="Times New Roman"/>
        </w:rPr>
        <w:t>（   ）</w:t>
      </w:r>
    </w:p>
    <w:p>
      <w:pPr>
        <w:snapToGrid w:val="0"/>
        <w:spacing w:line="360" w:lineRule="auto"/>
        <w:ind w:firstLine="420" w:firstLineChars="200"/>
        <w:rPr>
          <w:rFonts w:ascii="Times New Roman" w:hAnsi="Times New Roman" w:cs="Times New Roman"/>
        </w:rPr>
      </w:pPr>
      <w:r>
        <w:rPr>
          <w:rFonts w:ascii="Times New Roman" w:hAnsi="Times New Roman" w:cs="Times New Roman"/>
        </w:rPr>
        <w:t>A、AB—定有磁性，且A端为北极</w:t>
      </w:r>
    </w:p>
    <w:p>
      <w:pPr>
        <w:snapToGrid w:val="0"/>
        <w:spacing w:line="360" w:lineRule="auto"/>
        <w:ind w:firstLine="420" w:firstLineChars="200"/>
        <w:rPr>
          <w:rFonts w:ascii="Times New Roman" w:hAnsi="Times New Roman" w:cs="Times New Roman"/>
        </w:rPr>
      </w:pPr>
      <w:r>
        <w:rPr>
          <w:rFonts w:ascii="Times New Roman" w:hAnsi="Times New Roman" w:cs="Times New Roman"/>
        </w:rPr>
        <w:t>B、AB—定有磁性，且B端为北极</w:t>
      </w:r>
    </w:p>
    <w:p>
      <w:pPr>
        <w:snapToGrid w:val="0"/>
        <w:spacing w:line="360" w:lineRule="auto"/>
        <w:ind w:firstLine="420" w:firstLineChars="200"/>
        <w:rPr>
          <w:rFonts w:ascii="Times New Roman" w:hAnsi="Times New Roman" w:cs="Times New Roman"/>
        </w:rPr>
      </w:pPr>
      <w:r>
        <w:rPr>
          <w:rFonts w:ascii="Times New Roman" w:hAnsi="Times New Roman" w:cs="Times New Roman"/>
        </w:rPr>
        <w:t>C、AB—定无磁性</w:t>
      </w:r>
    </w:p>
    <w:p>
      <w:pPr>
        <w:snapToGrid w:val="0"/>
        <w:spacing w:line="360" w:lineRule="auto"/>
        <w:ind w:firstLine="420" w:firstLineChars="200"/>
        <w:rPr>
          <w:rFonts w:ascii="Times New Roman" w:hAnsi="Times New Roman" w:cs="Times New Roman"/>
        </w:rPr>
      </w:pPr>
      <w:r>
        <w:rPr>
          <w:rFonts w:ascii="Times New Roman" w:hAnsi="Times New Roman" w:cs="Times New Roman"/>
        </w:rPr>
        <w:t>D、AB可能有磁性，也可能无磁性</w:t>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drawing>
          <wp:inline distT="0" distB="0" distL="0" distR="0">
            <wp:extent cx="1543050" cy="61912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xmlns:r="http://schemas.openxmlformats.org/officeDocument/2006/relationships" r:embed="rId19">
                      <a:extLst>
                        <a:ext uri="{28A0092B-C50C-407E-A947-70E740481C1C}">
                          <a14:useLocalDpi xmlns:a14="http://schemas.microsoft.com/office/drawing/2010/main" val="0"/>
                        </a:ext>
                      </a:extLst>
                    </a:blip>
                    <a:srcRect t="23636" b="17273"/>
                    <a:stretch>
                      <a:fillRect/>
                    </a:stretch>
                  </pic:blipFill>
                  <pic:spPr>
                    <a:xfrm>
                      <a:off x="0" y="0"/>
                      <a:ext cx="1542857" cy="619048"/>
                    </a:xfrm>
                    <a:prstGeom prst="rect">
                      <a:avLst/>
                    </a:prstGeom>
                    <a:ln>
                      <a:noFill/>
                    </a:ln>
                  </pic:spPr>
                </pic:pic>
              </a:graphicData>
            </a:graphic>
          </wp:inline>
        </w:drawing>
      </w:r>
    </w:p>
    <w:p>
      <w:pPr>
        <w:snapToGrid w:val="0"/>
        <w:spacing w:line="360" w:lineRule="auto"/>
        <w:ind w:firstLine="1050" w:firstLineChars="500"/>
        <w:jc w:val="center"/>
        <w:rPr>
          <w:rFonts w:ascii="Times New Roman" w:hAnsi="Times New Roman" w:cs="Times New Roman"/>
        </w:rPr>
      </w:pPr>
      <w:r>
        <w:rPr>
          <w:rFonts w:ascii="Times New Roman" w:hAnsi="Times New Roman" w:cs="Times New Roman"/>
        </w:rPr>
        <w:t>图30 - 10</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【点拨】小磁针静止不动，表明小磁针N极的指向恰好与此处的磁场方向一致。</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【解析】本题中小磁针正好静止不动，有两种可能：一种是AB有磁性且正好A端为北极，</w:t>
      </w:r>
      <w:r>
        <w:rPr>
          <w:rFonts w:ascii="Times New Roman" w:hAnsi="Times New Roman" w:cs="Times New Roman" w:hint="eastAsia"/>
          <w:color w:val="0000FF"/>
          <w:lang w:bidi="zh-TW"/>
        </w:rPr>
        <w:t>B</w:t>
      </w:r>
      <w:r>
        <w:rPr>
          <w:rFonts w:ascii="Times New Roman" w:hAnsi="Times New Roman" w:cs="Times New Roman"/>
          <w:color w:val="0000FF"/>
          <w:lang w:bidi="zh-TW"/>
        </w:rPr>
        <w:t>端为南极，在小磁针处磁感线方向与小磁针N极受力方向一致</w:t>
      </w:r>
      <w:r>
        <w:rPr>
          <w:rFonts w:ascii="Times New Roman" w:hAnsi="Times New Roman" w:cs="Times New Roman" w:hint="eastAsia"/>
          <w:color w:val="0000FF"/>
          <w:lang w:bidi="zh-TW"/>
        </w:rPr>
        <w:t>；</w:t>
      </w:r>
      <w:r>
        <w:rPr>
          <w:rFonts w:ascii="Times New Roman" w:hAnsi="Times New Roman" w:cs="Times New Roman"/>
          <w:color w:val="0000FF"/>
          <w:lang w:bidi="zh-TW"/>
        </w:rPr>
        <w:t>另一种是</w:t>
      </w:r>
      <w:r>
        <w:rPr>
          <w:rFonts w:ascii="Times New Roman" w:hAnsi="Times New Roman" w:cs="Times New Roman" w:hint="eastAsia"/>
          <w:color w:val="0000FF"/>
          <w:lang w:bidi="zh-TW"/>
        </w:rPr>
        <w:t>AB</w:t>
      </w:r>
      <w:r>
        <w:rPr>
          <w:rFonts w:ascii="Times New Roman" w:hAnsi="Times New Roman" w:cs="Times New Roman"/>
          <w:color w:val="0000FF"/>
          <w:lang w:bidi="zh-TW"/>
        </w:rPr>
        <w:t>没有磁性</w:t>
      </w:r>
      <w:r>
        <w:rPr>
          <w:rFonts w:ascii="Times New Roman" w:hAnsi="Times New Roman" w:cs="Times New Roman" w:hint="eastAsia"/>
          <w:color w:val="0000FF"/>
          <w:lang w:bidi="zh-TW"/>
        </w:rPr>
        <w:t>，</w:t>
      </w:r>
      <w:r>
        <w:rPr>
          <w:rFonts w:ascii="Times New Roman" w:hAnsi="Times New Roman" w:cs="Times New Roman"/>
          <w:color w:val="0000FF"/>
          <w:lang w:bidi="zh-TW"/>
        </w:rPr>
        <w:t>小磁针受地磁场作用，恰好静止不动。</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【答案</w:t>
      </w:r>
      <w:r>
        <w:rPr>
          <w:rFonts w:ascii="Times New Roman" w:hAnsi="Times New Roman" w:cs="Times New Roman" w:hint="eastAsia"/>
          <w:color w:val="0000FF"/>
          <w:lang w:bidi="zh-TW"/>
        </w:rPr>
        <w:t>】</w:t>
      </w:r>
      <w:r>
        <w:rPr>
          <w:rFonts w:ascii="Times New Roman" w:hAnsi="Times New Roman" w:cs="Times New Roman"/>
          <w:color w:val="0000FF"/>
          <w:lang w:bidi="zh-TW"/>
        </w:rPr>
        <w:t>D。</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【反思】明确小磁针偏转的原因是解答本题的关键。</w:t>
      </w:r>
    </w:p>
    <w:p>
      <w:pPr>
        <w:snapToGrid w:val="0"/>
        <w:spacing w:line="360" w:lineRule="auto"/>
        <w:ind w:firstLine="420" w:firstLineChars="200"/>
        <w:rPr>
          <w:rFonts w:ascii="Times New Roman" w:hAnsi="Times New Roman" w:cs="Times New Roman"/>
        </w:rPr>
      </w:pPr>
      <w:r>
        <w:rPr>
          <w:rFonts w:ascii="Times New Roman" w:hAnsi="Times New Roman" w:cs="Times New Roman"/>
          <w:b/>
        </w:rPr>
        <w:t>例</w:t>
      </w:r>
      <w:r>
        <w:rPr>
          <w:rFonts w:ascii="Times New Roman" w:hAnsi="Times New Roman" w:cs="Times New Roman" w:hint="eastAsia"/>
          <w:b/>
        </w:rPr>
        <w:t>2</w:t>
      </w:r>
      <w:r>
        <w:rPr>
          <w:rFonts w:ascii="Times New Roman" w:hAnsi="Times New Roman" w:cs="Times New Roman" w:hint="eastAsia"/>
        </w:rPr>
        <w:t xml:space="preserve"> </w:t>
      </w:r>
      <w:r>
        <w:rPr>
          <w:rFonts w:ascii="Times New Roman" w:hAnsi="Times New Roman" w:cs="Times New Roman"/>
        </w:rPr>
        <w:t>甲、乙是两根外形完全相同的钢</w:t>
      </w:r>
      <w:r>
        <w:rPr>
          <w:rFonts w:ascii="Times New Roman" w:hAnsi="Times New Roman" w:cs="Times New Roman" w:hint="eastAsia"/>
        </w:rPr>
        <w:t>棒</w:t>
      </w:r>
      <w:r>
        <w:rPr>
          <w:rFonts w:ascii="Times New Roman" w:hAnsi="Times New Roman" w:cs="Times New Roman"/>
        </w:rPr>
        <w:t>，乙棒能吸引甲</w:t>
      </w:r>
      <w:r>
        <w:rPr>
          <w:rFonts w:ascii="Times New Roman" w:hAnsi="Times New Roman" w:cs="Times New Roman" w:hint="eastAsia"/>
        </w:rPr>
        <w:t>棒</w:t>
      </w:r>
      <w:r>
        <w:rPr>
          <w:rFonts w:ascii="Times New Roman" w:hAnsi="Times New Roman" w:cs="Times New Roman"/>
        </w:rPr>
        <w:t>的中间，如图30</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11所示</w:t>
      </w:r>
      <w:r>
        <w:rPr>
          <w:rFonts w:ascii="Times New Roman" w:hAnsi="Times New Roman" w:cs="Times New Roman" w:hint="eastAsia"/>
        </w:rPr>
        <w:t>，</w:t>
      </w:r>
      <w:r>
        <w:rPr>
          <w:rFonts w:ascii="Times New Roman" w:hAnsi="Times New Roman" w:cs="Times New Roman"/>
        </w:rPr>
        <w:t>由此可知</w:t>
      </w:r>
      <w:r>
        <w:rPr>
          <w:rFonts w:ascii="Times New Roman" w:hAnsi="Times New Roman" w:cs="Times New Roman" w:hint="eastAsia"/>
        </w:rPr>
        <w:t xml:space="preserve">                       （   ）</w:t>
      </w:r>
    </w:p>
    <w:p>
      <w:pPr>
        <w:snapToGrid w:val="0"/>
        <w:spacing w:line="360" w:lineRule="auto"/>
        <w:ind w:firstLine="420" w:firstLineChars="20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甲、乙一定都有磁性</w:t>
      </w:r>
    </w:p>
    <w:p>
      <w:pPr>
        <w:snapToGrid w:val="0"/>
        <w:spacing w:line="360" w:lineRule="auto"/>
        <w:ind w:firstLine="420" w:firstLineChars="20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甲、乙一定都没有磁性</w:t>
      </w:r>
    </w:p>
    <w:p>
      <w:pPr>
        <w:snapToGrid w:val="0"/>
        <w:spacing w:line="360" w:lineRule="auto"/>
        <w:ind w:firstLine="420" w:firstLineChars="20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甲一定没有磁性</w:t>
      </w:r>
      <w:r>
        <w:rPr>
          <w:rFonts w:ascii="Times New Roman" w:hAnsi="Times New Roman" w:cs="Times New Roman" w:hint="eastAsia"/>
        </w:rPr>
        <w:t>，</w:t>
      </w:r>
      <w:r>
        <w:rPr>
          <w:rFonts w:ascii="Times New Roman" w:hAnsi="Times New Roman" w:cs="Times New Roman"/>
        </w:rPr>
        <w:t>乙一定有磁性</w:t>
      </w:r>
    </w:p>
    <w:p>
      <w:pPr>
        <w:snapToGrid w:val="0"/>
        <w:spacing w:line="360" w:lineRule="auto"/>
        <w:ind w:firstLine="420" w:firstLineChars="200"/>
        <w:rPr>
          <w:rFonts w:ascii="Times New Roman" w:hAnsi="Times New Roman" w:cs="Times New Roman" w:hint="eastAsia"/>
        </w:rPr>
      </w:pP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乙一定有磁性，甲可能有磁性，也可能没有磁性</w:t>
      </w:r>
    </w:p>
    <w:p>
      <w:pPr>
        <w:snapToGrid w:val="0"/>
        <w:spacing w:line="360" w:lineRule="auto"/>
        <w:ind w:firstLine="420" w:firstLineChars="200"/>
        <w:jc w:val="center"/>
        <w:rPr>
          <w:rFonts w:ascii="Times New Roman" w:hAnsi="Times New Roman" w:cs="Times New Roman"/>
        </w:rPr>
      </w:pPr>
      <w:r>
        <w:drawing>
          <wp:inline distT="0" distB="0" distL="0" distR="0">
            <wp:extent cx="1048385" cy="1231900"/>
            <wp:effectExtent l="0" t="0" r="18415"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xmlns:r="http://schemas.openxmlformats.org/officeDocument/2006/relationships" r:embed="rId20"/>
                    <a:stretch>
                      <a:fillRect/>
                    </a:stretch>
                  </pic:blipFill>
                  <pic:spPr>
                    <a:xfrm>
                      <a:off x="0" y="0"/>
                      <a:ext cx="1048385" cy="1231900"/>
                    </a:xfrm>
                    <a:prstGeom prst="rect">
                      <a:avLst/>
                    </a:prstGeom>
                  </pic:spPr>
                </pic:pic>
              </a:graphicData>
            </a:graphic>
          </wp:inline>
        </w:drawing>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t>图30-11</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【点拨】异名磁极可以互相吸引，磁性物体也可吸引铁磁性物质。</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【解析</w:t>
      </w:r>
      <w:r>
        <w:rPr>
          <w:rFonts w:ascii="Times New Roman" w:hAnsi="Times New Roman" w:cs="Times New Roman" w:hint="eastAsia"/>
          <w:color w:val="0000FF"/>
          <w:lang w:bidi="zh-TW"/>
        </w:rPr>
        <w:t>】</w:t>
      </w:r>
      <w:r>
        <w:rPr>
          <w:rFonts w:ascii="Times New Roman" w:hAnsi="Times New Roman" w:cs="Times New Roman"/>
          <w:color w:val="0000FF"/>
          <w:lang w:bidi="zh-TW"/>
        </w:rPr>
        <w:t>磁体磁极处磁性最强，中间的磁性最弱。乙的磁极正对甲的中间</w:t>
      </w:r>
      <w:r>
        <w:rPr>
          <w:rFonts w:ascii="Times New Roman" w:hAnsi="Times New Roman" w:cs="Times New Roman" w:hint="eastAsia"/>
          <w:color w:val="0000FF"/>
          <w:lang w:bidi="zh-TW"/>
        </w:rPr>
        <w:t>，</w:t>
      </w:r>
      <w:r>
        <w:rPr>
          <w:rFonts w:ascii="Times New Roman" w:hAnsi="Times New Roman" w:cs="Times New Roman"/>
          <w:color w:val="0000FF"/>
          <w:lang w:bidi="zh-TW"/>
        </w:rPr>
        <w:t>不论甲是不是磁铁，都会被乙的磁极吸引，所以乙一定具有磁性。</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【答案</w:t>
      </w:r>
      <w:r>
        <w:rPr>
          <w:rFonts w:ascii="Times New Roman" w:hAnsi="Times New Roman" w:cs="Times New Roman" w:hint="eastAsia"/>
          <w:color w:val="0000FF"/>
          <w:lang w:bidi="zh-TW"/>
        </w:rPr>
        <w:t>】D</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【反思】本题不仅要知道磁性物体的特点，还要知道条形磁铁上磁性强弱的分布规律。</w:t>
      </w:r>
    </w:p>
    <w:p>
      <w:pPr>
        <w:snapToGrid w:val="0"/>
        <w:spacing w:line="360" w:lineRule="auto"/>
        <w:ind w:firstLine="420" w:firstLineChars="200"/>
        <w:rPr>
          <w:rFonts w:ascii="Times New Roman" w:hAnsi="Times New Roman" w:cs="Times New Roman"/>
        </w:rPr>
      </w:pPr>
      <w:r>
        <w:rPr>
          <w:rFonts w:ascii="Times New Roman" w:hAnsi="Times New Roman" w:cs="Times New Roman"/>
        </w:rPr>
        <w:t xml:space="preserve"> </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30.3.2</w:t>
      </w:r>
      <w:r>
        <w:rPr>
          <w:rFonts w:ascii="Times New Roman" w:hAnsi="Times New Roman" w:cs="Times New Roman" w:hint="eastAsia"/>
          <w:b/>
        </w:rPr>
        <w:t xml:space="preserve"> </w:t>
      </w:r>
      <w:r>
        <w:rPr>
          <w:rFonts w:ascii="Times New Roman" w:hAnsi="Times New Roman" w:cs="Times New Roman"/>
          <w:b/>
        </w:rPr>
        <w:t>对磁感线的理解</w:t>
      </w:r>
    </w:p>
    <w:p>
      <w:pPr>
        <w:snapToGrid w:val="0"/>
        <w:spacing w:line="360" w:lineRule="auto"/>
        <w:ind w:firstLine="420" w:firstLineChars="200"/>
        <w:rPr>
          <w:rFonts w:ascii="Times New Roman" w:hAnsi="Times New Roman" w:cs="Times New Roman"/>
        </w:rPr>
      </w:pPr>
      <w:r>
        <w:rPr>
          <w:rFonts w:ascii="Times New Roman" w:hAnsi="Times New Roman" w:cs="Times New Roman" w:hint="eastAsia"/>
          <w:b/>
        </w:rPr>
        <w:t xml:space="preserve">例3 </w:t>
      </w:r>
      <w:r>
        <w:rPr>
          <w:rFonts w:ascii="Times New Roman" w:hAnsi="Times New Roman" w:cs="Times New Roman"/>
        </w:rPr>
        <w:t>关于磁感线，正确的说法是</w:t>
      </w:r>
      <w:r>
        <w:rPr>
          <w:rFonts w:ascii="Times New Roman" w:hAnsi="Times New Roman" w:cs="Times New Roman"/>
        </w:rPr>
        <w:tab/>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p>
    <w:p>
      <w:pPr>
        <w:snapToGrid w:val="0"/>
        <w:spacing w:line="360" w:lineRule="auto"/>
        <w:ind w:firstLine="420" w:firstLineChars="20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用磁感线可以形象地表示磁场的方向和它的分布情况</w:t>
      </w:r>
    </w:p>
    <w:p>
      <w:pPr>
        <w:snapToGrid w:val="0"/>
        <w:spacing w:line="360" w:lineRule="auto"/>
        <w:ind w:firstLine="420" w:firstLineChars="20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磁感线是磁场中真实存在的线</w:t>
      </w:r>
    </w:p>
    <w:p>
      <w:pPr>
        <w:snapToGrid w:val="0"/>
        <w:spacing w:line="360" w:lineRule="auto"/>
        <w:ind w:firstLine="420" w:firstLineChars="20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磁铁外面的磁感线是从磁铁的S极出来，回到它的N极</w:t>
      </w:r>
    </w:p>
    <w:p>
      <w:pPr>
        <w:snapToGrid w:val="0"/>
        <w:spacing w:line="360" w:lineRule="auto"/>
        <w:ind w:firstLine="420" w:firstLineChars="20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在磁场中，任意画出的一条条曲线</w:t>
      </w:r>
      <w:r>
        <w:rPr>
          <w:rFonts w:ascii="Times New Roman" w:hAnsi="Times New Roman" w:cs="Times New Roman" w:hint="eastAsia"/>
        </w:rPr>
        <w:t>，</w:t>
      </w:r>
      <w:r>
        <w:rPr>
          <w:rFonts w:ascii="Times New Roman" w:hAnsi="Times New Roman" w:cs="Times New Roman"/>
        </w:rPr>
        <w:t>都叫做磁感线</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【点拨</w:t>
      </w:r>
      <w:r>
        <w:rPr>
          <w:rFonts w:ascii="Times New Roman" w:hAnsi="Times New Roman" w:cs="Times New Roman" w:hint="eastAsia"/>
          <w:color w:val="0000FF"/>
          <w:lang w:bidi="zh-TW"/>
        </w:rPr>
        <w:t>】</w:t>
      </w:r>
      <w:r>
        <w:rPr>
          <w:rFonts w:ascii="Times New Roman" w:hAnsi="Times New Roman" w:cs="Times New Roman"/>
          <w:color w:val="0000FF"/>
          <w:lang w:bidi="zh-TW"/>
        </w:rPr>
        <w:t>磁感线是为了形象地描述磁场而画出的一些假想线，它的分布有一定的规律。在磁铁外部磁感线都是从N极出来，回到S极。</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【解析】磁感线不是真实存在的线，故B是错的</w:t>
      </w:r>
      <w:r>
        <w:rPr>
          <w:rFonts w:ascii="Times New Roman" w:hAnsi="Times New Roman" w:cs="Times New Roman" w:hint="eastAsia"/>
          <w:color w:val="0000FF"/>
          <w:lang w:bidi="zh-TW"/>
        </w:rPr>
        <w:t>；磁</w:t>
      </w:r>
      <w:r>
        <w:rPr>
          <w:rFonts w:ascii="Times New Roman" w:hAnsi="Times New Roman" w:cs="Times New Roman"/>
          <w:color w:val="0000FF"/>
          <w:lang w:bidi="zh-TW"/>
        </w:rPr>
        <w:t>体周围的磁感线都是从</w:t>
      </w:r>
      <w:r>
        <w:rPr>
          <w:rFonts w:ascii="Times New Roman" w:hAnsi="Times New Roman" w:cs="Times New Roman" w:hint="eastAsia"/>
          <w:color w:val="0000FF"/>
          <w:lang w:bidi="zh-TW"/>
        </w:rPr>
        <w:t>N</w:t>
      </w:r>
      <w:r>
        <w:rPr>
          <w:rFonts w:ascii="Times New Roman" w:hAnsi="Times New Roman" w:cs="Times New Roman"/>
          <w:color w:val="0000FF"/>
          <w:lang w:bidi="zh-TW"/>
        </w:rPr>
        <w:t>极出来，回到S极，故C是错的</w:t>
      </w:r>
      <w:r>
        <w:rPr>
          <w:rFonts w:ascii="Times New Roman" w:hAnsi="Times New Roman" w:cs="Times New Roman" w:hint="eastAsia"/>
          <w:color w:val="0000FF"/>
          <w:lang w:bidi="zh-TW"/>
        </w:rPr>
        <w:t>；</w:t>
      </w:r>
      <w:r>
        <w:rPr>
          <w:rFonts w:ascii="Times New Roman" w:hAnsi="Times New Roman" w:cs="Times New Roman"/>
          <w:color w:val="0000FF"/>
          <w:lang w:bidi="zh-TW"/>
        </w:rPr>
        <w:t>磁感线上任何一点的切线方向应该是该点磁场方向，不是随意画的，故D是错的。</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【答案</w:t>
      </w:r>
      <w:r>
        <w:rPr>
          <w:rFonts w:ascii="Times New Roman" w:hAnsi="Times New Roman" w:cs="Times New Roman" w:hint="eastAsia"/>
          <w:color w:val="0000FF"/>
          <w:lang w:bidi="zh-TW"/>
        </w:rPr>
        <w:t>】</w:t>
      </w:r>
      <w:r>
        <w:rPr>
          <w:rFonts w:ascii="Times New Roman" w:hAnsi="Times New Roman" w:cs="Times New Roman"/>
          <w:color w:val="0000FF"/>
          <w:lang w:bidi="zh-TW"/>
        </w:rPr>
        <w:t>A。</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【反思】正确理解磁感线的物理意义是解答本题的关键。</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30.3.3</w:t>
      </w:r>
      <w:r>
        <w:rPr>
          <w:rFonts w:ascii="Times New Roman" w:hAnsi="Times New Roman" w:cs="Times New Roman" w:hint="eastAsia"/>
          <w:b/>
        </w:rPr>
        <w:t xml:space="preserve"> </w:t>
      </w:r>
      <w:r>
        <w:rPr>
          <w:rFonts w:ascii="Times New Roman" w:hAnsi="Times New Roman" w:cs="Times New Roman"/>
          <w:b/>
        </w:rPr>
        <w:t>影响电磁铁磁性强弱的因素</w:t>
      </w:r>
    </w:p>
    <w:p>
      <w:pPr>
        <w:snapToGrid w:val="0"/>
        <w:spacing w:line="360" w:lineRule="auto"/>
        <w:ind w:firstLine="420" w:firstLineChars="200"/>
        <w:rPr>
          <w:rFonts w:ascii="Times New Roman" w:hAnsi="Times New Roman" w:cs="Times New Roman"/>
        </w:rPr>
      </w:pPr>
      <w:r>
        <w:rPr>
          <w:rFonts w:ascii="Times New Roman" w:hAnsi="Times New Roman" w:cs="Times New Roman" w:hint="eastAsia"/>
          <w:b/>
        </w:rPr>
        <w:t xml:space="preserve">例4 </w:t>
      </w:r>
      <w:r>
        <w:rPr>
          <w:rFonts w:ascii="Times New Roman" w:hAnsi="Times New Roman" w:cs="Times New Roman"/>
        </w:rPr>
        <w:t>为了研究影响电磁铁磁性强弱的有关因素，现用两个线圈匝数分别为50匝和100匝的外形相同的电磁铁进行实验，实验中先后将两个线圈接</w:t>
      </w:r>
      <w:r>
        <w:rPr>
          <w:rFonts w:ascii="Times New Roman" w:hAnsi="Times New Roman" w:cs="Times New Roman" w:hint="eastAsia"/>
        </w:rPr>
        <w:t>入</w:t>
      </w:r>
      <w:r>
        <w:rPr>
          <w:rFonts w:ascii="Times New Roman" w:hAnsi="Times New Roman" w:cs="Times New Roman"/>
        </w:rPr>
        <w:t>图30 - 12所示的电路中</w:t>
      </w:r>
      <w:r>
        <w:rPr>
          <w:rFonts w:ascii="Times New Roman" w:hAnsi="Times New Roman" w:cs="Times New Roman" w:hint="eastAsia"/>
        </w:rPr>
        <w:t>。</w:t>
      </w:r>
      <w:r>
        <w:rPr>
          <w:rFonts w:ascii="Times New Roman" w:hAnsi="Times New Roman" w:cs="Times New Roman"/>
        </w:rPr>
        <w:t>闭合电键S后，用电磁铁吸引大头针，并移动滑动变阻器的滑片P</w:t>
      </w:r>
      <w:r>
        <w:rPr>
          <w:rFonts w:ascii="Times New Roman" w:hAnsi="Times New Roman" w:cs="Times New Roman" w:hint="eastAsia"/>
        </w:rPr>
        <w:t>，重</w:t>
      </w:r>
      <w:r>
        <w:rPr>
          <w:rFonts w:ascii="Times New Roman" w:hAnsi="Times New Roman" w:cs="Times New Roman"/>
        </w:rPr>
        <w:t>复多次实验，</w:t>
      </w:r>
      <w:r>
        <w:rPr>
          <w:rFonts w:ascii="Times New Roman" w:hAnsi="Times New Roman" w:cs="Times New Roman" w:hint="eastAsia"/>
        </w:rPr>
        <w:t>记录</w:t>
      </w:r>
      <w:r>
        <w:rPr>
          <w:rFonts w:ascii="Times New Roman" w:hAnsi="Times New Roman" w:cs="Times New Roman"/>
        </w:rPr>
        <w:t>如表30 - 1所示。</w:t>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rPr>
        <w:drawing>
          <wp:inline distT="0" distB="0" distL="0" distR="0">
            <wp:extent cx="971550" cy="1019175"/>
            <wp:effectExtent l="0" t="0" r="0"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b="17693"/>
                    <a:stretch>
                      <a:fillRect/>
                    </a:stretch>
                  </pic:blipFill>
                  <pic:spPr>
                    <a:xfrm>
                      <a:off x="0" y="0"/>
                      <a:ext cx="971550" cy="1019175"/>
                    </a:xfrm>
                    <a:prstGeom prst="rect">
                      <a:avLst/>
                    </a:prstGeom>
                    <a:noFill/>
                    <a:ln>
                      <a:noFill/>
                    </a:ln>
                  </pic:spPr>
                </pic:pic>
              </a:graphicData>
            </a:graphic>
          </wp:inline>
        </w:drawing>
      </w:r>
    </w:p>
    <w:p>
      <w:pPr>
        <w:snapToGrid w:val="0"/>
        <w:spacing w:line="360" w:lineRule="auto"/>
        <w:ind w:firstLine="420" w:firstLineChars="200"/>
        <w:jc w:val="center"/>
        <w:rPr>
          <w:rFonts w:ascii="Times New Roman" w:hAnsi="Times New Roman" w:cs="Times New Roman"/>
        </w:rPr>
      </w:pPr>
      <w:r>
        <w:rPr>
          <w:rFonts w:ascii="Times New Roman" w:hAnsi="Times New Roman" w:cs="Times New Roman" w:hint="eastAsia"/>
        </w:rPr>
        <w:t>图30 - 12</w:t>
      </w:r>
    </w:p>
    <w:tbl>
      <w:tblPr>
        <w:tblStyle w:val="TableNormal"/>
        <w:tblW w:w="8406" w:type="dxa"/>
        <w:tblInd w:w="10" w:type="dxa"/>
        <w:tblLayout w:type="fixed"/>
        <w:tblCellMar>
          <w:top w:w="0" w:type="dxa"/>
          <w:left w:w="10" w:type="dxa"/>
          <w:bottom w:w="0" w:type="dxa"/>
          <w:right w:w="10" w:type="dxa"/>
        </w:tblCellMar>
      </w:tblPr>
      <w:tblGrid>
        <w:gridCol w:w="3029"/>
        <w:gridCol w:w="892"/>
        <w:gridCol w:w="876"/>
        <w:gridCol w:w="936"/>
        <w:gridCol w:w="898"/>
        <w:gridCol w:w="903"/>
        <w:gridCol w:w="872"/>
      </w:tblGrid>
      <w:tr>
        <w:tblPrEx>
          <w:tblW w:w="8406" w:type="dxa"/>
          <w:tblInd w:w="10" w:type="dxa"/>
          <w:tblLayout w:type="fixed"/>
          <w:tblCellMar>
            <w:top w:w="0" w:type="dxa"/>
            <w:left w:w="10" w:type="dxa"/>
            <w:bottom w:w="0" w:type="dxa"/>
            <w:right w:w="10" w:type="dxa"/>
          </w:tblCellMar>
        </w:tblPrEx>
        <w:trPr>
          <w:trHeight w:hRule="exact" w:val="549"/>
        </w:trPr>
        <w:tc>
          <w:tcPr>
            <w:tcW w:w="3029"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电磁铁匝数</w:t>
            </w:r>
          </w:p>
        </w:tc>
        <w:tc>
          <w:tcPr>
            <w:tcW w:w="2704" w:type="dxa"/>
            <w:gridSpan w:val="3"/>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hint="eastAsia"/>
                <w:kern w:val="2"/>
                <w:sz w:val="21"/>
                <w:szCs w:val="24"/>
              </w:rPr>
            </w:pPr>
            <w:r>
              <w:rPr>
                <w:rFonts w:ascii="Times New Roman" w:hAnsi="Times New Roman" w:eastAsiaTheme="minorEastAsia" w:cs="Times New Roman"/>
                <w:kern w:val="2"/>
                <w:sz w:val="21"/>
                <w:szCs w:val="24"/>
              </w:rPr>
              <w:t>50匝</w:t>
            </w:r>
          </w:p>
        </w:tc>
        <w:tc>
          <w:tcPr>
            <w:tcW w:w="2673" w:type="dxa"/>
            <w:gridSpan w:val="3"/>
            <w:tcBorders>
              <w:top w:val="single" w:sz="4" w:space="0" w:color="auto"/>
              <w:left w:val="single" w:sz="4" w:space="0" w:color="auto"/>
              <w:righ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100匝</w:t>
            </w:r>
          </w:p>
        </w:tc>
      </w:tr>
      <w:tr>
        <w:tblPrEx>
          <w:tblW w:w="8406" w:type="dxa"/>
          <w:tblInd w:w="10" w:type="dxa"/>
          <w:tblLayout w:type="fixed"/>
          <w:tblCellMar>
            <w:top w:w="0" w:type="dxa"/>
            <w:left w:w="10" w:type="dxa"/>
            <w:bottom w:w="0" w:type="dxa"/>
            <w:right w:w="10" w:type="dxa"/>
          </w:tblCellMar>
        </w:tblPrEx>
        <w:trPr>
          <w:trHeight w:hRule="exact" w:val="414"/>
        </w:trPr>
        <w:tc>
          <w:tcPr>
            <w:tcW w:w="3029"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实验次数</w:t>
            </w:r>
          </w:p>
        </w:tc>
        <w:tc>
          <w:tcPr>
            <w:tcW w:w="892"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w:t>
            </w:r>
          </w:p>
        </w:tc>
        <w:tc>
          <w:tcPr>
            <w:tcW w:w="876"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2</w:t>
            </w:r>
          </w:p>
        </w:tc>
        <w:tc>
          <w:tcPr>
            <w:tcW w:w="936"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3</w:t>
            </w:r>
          </w:p>
        </w:tc>
        <w:tc>
          <w:tcPr>
            <w:tcW w:w="898"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4</w:t>
            </w:r>
          </w:p>
        </w:tc>
        <w:tc>
          <w:tcPr>
            <w:tcW w:w="903"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5</w:t>
            </w:r>
          </w:p>
        </w:tc>
        <w:tc>
          <w:tcPr>
            <w:tcW w:w="872" w:type="dxa"/>
            <w:tcBorders>
              <w:top w:val="single" w:sz="4" w:space="0" w:color="auto"/>
              <w:left w:val="single" w:sz="4" w:space="0" w:color="auto"/>
              <w:righ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6</w:t>
            </w:r>
          </w:p>
        </w:tc>
      </w:tr>
      <w:tr>
        <w:tblPrEx>
          <w:tblW w:w="8406" w:type="dxa"/>
          <w:tblInd w:w="10" w:type="dxa"/>
          <w:tblLayout w:type="fixed"/>
          <w:tblCellMar>
            <w:top w:w="0" w:type="dxa"/>
            <w:left w:w="10" w:type="dxa"/>
            <w:bottom w:w="0" w:type="dxa"/>
            <w:right w:w="10" w:type="dxa"/>
          </w:tblCellMar>
        </w:tblPrEx>
        <w:trPr>
          <w:trHeight w:hRule="exact" w:val="420"/>
        </w:trPr>
        <w:tc>
          <w:tcPr>
            <w:tcW w:w="3029"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电流表示数</w:t>
            </w:r>
            <w:r>
              <w:rPr>
                <w:rFonts w:ascii="Times New Roman" w:hAnsi="Times New Roman" w:eastAsiaTheme="minorEastAsia" w:cs="Times New Roman" w:hint="eastAsia"/>
                <w:kern w:val="2"/>
                <w:sz w:val="21"/>
                <w:szCs w:val="24"/>
              </w:rPr>
              <w:t>（</w:t>
            </w:r>
            <w:r>
              <w:rPr>
                <w:rFonts w:ascii="Times New Roman" w:hAnsi="Times New Roman" w:eastAsiaTheme="minorEastAsia" w:cs="Times New Roman"/>
                <w:kern w:val="2"/>
                <w:sz w:val="21"/>
                <w:szCs w:val="24"/>
              </w:rPr>
              <w:t>A</w:t>
            </w:r>
            <w:r>
              <w:rPr>
                <w:rFonts w:ascii="Times New Roman" w:hAnsi="Times New Roman" w:eastAsiaTheme="minorEastAsia" w:cs="Times New Roman" w:hint="eastAsia"/>
                <w:kern w:val="2"/>
                <w:sz w:val="21"/>
                <w:szCs w:val="24"/>
              </w:rPr>
              <w:t>）</w:t>
            </w:r>
          </w:p>
        </w:tc>
        <w:tc>
          <w:tcPr>
            <w:tcW w:w="892"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0.8</w:t>
            </w:r>
          </w:p>
        </w:tc>
        <w:tc>
          <w:tcPr>
            <w:tcW w:w="876"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1.2</w:t>
            </w:r>
          </w:p>
        </w:tc>
        <w:tc>
          <w:tcPr>
            <w:tcW w:w="936"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1.5</w:t>
            </w:r>
          </w:p>
        </w:tc>
        <w:tc>
          <w:tcPr>
            <w:tcW w:w="898"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0.8</w:t>
            </w:r>
          </w:p>
        </w:tc>
        <w:tc>
          <w:tcPr>
            <w:tcW w:w="903" w:type="dxa"/>
            <w:tcBorders>
              <w:top w:val="single" w:sz="4" w:space="0" w:color="auto"/>
              <w:lef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1.2</w:t>
            </w:r>
          </w:p>
        </w:tc>
        <w:tc>
          <w:tcPr>
            <w:tcW w:w="872" w:type="dxa"/>
            <w:tcBorders>
              <w:top w:val="single" w:sz="4" w:space="0" w:color="auto"/>
              <w:left w:val="single" w:sz="4" w:space="0" w:color="auto"/>
              <w:righ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2.0</w:t>
            </w:r>
          </w:p>
        </w:tc>
      </w:tr>
      <w:tr>
        <w:tblPrEx>
          <w:tblW w:w="8406" w:type="dxa"/>
          <w:tblInd w:w="10" w:type="dxa"/>
          <w:tblLayout w:type="fixed"/>
          <w:tblCellMar>
            <w:top w:w="0" w:type="dxa"/>
            <w:left w:w="10" w:type="dxa"/>
            <w:bottom w:w="0" w:type="dxa"/>
            <w:right w:w="10" w:type="dxa"/>
          </w:tblCellMar>
        </w:tblPrEx>
        <w:trPr>
          <w:trHeight w:hRule="exact" w:val="466"/>
        </w:trPr>
        <w:tc>
          <w:tcPr>
            <w:tcW w:w="3029"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吸引大头针的最多数目（枚）</w:t>
            </w:r>
          </w:p>
        </w:tc>
        <w:tc>
          <w:tcPr>
            <w:tcW w:w="892"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5</w:t>
            </w:r>
          </w:p>
        </w:tc>
        <w:tc>
          <w:tcPr>
            <w:tcW w:w="876"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8</w:t>
            </w:r>
          </w:p>
        </w:tc>
        <w:tc>
          <w:tcPr>
            <w:tcW w:w="936"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10</w:t>
            </w:r>
          </w:p>
        </w:tc>
        <w:tc>
          <w:tcPr>
            <w:tcW w:w="898"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10</w:t>
            </w:r>
          </w:p>
        </w:tc>
        <w:tc>
          <w:tcPr>
            <w:tcW w:w="903" w:type="dxa"/>
            <w:tcBorders>
              <w:top w:val="single" w:sz="4" w:space="0" w:color="auto"/>
              <w:left w:val="single" w:sz="4" w:space="0" w:color="auto"/>
              <w:bottom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16</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2"/>
              <w:shd w:val="clear" w:color="auto" w:fill="auto"/>
              <w:spacing w:before="0" w:line="276" w:lineRule="auto"/>
              <w:ind w:firstLine="0"/>
              <w:jc w:val="center"/>
              <w:rPr>
                <w:rFonts w:ascii="Times New Roman" w:hAnsi="Times New Roman" w:eastAsiaTheme="minorEastAsia" w:cs="Times New Roman"/>
                <w:kern w:val="2"/>
                <w:sz w:val="21"/>
                <w:szCs w:val="24"/>
              </w:rPr>
            </w:pPr>
            <w:r>
              <w:rPr>
                <w:rFonts w:ascii="Times New Roman" w:hAnsi="Times New Roman" w:eastAsiaTheme="minorEastAsia" w:cs="Times New Roman"/>
                <w:kern w:val="2"/>
                <w:sz w:val="21"/>
                <w:szCs w:val="24"/>
              </w:rPr>
              <w:t>25.</w:t>
            </w:r>
          </w:p>
        </w:tc>
      </w:tr>
    </w:tbl>
    <w:p>
      <w:pPr>
        <w:snapToGrid w:val="0"/>
        <w:spacing w:line="360" w:lineRule="auto"/>
        <w:ind w:firstLine="420" w:firstLineChars="200"/>
        <w:rPr>
          <w:rFonts w:ascii="Times New Roman" w:hAnsi="Times New Roman" w:cs="Times New Roman" w:hint="eastAsia"/>
        </w:rPr>
      </w:pPr>
    </w:p>
    <w:p>
      <w:pPr>
        <w:snapToGrid w:val="0"/>
        <w:spacing w:line="360" w:lineRule="auto"/>
        <w:ind w:firstLine="420" w:firstLineChars="20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实验中是通过电磁铁</w:t>
      </w:r>
      <w:r>
        <w:rPr>
          <w:rFonts w:ascii="Times New Roman" w:hAnsi="Times New Roman" w:cs="Times New Roman" w:hint="eastAsia"/>
          <w:u w:val="single"/>
        </w:rPr>
        <w:t xml:space="preserve">                            </w:t>
      </w:r>
      <w:r>
        <w:rPr>
          <w:rFonts w:ascii="Times New Roman" w:hAnsi="Times New Roman" w:cs="Times New Roman"/>
        </w:rPr>
        <w:t>来判定其磁性强弱的。</w:t>
      </w:r>
    </w:p>
    <w:p>
      <w:pPr>
        <w:snapToGrid w:val="0"/>
        <w:spacing w:line="360" w:lineRule="auto"/>
        <w:ind w:firstLine="420" w:firstLineChars="20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分析第1、2、3次的实验记录，会发现</w:t>
      </w:r>
      <w:r>
        <w:rPr>
          <w:rFonts w:ascii="Times New Roman" w:hAnsi="Times New Roman" w:cs="Times New Roman" w:hint="eastAsia"/>
          <w:u w:val="single"/>
        </w:rPr>
        <w:t xml:space="preserve">           </w:t>
      </w:r>
      <w:r>
        <w:rPr>
          <w:rFonts w:ascii="Times New Roman" w:hAnsi="Times New Roman" w:cs="Times New Roman"/>
        </w:rPr>
        <w:t>相同时</w:t>
      </w:r>
      <w:r>
        <w:rPr>
          <w:rFonts w:ascii="Times New Roman" w:hAnsi="Times New Roman" w:cs="Times New Roman" w:hint="eastAsia"/>
        </w:rPr>
        <w:t>，</w:t>
      </w:r>
      <w:r>
        <w:rPr>
          <w:rFonts w:ascii="Times New Roman" w:hAnsi="Times New Roman" w:cs="Times New Roman" w:hint="eastAsia"/>
          <w:u w:val="single"/>
        </w:rPr>
        <w:t xml:space="preserve">          </w:t>
      </w:r>
      <w:r>
        <w:rPr>
          <w:rFonts w:ascii="Times New Roman" w:hAnsi="Times New Roman" w:cs="Times New Roman"/>
        </w:rPr>
        <w:t>磁性越强</w:t>
      </w:r>
      <w:r>
        <w:rPr>
          <w:rFonts w:ascii="Times New Roman" w:hAnsi="Times New Roman" w:cs="Times New Roman" w:hint="eastAsia"/>
        </w:rPr>
        <w:t>。</w:t>
      </w:r>
    </w:p>
    <w:p>
      <w:pPr>
        <w:snapToGrid w:val="0"/>
        <w:spacing w:line="360" w:lineRule="auto"/>
        <w:ind w:firstLine="420" w:firstLineChars="20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分析第</w:t>
      </w:r>
      <w:r>
        <w:rPr>
          <w:rFonts w:ascii="Times New Roman" w:hAnsi="Times New Roman" w:cs="Times New Roman" w:hint="eastAsia"/>
          <w:u w:val="single"/>
        </w:rPr>
        <w:t xml:space="preserve">        </w:t>
      </w:r>
      <w:r>
        <w:rPr>
          <w:rFonts w:ascii="Times New Roman" w:hAnsi="Times New Roman" w:cs="Times New Roman"/>
        </w:rPr>
        <w:t>次的实验记录，会发现</w:t>
      </w:r>
      <w:r>
        <w:rPr>
          <w:rFonts w:ascii="Times New Roman" w:hAnsi="Times New Roman" w:cs="Times New Roman" w:hint="eastAsia"/>
          <w:u w:val="single"/>
        </w:rPr>
        <w:t xml:space="preserve">        </w:t>
      </w:r>
      <w:r>
        <w:rPr>
          <w:rFonts w:ascii="Times New Roman" w:hAnsi="Times New Roman" w:cs="Times New Roman"/>
        </w:rPr>
        <w:t>相同时，</w:t>
      </w:r>
      <w:r>
        <w:rPr>
          <w:rFonts w:ascii="Times New Roman" w:hAnsi="Times New Roman" w:cs="Times New Roman" w:hint="eastAsia"/>
          <w:u w:val="single"/>
        </w:rPr>
        <w:t xml:space="preserve">           </w:t>
      </w:r>
      <w:r>
        <w:rPr>
          <w:rFonts w:ascii="Times New Roman" w:hAnsi="Times New Roman" w:cs="Times New Roman"/>
        </w:rPr>
        <w:t>磁性越强。</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【点拨</w:t>
      </w:r>
      <w:r>
        <w:rPr>
          <w:rFonts w:ascii="Times New Roman" w:hAnsi="Times New Roman" w:cs="Times New Roman" w:hint="eastAsia"/>
          <w:color w:val="0000FF"/>
          <w:lang w:bidi="zh-TW"/>
        </w:rPr>
        <w:t>】</w:t>
      </w:r>
      <w:r>
        <w:rPr>
          <w:rFonts w:ascii="Times New Roman" w:hAnsi="Times New Roman" w:cs="Times New Roman"/>
          <w:color w:val="0000FF"/>
          <w:lang w:bidi="zh-TW"/>
        </w:rPr>
        <w:t>电磁铁吸引大头针的数目越多，说明磁怵的磁性越强。</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【解析</w:t>
      </w:r>
      <w:r>
        <w:rPr>
          <w:rFonts w:ascii="Times New Roman" w:hAnsi="Times New Roman" w:cs="Times New Roman" w:hint="eastAsia"/>
          <w:color w:val="0000FF"/>
          <w:lang w:bidi="zh-TW"/>
        </w:rPr>
        <w:t>】</w:t>
      </w:r>
      <w:r>
        <w:rPr>
          <w:rFonts w:ascii="Times New Roman" w:hAnsi="Times New Roman" w:cs="Times New Roman"/>
          <w:color w:val="0000FF"/>
          <w:lang w:bidi="zh-TW"/>
        </w:rPr>
        <w:t>分析第1、2、3次</w:t>
      </w:r>
      <w:r>
        <w:rPr>
          <w:rFonts w:ascii="Times New Roman" w:hAnsi="Times New Roman" w:cs="Times New Roman" w:hint="eastAsia"/>
          <w:color w:val="0000FF"/>
          <w:lang w:bidi="zh-TW"/>
        </w:rPr>
        <w:t>（</w:t>
      </w:r>
      <w:r>
        <w:rPr>
          <w:rFonts w:ascii="Times New Roman" w:hAnsi="Times New Roman" w:cs="Times New Roman"/>
          <w:color w:val="0000FF"/>
          <w:lang w:bidi="zh-TW"/>
        </w:rPr>
        <w:t>或4、5、6次</w:t>
      </w:r>
      <w:r>
        <w:rPr>
          <w:rFonts w:ascii="Times New Roman" w:hAnsi="Times New Roman" w:cs="Times New Roman" w:hint="eastAsia"/>
          <w:color w:val="0000FF"/>
          <w:lang w:bidi="zh-TW"/>
        </w:rPr>
        <w:t>）</w:t>
      </w:r>
      <w:r>
        <w:rPr>
          <w:rFonts w:ascii="Times New Roman" w:hAnsi="Times New Roman" w:cs="Times New Roman"/>
          <w:color w:val="0000FF"/>
          <w:lang w:bidi="zh-TW"/>
        </w:rPr>
        <w:t>的实验数据可以看出，当电磁铁匝数相同时，电流发生变化，电磁铁的磁性也发生变化，即电流</w:t>
      </w:r>
      <w:r>
        <w:rPr>
          <w:rFonts w:ascii="Times New Roman" w:hAnsi="Times New Roman" w:cs="Times New Roman" w:hint="eastAsia"/>
          <w:color w:val="0000FF"/>
          <w:lang w:bidi="zh-TW"/>
        </w:rPr>
        <w:t>越</w:t>
      </w:r>
      <w:r>
        <w:rPr>
          <w:rFonts w:ascii="Times New Roman" w:hAnsi="Times New Roman" w:cs="Times New Roman"/>
          <w:color w:val="0000FF"/>
          <w:lang w:bidi="zh-TW"/>
        </w:rPr>
        <w:t>大，电磁铁的磁性越强。分析第1次和第4次、第2次和第5次的数据时，可以看出，当电流相同时，线圈匝数不同，电磁铁磁性的强弱也不同。当电流相同时，线圈匝数越多,电磁铁的磁性越强。</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【答案</w:t>
      </w:r>
      <w:r>
        <w:rPr>
          <w:rFonts w:ascii="Times New Roman" w:hAnsi="Times New Roman" w:cs="Times New Roman" w:hint="eastAsia"/>
          <w:color w:val="0000FF"/>
          <w:lang w:bidi="zh-TW"/>
        </w:rPr>
        <w:t>】</w:t>
      </w:r>
      <w:r>
        <w:rPr>
          <w:rFonts w:ascii="Times New Roman" w:hAnsi="Times New Roman" w:cs="Times New Roman"/>
          <w:color w:val="0000FF"/>
          <w:lang w:bidi="zh-TW"/>
        </w:rPr>
        <w:t xml:space="preserve"> </w:t>
      </w:r>
      <w:r>
        <w:rPr>
          <w:rFonts w:ascii="Times New Roman" w:hAnsi="Times New Roman" w:cs="Times New Roman" w:hint="eastAsia"/>
          <w:color w:val="0000FF"/>
          <w:lang w:bidi="zh-TW"/>
        </w:rPr>
        <w:t>（</w:t>
      </w:r>
      <w:r>
        <w:rPr>
          <w:rFonts w:ascii="Times New Roman" w:hAnsi="Times New Roman" w:cs="Times New Roman"/>
          <w:color w:val="0000FF"/>
          <w:lang w:bidi="zh-TW"/>
        </w:rPr>
        <w:t>1</w:t>
      </w:r>
      <w:r>
        <w:rPr>
          <w:rFonts w:ascii="Times New Roman" w:hAnsi="Times New Roman" w:cs="Times New Roman" w:hint="eastAsia"/>
          <w:color w:val="0000FF"/>
          <w:lang w:bidi="zh-TW"/>
        </w:rPr>
        <w:t>）</w:t>
      </w:r>
      <w:r>
        <w:rPr>
          <w:rFonts w:ascii="Times New Roman" w:hAnsi="Times New Roman" w:cs="Times New Roman"/>
          <w:color w:val="0000FF"/>
          <w:lang w:bidi="zh-TW"/>
        </w:rPr>
        <w:t>吸引大头针数目的多少；（2</w:t>
      </w:r>
      <w:r>
        <w:rPr>
          <w:rFonts w:ascii="Times New Roman" w:hAnsi="Times New Roman" w:cs="Times New Roman" w:hint="eastAsia"/>
          <w:color w:val="0000FF"/>
          <w:lang w:bidi="zh-TW"/>
        </w:rPr>
        <w:t>）</w:t>
      </w:r>
      <w:r>
        <w:rPr>
          <w:rFonts w:ascii="Times New Roman" w:hAnsi="Times New Roman" w:cs="Times New Roman"/>
          <w:color w:val="0000FF"/>
          <w:lang w:bidi="zh-TW"/>
        </w:rPr>
        <w:t>线圈匝数，电流越大；（3</w:t>
      </w:r>
      <w:r>
        <w:rPr>
          <w:rFonts w:ascii="Times New Roman" w:hAnsi="Times New Roman" w:cs="Times New Roman" w:hint="eastAsia"/>
          <w:color w:val="0000FF"/>
          <w:lang w:bidi="zh-TW"/>
        </w:rPr>
        <w:t>）</w:t>
      </w:r>
      <w:r>
        <w:rPr>
          <w:rFonts w:ascii="Times New Roman" w:hAnsi="Times New Roman" w:cs="Times New Roman"/>
          <w:color w:val="0000FF"/>
          <w:lang w:bidi="zh-TW"/>
        </w:rPr>
        <w:t xml:space="preserve"> 1、4</w:t>
      </w:r>
      <w:r>
        <w:rPr>
          <w:rFonts w:ascii="Times New Roman" w:hAnsi="Times New Roman" w:cs="Times New Roman" w:hint="eastAsia"/>
          <w:color w:val="0000FF"/>
          <w:lang w:bidi="zh-TW"/>
        </w:rPr>
        <w:t>（</w:t>
      </w:r>
      <w:r>
        <w:rPr>
          <w:rFonts w:ascii="Times New Roman" w:hAnsi="Times New Roman" w:cs="Times New Roman"/>
          <w:color w:val="0000FF"/>
          <w:lang w:bidi="zh-TW"/>
        </w:rPr>
        <w:t>或2、5</w:t>
      </w:r>
      <w:r>
        <w:rPr>
          <w:rFonts w:ascii="Times New Roman" w:hAnsi="Times New Roman" w:cs="Times New Roman" w:hint="eastAsia"/>
          <w:color w:val="0000FF"/>
          <w:lang w:bidi="zh-TW"/>
        </w:rPr>
        <w:t>）</w:t>
      </w:r>
      <w:r>
        <w:rPr>
          <w:rFonts w:ascii="Times New Roman" w:hAnsi="Times New Roman" w:cs="Times New Roman"/>
          <w:color w:val="0000FF"/>
          <w:lang w:bidi="zh-TW"/>
        </w:rPr>
        <w:t>，电流，线圈匝数越多。</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【反思】当实验涉及多个因素，在分析实验数据时要注意控制变量。</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 xml:space="preserve"> </w:t>
      </w:r>
    </w:p>
    <w:p>
      <w:pPr>
        <w:snapToGrid w:val="0"/>
        <w:spacing w:line="360" w:lineRule="auto"/>
        <w:ind w:firstLine="420" w:firstLineChars="200"/>
        <w:rPr>
          <w:rFonts w:ascii="Times New Roman" w:hAnsi="Times New Roman" w:cs="Times New Roman"/>
          <w:b/>
        </w:rPr>
      </w:pPr>
      <w:r>
        <w:rPr>
          <w:rFonts w:ascii="Times New Roman" w:hAnsi="Times New Roman" w:cs="Times New Roman"/>
          <w:b/>
        </w:rPr>
        <w:t>30.3.4</w:t>
      </w:r>
      <w:r>
        <w:rPr>
          <w:rFonts w:ascii="Times New Roman" w:hAnsi="Times New Roman" w:cs="Times New Roman" w:hint="eastAsia"/>
          <w:b/>
        </w:rPr>
        <w:t xml:space="preserve"> </w:t>
      </w:r>
      <w:r>
        <w:rPr>
          <w:rFonts w:ascii="Times New Roman" w:hAnsi="Times New Roman" w:cs="Times New Roman"/>
          <w:b/>
        </w:rPr>
        <w:t>电磁继电器电路</w:t>
      </w:r>
    </w:p>
    <w:p>
      <w:pPr>
        <w:snapToGrid w:val="0"/>
        <w:spacing w:line="360" w:lineRule="auto"/>
        <w:ind w:firstLine="420" w:firstLineChars="200"/>
        <w:rPr>
          <w:rFonts w:ascii="Times New Roman" w:hAnsi="Times New Roman" w:cs="Times New Roman" w:hint="eastAsia"/>
        </w:rPr>
      </w:pPr>
      <w:r>
        <w:rPr>
          <w:rFonts w:ascii="Times New Roman" w:hAnsi="Times New Roman" w:cs="Times New Roman" w:hint="eastAsia"/>
          <w:b/>
        </w:rPr>
        <w:t>例</w:t>
      </w:r>
      <w:r>
        <w:rPr>
          <w:rFonts w:ascii="Times New Roman" w:hAnsi="Times New Roman" w:cs="Times New Roman"/>
          <w:b/>
        </w:rPr>
        <w:t>5</w:t>
      </w:r>
      <w:r>
        <w:rPr>
          <w:rFonts w:ascii="Times New Roman" w:hAnsi="Times New Roman" w:cs="Times New Roman" w:hint="eastAsia"/>
          <w:b/>
        </w:rPr>
        <w:t xml:space="preserve"> </w:t>
      </w:r>
      <w:r>
        <w:rPr>
          <w:rFonts w:ascii="Times New Roman" w:hAnsi="Times New Roman" w:cs="Times New Roman"/>
        </w:rPr>
        <w:t>如图30 - 13所示的电路</w:t>
      </w:r>
      <w:r>
        <w:rPr>
          <w:rFonts w:ascii="Times New Roman" w:hAnsi="Times New Roman" w:cs="Times New Roman" w:hint="eastAsia"/>
        </w:rPr>
        <w:t>，</w:t>
      </w:r>
      <w:r>
        <w:rPr>
          <w:rFonts w:ascii="Times New Roman" w:hAnsi="Times New Roman" w:cs="Times New Roman"/>
        </w:rPr>
        <w:t>控制电路正常工作时，绿色指示灯亮</w:t>
      </w:r>
      <w:r>
        <w:rPr>
          <w:rFonts w:ascii="Times New Roman" w:hAnsi="Times New Roman" w:cs="Times New Roman" w:hint="eastAsia"/>
        </w:rPr>
        <w:t>；</w:t>
      </w:r>
      <w:r>
        <w:rPr>
          <w:rFonts w:ascii="Times New Roman" w:hAnsi="Times New Roman" w:cs="Times New Roman"/>
        </w:rPr>
        <w:t>而电路发生故障时，红色指示灯亮且电铃报警，这是为什么？</w:t>
      </w:r>
    </w:p>
    <w:p>
      <w:pPr>
        <w:snapToGrid w:val="0"/>
        <w:spacing w:line="360" w:lineRule="auto"/>
        <w:ind w:firstLine="420" w:firstLineChars="200"/>
        <w:jc w:val="center"/>
        <w:rPr>
          <w:rFonts w:ascii="Times New Roman" w:hAnsi="Times New Roman" w:cs="Times New Roman" w:hint="eastAsia"/>
        </w:rPr>
      </w:pPr>
      <w:r>
        <w:rPr>
          <w:rFonts w:ascii="Times New Roman" w:hAnsi="Times New Roman" w:cs="Times New Roman"/>
        </w:rPr>
        <w:drawing>
          <wp:inline distT="0" distB="0" distL="0" distR="0">
            <wp:extent cx="2114550" cy="1535430"/>
            <wp:effectExtent l="0" t="0" r="0"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xmlns:r="http://schemas.openxmlformats.org/officeDocument/2006/relationships" r:embed="rId22">
                      <a:extLst>
                        <a:ext uri="{28A0092B-C50C-407E-A947-70E740481C1C}">
                          <a14:useLocalDpi xmlns:a14="http://schemas.microsoft.com/office/drawing/2010/main" val="0"/>
                        </a:ext>
                      </a:extLst>
                    </a:blip>
                    <a:srcRect b="10366"/>
                    <a:stretch>
                      <a:fillRect/>
                    </a:stretch>
                  </pic:blipFill>
                  <pic:spPr>
                    <a:xfrm>
                      <a:off x="0" y="0"/>
                      <a:ext cx="2124753" cy="1542890"/>
                    </a:xfrm>
                    <a:prstGeom prst="rect">
                      <a:avLst/>
                    </a:prstGeom>
                    <a:ln>
                      <a:noFill/>
                    </a:ln>
                  </pic:spPr>
                </pic:pic>
              </a:graphicData>
            </a:graphic>
          </wp:inline>
        </w:drawing>
      </w:r>
    </w:p>
    <w:p>
      <w:pPr>
        <w:snapToGrid w:val="0"/>
        <w:spacing w:line="360" w:lineRule="auto"/>
        <w:ind w:firstLine="1680" w:firstLineChars="800"/>
        <w:jc w:val="center"/>
        <w:rPr>
          <w:rFonts w:ascii="Times New Roman" w:hAnsi="Times New Roman" w:cs="Times New Roman"/>
        </w:rPr>
      </w:pPr>
      <w:r>
        <w:rPr>
          <w:rFonts w:ascii="Times New Roman" w:hAnsi="Times New Roman" w:cs="Times New Roman" w:hint="eastAsia"/>
        </w:rPr>
        <w:t>图30 - 13</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【点拨</w:t>
      </w:r>
      <w:r>
        <w:rPr>
          <w:rFonts w:ascii="Times New Roman" w:hAnsi="Times New Roman" w:cs="Times New Roman" w:hint="eastAsia"/>
          <w:color w:val="0000FF"/>
          <w:lang w:bidi="zh-TW"/>
        </w:rPr>
        <w:t>】</w:t>
      </w:r>
      <w:r>
        <w:rPr>
          <w:rFonts w:ascii="Times New Roman" w:hAnsi="Times New Roman" w:cs="Times New Roman"/>
          <w:color w:val="0000FF"/>
          <w:lang w:bidi="zh-TW"/>
        </w:rPr>
        <w:t>图30</w:t>
      </w:r>
      <w:r>
        <w:rPr>
          <w:rFonts w:ascii="Times New Roman" w:hAnsi="Times New Roman" w:cs="Times New Roman" w:hint="eastAsia"/>
          <w:color w:val="0000FF"/>
          <w:lang w:bidi="zh-TW"/>
        </w:rPr>
        <w:t xml:space="preserve"> </w:t>
      </w:r>
      <w:r>
        <w:rPr>
          <w:rFonts w:ascii="Times New Roman" w:hAnsi="Times New Roman" w:cs="Times New Roman"/>
          <w:color w:val="0000FF"/>
          <w:lang w:bidi="zh-TW"/>
        </w:rPr>
        <w:t>-</w:t>
      </w:r>
      <w:r>
        <w:rPr>
          <w:rFonts w:ascii="Times New Roman" w:hAnsi="Times New Roman" w:cs="Times New Roman" w:hint="eastAsia"/>
          <w:color w:val="0000FF"/>
          <w:lang w:bidi="zh-TW"/>
        </w:rPr>
        <w:t xml:space="preserve"> </w:t>
      </w:r>
      <w:r>
        <w:rPr>
          <w:rFonts w:ascii="Times New Roman" w:hAnsi="Times New Roman" w:cs="Times New Roman"/>
          <w:color w:val="0000FF"/>
          <w:lang w:bidi="zh-TW"/>
        </w:rPr>
        <w:t>13是利用电磁继电器控制的电路，左侧是电磁继电器。</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【解析</w:t>
      </w:r>
      <w:r>
        <w:rPr>
          <w:rFonts w:ascii="Times New Roman" w:hAnsi="Times New Roman" w:cs="Times New Roman" w:hint="eastAsia"/>
          <w:color w:val="0000FF"/>
          <w:lang w:bidi="zh-TW"/>
        </w:rPr>
        <w:t>】</w:t>
      </w:r>
      <w:r>
        <w:rPr>
          <w:rFonts w:ascii="Times New Roman" w:hAnsi="Times New Roman" w:cs="Times New Roman"/>
          <w:color w:val="0000FF"/>
          <w:lang w:bidi="zh-TW"/>
        </w:rPr>
        <w:t>当控制电路接通时，通有电流的电磁铁变</w:t>
      </w:r>
      <w:r>
        <w:rPr>
          <w:rFonts w:ascii="Times New Roman" w:hAnsi="Times New Roman" w:cs="Times New Roman" w:hint="eastAsia"/>
          <w:color w:val="0000FF"/>
          <w:lang w:bidi="zh-TW"/>
        </w:rPr>
        <w:t>成</w:t>
      </w:r>
      <w:r>
        <w:rPr>
          <w:rFonts w:ascii="Times New Roman" w:hAnsi="Times New Roman" w:cs="Times New Roman"/>
          <w:color w:val="0000FF"/>
          <w:lang w:bidi="zh-TW"/>
        </w:rPr>
        <w:t>磁体，将衔铁吸引下，使得被控制电路中，绿灯被接通；当控制电路不正常</w:t>
      </w:r>
      <w:r>
        <w:rPr>
          <w:rFonts w:ascii="Times New Roman" w:hAnsi="Times New Roman" w:cs="Times New Roman" w:hint="eastAsia"/>
          <w:color w:val="0000FF"/>
          <w:lang w:bidi="zh-TW"/>
        </w:rPr>
        <w:t>工</w:t>
      </w:r>
      <w:r>
        <w:rPr>
          <w:rFonts w:ascii="Times New Roman" w:hAnsi="Times New Roman" w:cs="Times New Roman"/>
          <w:color w:val="0000FF"/>
          <w:lang w:bidi="zh-TW"/>
        </w:rPr>
        <w:t>作时</w:t>
      </w:r>
      <w:r>
        <w:rPr>
          <w:rFonts w:ascii="Times New Roman" w:hAnsi="Times New Roman" w:cs="Times New Roman" w:hint="eastAsia"/>
          <w:color w:val="0000FF"/>
          <w:lang w:bidi="zh-TW"/>
        </w:rPr>
        <w:t>，</w:t>
      </w:r>
      <w:r>
        <w:rPr>
          <w:rFonts w:ascii="Times New Roman" w:hAnsi="Times New Roman" w:cs="Times New Roman"/>
          <w:color w:val="0000FF"/>
          <w:lang w:bidi="zh-TW"/>
        </w:rPr>
        <w:t>衔铁恢复正常，被控制电路红灯亮。衔铁此时相当于一个电键。</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hint="eastAsia"/>
          <w:color w:val="0000FF"/>
          <w:lang w:bidi="zh-TW"/>
        </w:rPr>
        <w:t>【</w:t>
      </w:r>
      <w:r>
        <w:rPr>
          <w:rFonts w:ascii="Times New Roman" w:hAnsi="Times New Roman" w:cs="Times New Roman"/>
          <w:color w:val="0000FF"/>
          <w:lang w:bidi="zh-TW"/>
        </w:rPr>
        <w:t>答案</w:t>
      </w:r>
      <w:r>
        <w:rPr>
          <w:rFonts w:ascii="Times New Roman" w:hAnsi="Times New Roman" w:cs="Times New Roman" w:hint="eastAsia"/>
          <w:color w:val="0000FF"/>
          <w:lang w:bidi="zh-TW"/>
        </w:rPr>
        <w:t>】</w:t>
      </w:r>
      <w:r>
        <w:rPr>
          <w:rFonts w:ascii="Times New Roman" w:hAnsi="Times New Roman" w:cs="Times New Roman"/>
          <w:color w:val="0000FF"/>
          <w:lang w:bidi="zh-TW"/>
        </w:rPr>
        <w:t>控制电路正常工作时，电磁铁线圈中有电流通过，电磁铁有磁性，吸下衔铁，绿灯与电源组成回路，故绿灯亮。当电路发生</w:t>
      </w:r>
      <w:r>
        <w:rPr>
          <w:rFonts w:ascii="Times New Roman" w:hAnsi="Times New Roman" w:cs="Times New Roman" w:hint="eastAsia"/>
          <w:color w:val="0000FF"/>
          <w:lang w:bidi="zh-TW"/>
        </w:rPr>
        <w:t>故障</w:t>
      </w:r>
      <w:r>
        <w:rPr>
          <w:rFonts w:ascii="Times New Roman" w:hAnsi="Times New Roman" w:cs="Times New Roman"/>
          <w:color w:val="0000FF"/>
          <w:lang w:bidi="zh-TW"/>
        </w:rPr>
        <w:t>时，电磁铁线圈中没有电流通过，电磁铁失去磁性，</w:t>
      </w:r>
      <w:r>
        <w:rPr>
          <w:rFonts w:ascii="Times New Roman" w:hAnsi="Times New Roman" w:cs="Times New Roman" w:hint="eastAsia"/>
          <w:color w:val="0000FF"/>
          <w:lang w:bidi="zh-TW"/>
        </w:rPr>
        <w:t>弹簧</w:t>
      </w:r>
      <w:r>
        <w:rPr>
          <w:rFonts w:ascii="Times New Roman" w:hAnsi="Times New Roman" w:cs="Times New Roman"/>
          <w:color w:val="0000FF"/>
          <w:lang w:bidi="zh-TW"/>
        </w:rPr>
        <w:t>将衔铁提起，由红灯、报警电铃、电源组成回路</w:t>
      </w:r>
      <w:r>
        <w:rPr>
          <w:rFonts w:ascii="Times New Roman" w:hAnsi="Times New Roman" w:cs="Times New Roman" w:hint="eastAsia"/>
          <w:color w:val="0000FF"/>
          <w:lang w:bidi="zh-TW"/>
        </w:rPr>
        <w:t>，</w:t>
      </w:r>
      <w:r>
        <w:rPr>
          <w:rFonts w:ascii="Times New Roman" w:hAnsi="Times New Roman" w:cs="Times New Roman"/>
          <w:color w:val="0000FF"/>
          <w:lang w:bidi="zh-TW"/>
        </w:rPr>
        <w:t>故电铃</w:t>
      </w:r>
      <w:r>
        <w:rPr>
          <w:rFonts w:ascii="Times New Roman" w:hAnsi="Times New Roman" w:cs="Times New Roman" w:hint="eastAsia"/>
          <w:color w:val="0000FF"/>
          <w:lang w:bidi="zh-TW"/>
        </w:rPr>
        <w:t>响</w:t>
      </w:r>
      <w:r>
        <w:rPr>
          <w:rFonts w:ascii="Times New Roman" w:hAnsi="Times New Roman" w:cs="Times New Roman"/>
          <w:color w:val="0000FF"/>
          <w:lang w:bidi="zh-TW"/>
        </w:rPr>
        <w:t>、红灯亮。</w:t>
      </w:r>
    </w:p>
    <w:p>
      <w:pPr>
        <w:snapToGrid w:val="0"/>
        <w:spacing w:line="360" w:lineRule="auto"/>
        <w:ind w:firstLine="420" w:firstLineChars="200"/>
        <w:rPr>
          <w:rFonts w:ascii="Times New Roman" w:hAnsi="Times New Roman" w:cs="Times New Roman"/>
          <w:color w:val="0000FF"/>
          <w:lang w:bidi="zh-TW"/>
        </w:rPr>
      </w:pPr>
      <w:r>
        <w:rPr>
          <w:rFonts w:ascii="Times New Roman" w:hAnsi="Times New Roman" w:cs="Times New Roman"/>
          <w:color w:val="0000FF"/>
          <w:lang w:bidi="zh-TW"/>
        </w:rPr>
        <w:t>【反思</w:t>
      </w:r>
      <w:r>
        <w:rPr>
          <w:rFonts w:ascii="Times New Roman" w:hAnsi="Times New Roman" w:cs="Times New Roman" w:hint="eastAsia"/>
          <w:color w:val="0000FF"/>
          <w:lang w:bidi="zh-TW"/>
        </w:rPr>
        <w:t>】</w:t>
      </w:r>
      <w:r>
        <w:rPr>
          <w:rFonts w:ascii="Times New Roman" w:hAnsi="Times New Roman" w:cs="Times New Roman"/>
          <w:color w:val="0000FF"/>
          <w:lang w:bidi="zh-TW"/>
        </w:rPr>
        <w:t>分析本题时，首先要仔细观察电路图，明确各部分电路的特点及作用。</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b/>
          <w:kern w:val="2"/>
          <w:sz w:val="21"/>
          <w:szCs w:val="21"/>
        </w:rPr>
      </w:pPr>
      <w:r>
        <w:rPr>
          <w:rFonts w:ascii="Times New Roman" w:eastAsia="宋体" w:hAnsi="Times New Roman"/>
          <w:b/>
          <w:sz w:val="21"/>
          <w:szCs w:val="21"/>
        </w:rPr>
        <w:drawing>
          <wp:inline distT="0" distB="0" distL="0" distR="0">
            <wp:extent cx="733425" cy="720725"/>
            <wp:effectExtent l="0" t="0" r="952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23"/>
                    <a:stretch>
                      <a:fillRect/>
                    </a:stretch>
                  </pic:blipFill>
                  <pic:spPr>
                    <a:xfrm>
                      <a:off x="0" y="0"/>
                      <a:ext cx="733425" cy="720725"/>
                    </a:xfrm>
                    <a:prstGeom prst="rect">
                      <a:avLst/>
                    </a:prstGeom>
                  </pic:spPr>
                </pic:pic>
              </a:graphicData>
            </a:graphic>
          </wp:inline>
        </w:drawing>
      </w:r>
      <w:r>
        <w:rPr>
          <w:rFonts w:ascii="Times New Roman" w:eastAsia="宋体" w:hAnsi="Times New Roman" w:hint="eastAsia"/>
          <w:b/>
          <w:kern w:val="2"/>
          <w:sz w:val="24"/>
          <w:szCs w:val="24"/>
          <w:lang w:val="en-US" w:eastAsia="zh-CN"/>
        </w:rPr>
        <w:t>30</w:t>
      </w:r>
      <w:r>
        <w:rPr>
          <w:rFonts w:ascii="Times New Roman" w:eastAsia="宋体" w:hAnsi="Times New Roman"/>
          <w:b/>
          <w:kern w:val="2"/>
          <w:sz w:val="24"/>
          <w:szCs w:val="24"/>
        </w:rPr>
        <w:t>.4 强化训练</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hint="eastAsia"/>
          <w:sz w:val="21"/>
          <w:szCs w:val="21"/>
          <w:lang w:val="en-US" w:eastAsia="zh-CN"/>
        </w:rPr>
      </w:pPr>
      <w:r>
        <w:rPr>
          <w:rFonts w:ascii="Times New Roman" w:eastAsia="宋体" w:hAnsi="Times New Roman"/>
          <w:b/>
          <w:sz w:val="24"/>
          <w:szCs w:val="24"/>
        </w:rPr>
        <w:t>A卷</w:t>
      </w:r>
    </w:p>
    <w:p>
      <w:pPr>
        <w:numPr>
          <w:ilvl w:val="0"/>
          <w:numId w:val="2"/>
        </w:numPr>
        <w:snapToGrid w:val="0"/>
        <w:spacing w:line="360" w:lineRule="auto"/>
        <w:rPr>
          <w:rFonts w:hint="eastAsia"/>
          <w:sz w:val="21"/>
          <w:szCs w:val="21"/>
          <w:lang w:val="en-US" w:eastAsia="zh-CN"/>
        </w:rPr>
      </w:pPr>
      <w:r>
        <w:rPr>
          <w:rFonts w:hint="eastAsia"/>
          <w:sz w:val="21"/>
          <w:szCs w:val="21"/>
          <w:lang w:val="en-US" w:eastAsia="zh-CN"/>
        </w:rPr>
        <w:t>能够吸引铁、钴、镍等物质的性质叫做</w:t>
      </w:r>
      <w:r>
        <w:rPr>
          <w:rFonts w:hint="eastAsia"/>
          <w:sz w:val="21"/>
          <w:szCs w:val="21"/>
          <w:u w:val="single"/>
          <w:lang w:val="en-US" w:eastAsia="zh-CN"/>
        </w:rPr>
        <w:tab/>
      </w:r>
      <w:r>
        <w:rPr>
          <w:rFonts w:hint="eastAsia"/>
          <w:sz w:val="21"/>
          <w:szCs w:val="21"/>
          <w:u w:val="single"/>
          <w:lang w:val="en-US" w:eastAsia="zh-CN"/>
        </w:rPr>
        <w:t xml:space="preserve">         </w:t>
      </w:r>
      <w:r>
        <w:rPr>
          <w:rFonts w:hint="eastAsia"/>
          <w:sz w:val="21"/>
          <w:szCs w:val="21"/>
          <w:lang w:val="en-US" w:eastAsia="zh-CN"/>
        </w:rPr>
        <w:t>。我囯宋代的科学家</w:t>
      </w:r>
      <w:r>
        <w:rPr>
          <w:rFonts w:hint="eastAsia"/>
          <w:sz w:val="21"/>
          <w:szCs w:val="21"/>
          <w:u w:val="single"/>
          <w:lang w:val="en-US" w:eastAsia="zh-CN"/>
        </w:rPr>
        <w:t xml:space="preserve">           </w:t>
      </w:r>
      <w:r>
        <w:rPr>
          <w:rFonts w:hint="eastAsia"/>
          <w:sz w:val="21"/>
          <w:szCs w:val="21"/>
          <w:lang w:val="en-US" w:eastAsia="zh-CN"/>
        </w:rPr>
        <w:t>是世界上第一个清楚、准确地论述磁偏角的科学家。</w:t>
      </w:r>
    </w:p>
    <w:p>
      <w:pPr>
        <w:numPr>
          <w:ilvl w:val="0"/>
          <w:numId w:val="0"/>
        </w:numPr>
        <w:snapToGrid w:val="0"/>
        <w:spacing w:line="360" w:lineRule="auto"/>
        <w:rPr>
          <w:rFonts w:hint="eastAsia"/>
          <w:sz w:val="21"/>
          <w:szCs w:val="21"/>
          <w:lang w:val="en-US" w:eastAsia="zh-CN"/>
        </w:rPr>
      </w:pPr>
    </w:p>
    <w:p>
      <w:pPr>
        <w:numPr>
          <w:ilvl w:val="0"/>
          <w:numId w:val="2"/>
        </w:numPr>
        <w:snapToGrid w:val="0"/>
        <w:spacing w:line="360" w:lineRule="auto"/>
        <w:rPr>
          <w:rFonts w:hint="eastAsia"/>
          <w:sz w:val="21"/>
          <w:szCs w:val="21"/>
          <w:lang w:val="en-US" w:eastAsia="zh-CN"/>
        </w:rPr>
      </w:pPr>
      <w:r>
        <w:rPr>
          <w:rFonts w:hint="eastAsia"/>
          <w:sz w:val="21"/>
          <w:szCs w:val="21"/>
          <w:lang w:val="en-US" w:eastAsia="zh-CN"/>
        </w:rPr>
        <w:t>磁场基本性质是它对放人其中的磁体有</w:t>
      </w:r>
      <w:r>
        <w:rPr>
          <w:rFonts w:hint="eastAsia"/>
          <w:sz w:val="21"/>
          <w:szCs w:val="21"/>
          <w:u w:val="single"/>
          <w:lang w:val="en-US" w:eastAsia="zh-CN"/>
        </w:rPr>
        <w:t xml:space="preserve">             </w:t>
      </w:r>
      <w:r>
        <w:rPr>
          <w:rFonts w:hint="eastAsia"/>
          <w:sz w:val="21"/>
          <w:szCs w:val="21"/>
          <w:lang w:val="en-US" w:eastAsia="zh-CN"/>
        </w:rPr>
        <w:t>的作用。通电螺线管周围的磁场和磁体的磁场相似。</w:t>
      </w:r>
    </w:p>
    <w:p>
      <w:pPr>
        <w:numPr>
          <w:ilvl w:val="0"/>
          <w:numId w:val="0"/>
        </w:numPr>
        <w:snapToGrid w:val="0"/>
        <w:spacing w:line="360" w:lineRule="auto"/>
        <w:rPr>
          <w:rFonts w:hint="eastAsia"/>
          <w:sz w:val="21"/>
          <w:szCs w:val="21"/>
          <w:lang w:val="en-US" w:eastAsia="zh-CN"/>
        </w:rPr>
      </w:pPr>
    </w:p>
    <w:p>
      <w:pPr>
        <w:numPr>
          <w:ilvl w:val="0"/>
          <w:numId w:val="2"/>
        </w:numPr>
        <w:snapToGrid w:val="0"/>
        <w:spacing w:line="360" w:lineRule="auto"/>
        <w:rPr>
          <w:rFonts w:hint="eastAsia"/>
          <w:sz w:val="21"/>
          <w:szCs w:val="21"/>
          <w:lang w:val="en-US" w:eastAsia="zh-CN"/>
        </w:rPr>
      </w:pPr>
      <w:r>
        <w:rPr>
          <w:rFonts w:hint="eastAsia"/>
          <w:sz w:val="21"/>
          <w:szCs w:val="21"/>
          <w:lang w:val="en-US" w:eastAsia="zh-CN"/>
        </w:rPr>
        <w:t>地球是个大磁体，在地球周围的磁感线都是从地磁</w:t>
      </w:r>
      <w:r>
        <w:rPr>
          <w:rFonts w:hint="eastAsia"/>
          <w:sz w:val="21"/>
          <w:szCs w:val="21"/>
          <w:u w:val="single"/>
          <w:lang w:val="en-US" w:eastAsia="zh-CN"/>
        </w:rPr>
        <w:t xml:space="preserve">      </w:t>
      </w:r>
      <w:r>
        <w:rPr>
          <w:rFonts w:hint="eastAsia"/>
          <w:sz w:val="21"/>
          <w:szCs w:val="21"/>
          <w:lang w:val="en-US" w:eastAsia="zh-CN"/>
        </w:rPr>
        <w:t>极出来，进人到地磁</w:t>
      </w:r>
      <w:r>
        <w:rPr>
          <w:rFonts w:hint="eastAsia"/>
          <w:sz w:val="21"/>
          <w:szCs w:val="21"/>
          <w:u w:val="single"/>
          <w:lang w:val="en-US" w:eastAsia="zh-CN"/>
        </w:rPr>
        <w:t xml:space="preserve">       </w:t>
      </w:r>
      <w:r>
        <w:rPr>
          <w:rFonts w:hint="eastAsia"/>
          <w:sz w:val="21"/>
          <w:szCs w:val="21"/>
          <w:lang w:val="en-US" w:eastAsia="zh-CN"/>
        </w:rPr>
        <w:t>极。地磁的北极在地理</w:t>
      </w:r>
      <w:r>
        <w:rPr>
          <w:rFonts w:hint="eastAsia"/>
          <w:sz w:val="21"/>
          <w:szCs w:val="21"/>
          <w:u w:val="single"/>
          <w:lang w:val="en-US" w:eastAsia="zh-CN"/>
        </w:rPr>
        <w:t xml:space="preserve">     </w:t>
      </w:r>
      <w:r>
        <w:rPr>
          <w:rFonts w:hint="eastAsia"/>
          <w:sz w:val="21"/>
          <w:szCs w:val="21"/>
          <w:lang w:val="en-US" w:eastAsia="zh-CN"/>
        </w:rPr>
        <w:t>极附近。</w:t>
      </w:r>
    </w:p>
    <w:p>
      <w:pPr>
        <w:numPr>
          <w:ilvl w:val="0"/>
          <w:numId w:val="0"/>
        </w:num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4、如图30-14所示，当导线中通以从B到A的直流电时,下方小磁针的N极将垂直纸面向</w:t>
      </w:r>
      <w:r>
        <w:rPr>
          <w:rFonts w:hint="eastAsia"/>
          <w:sz w:val="21"/>
          <w:szCs w:val="21"/>
          <w:u w:val="single"/>
          <w:lang w:val="en-US" w:eastAsia="zh-CN"/>
        </w:rPr>
        <w:t xml:space="preserve">     </w:t>
      </w:r>
      <w:r>
        <w:rPr>
          <w:rFonts w:hint="eastAsia"/>
          <w:sz w:val="21"/>
          <w:szCs w:val="21"/>
          <w:lang w:val="en-US" w:eastAsia="zh-CN"/>
        </w:rPr>
        <w:t>转动，这就是著名的</w:t>
      </w:r>
      <w:r>
        <w:rPr>
          <w:rFonts w:hint="eastAsia"/>
          <w:sz w:val="21"/>
          <w:szCs w:val="21"/>
          <w:u w:val="single"/>
          <w:lang w:val="en-US" w:eastAsia="zh-CN"/>
        </w:rPr>
        <w:t xml:space="preserve">               </w:t>
      </w:r>
      <w:r>
        <w:rPr>
          <w:rFonts w:hint="eastAsia"/>
          <w:sz w:val="21"/>
          <w:szCs w:val="21"/>
          <w:lang w:val="en-US" w:eastAsia="zh-CN"/>
        </w:rPr>
        <w:t>实验，这个实验表明</w:t>
      </w:r>
      <w:r>
        <w:rPr>
          <w:rFonts w:hint="eastAsia"/>
          <w:sz w:val="21"/>
          <w:szCs w:val="21"/>
          <w:u w:val="single"/>
          <w:lang w:val="en-US" w:eastAsia="zh-CN"/>
        </w:rPr>
        <w:t xml:space="preserve">                          </w:t>
      </w:r>
      <w:r>
        <w:rPr>
          <w:rFonts w:hint="eastAsia"/>
          <w:sz w:val="21"/>
          <w:szCs w:val="21"/>
          <w:lang w:val="en-US" w:eastAsia="zh-CN"/>
        </w:rPr>
        <w:t>。</w:t>
      </w:r>
    </w:p>
    <w:p>
      <w:pPr>
        <w:snapToGrid w:val="0"/>
        <w:spacing w:line="360" w:lineRule="auto"/>
        <w:jc w:val="center"/>
      </w:pPr>
      <w:r>
        <w:drawing>
          <wp:inline distT="0" distB="0" distL="114300" distR="114300">
            <wp:extent cx="1922780" cy="1160145"/>
            <wp:effectExtent l="29210" t="30480" r="29210" b="666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24"/>
                    <a:stretch>
                      <a:fillRect/>
                    </a:stretch>
                  </pic:blipFill>
                  <pic:spPr>
                    <a:xfrm rot="21420000">
                      <a:off x="0" y="0"/>
                      <a:ext cx="1922780" cy="1160145"/>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30-14</w:t>
      </w:r>
    </w:p>
    <w:p>
      <w:pPr>
        <w:numPr>
          <w:ilvl w:val="0"/>
          <w:numId w:val="3"/>
        </w:numPr>
        <w:snapToGrid w:val="0"/>
        <w:spacing w:line="360" w:lineRule="auto"/>
        <w:rPr>
          <w:rFonts w:hint="eastAsia"/>
          <w:sz w:val="21"/>
          <w:szCs w:val="21"/>
          <w:lang w:val="en-US" w:eastAsia="zh-CN"/>
        </w:rPr>
      </w:pPr>
      <w:r>
        <w:rPr>
          <w:rFonts w:hint="eastAsia"/>
          <w:sz w:val="21"/>
          <w:szCs w:val="21"/>
          <w:lang w:val="en-US" w:eastAsia="zh-CN"/>
        </w:rPr>
        <w:t>通电线管磁性的强弱与</w:t>
      </w:r>
      <w:r>
        <w:rPr>
          <w:rFonts w:hint="eastAsia"/>
          <w:sz w:val="21"/>
          <w:szCs w:val="21"/>
          <w:u w:val="single"/>
          <w:lang w:val="en-US" w:eastAsia="zh-CN"/>
        </w:rPr>
        <w:t xml:space="preserve">          </w:t>
      </w:r>
      <w:r>
        <w:rPr>
          <w:rFonts w:hint="eastAsia"/>
          <w:sz w:val="21"/>
          <w:szCs w:val="21"/>
          <w:lang w:val="en-US" w:eastAsia="zh-CN"/>
        </w:rPr>
        <w:t>有关，与</w:t>
      </w:r>
      <w:r>
        <w:rPr>
          <w:rFonts w:hint="eastAsia"/>
          <w:sz w:val="21"/>
          <w:szCs w:val="21"/>
          <w:u w:val="single"/>
          <w:lang w:val="en-US" w:eastAsia="zh-CN"/>
        </w:rPr>
        <w:t xml:space="preserve">           </w:t>
      </w:r>
      <w:r>
        <w:rPr>
          <w:rFonts w:hint="eastAsia"/>
          <w:sz w:val="21"/>
          <w:szCs w:val="21"/>
          <w:lang w:val="en-US" w:eastAsia="zh-CN"/>
        </w:rPr>
        <w:t>有关，与</w:t>
      </w:r>
      <w:r>
        <w:rPr>
          <w:rFonts w:hint="eastAsia"/>
          <w:sz w:val="21"/>
          <w:szCs w:val="21"/>
          <w:u w:val="single"/>
          <w:lang w:val="en-US" w:eastAsia="zh-CN"/>
        </w:rPr>
        <w:t xml:space="preserve">           </w:t>
      </w:r>
      <w:r>
        <w:rPr>
          <w:rFonts w:hint="eastAsia"/>
          <w:sz w:val="21"/>
          <w:szCs w:val="21"/>
          <w:lang w:val="en-US" w:eastAsia="zh-CN"/>
        </w:rPr>
        <w:t>有关，内部带有</w:t>
      </w:r>
      <w:r>
        <w:rPr>
          <w:rFonts w:hint="eastAsia"/>
          <w:sz w:val="21"/>
          <w:szCs w:val="21"/>
          <w:u w:val="single"/>
          <w:lang w:val="en-US" w:eastAsia="zh-CN"/>
        </w:rPr>
        <w:t xml:space="preserve">            </w:t>
      </w:r>
      <w:r>
        <w:rPr>
          <w:rFonts w:hint="eastAsia"/>
          <w:sz w:val="21"/>
          <w:szCs w:val="21"/>
          <w:lang w:val="en-US" w:eastAsia="zh-CN"/>
        </w:rPr>
        <w:t>的螺线管叫做电磁铁。通电螺线管对外相当于一个</w:t>
      </w:r>
      <w:r>
        <w:rPr>
          <w:rFonts w:hint="eastAsia"/>
          <w:sz w:val="21"/>
          <w:szCs w:val="21"/>
          <w:u w:val="single"/>
          <w:lang w:val="en-US" w:eastAsia="zh-CN"/>
        </w:rPr>
        <w:t xml:space="preserve">            </w:t>
      </w:r>
      <w:r>
        <w:rPr>
          <w:rFonts w:hint="eastAsia"/>
          <w:sz w:val="21"/>
          <w:szCs w:val="21"/>
          <w:lang w:val="en-US" w:eastAsia="zh-CN"/>
        </w:rPr>
        <w:t>。</w:t>
      </w:r>
    </w:p>
    <w:p>
      <w:pPr>
        <w:numPr>
          <w:ilvl w:val="0"/>
          <w:numId w:val="0"/>
        </w:num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6、将一钢棒靠近小磁针N极，小磁针被吸引，由此可判断钢棒</w:t>
      </w:r>
      <w:r>
        <w:rPr>
          <w:rFonts w:hint="eastAsia"/>
          <w:sz w:val="21"/>
          <w:szCs w:val="21"/>
          <w:lang w:val="en-US" w:eastAsia="zh-CN"/>
        </w:rPr>
        <w:tab/>
      </w:r>
      <w:r>
        <w:rPr>
          <w:rFonts w:hint="eastAsia"/>
          <w:sz w:val="21"/>
          <w:szCs w:val="21"/>
          <w:lang w:val="en-US" w:eastAsia="zh-CN"/>
        </w:rPr>
        <w:t>（    ）</w:t>
      </w:r>
    </w:p>
    <w:p>
      <w:pPr>
        <w:snapToGrid w:val="0"/>
        <w:spacing w:line="360" w:lineRule="auto"/>
        <w:rPr>
          <w:rFonts w:hint="eastAsia"/>
          <w:sz w:val="21"/>
          <w:szCs w:val="21"/>
          <w:lang w:val="en-US" w:eastAsia="zh-CN"/>
        </w:rPr>
      </w:pPr>
      <w:r>
        <w:rPr>
          <w:rFonts w:hint="eastAsia"/>
          <w:sz w:val="21"/>
          <w:szCs w:val="21"/>
          <w:lang w:val="en-US" w:eastAsia="zh-CN"/>
        </w:rPr>
        <w:t xml:space="preserve">  A、—定有磁性</w:t>
      </w:r>
      <w:r>
        <w:rPr>
          <w:rFonts w:hint="eastAsia"/>
          <w:sz w:val="21"/>
          <w:szCs w:val="21"/>
          <w:lang w:val="en-US" w:eastAsia="zh-CN"/>
        </w:rPr>
        <w:tab/>
      </w:r>
      <w:r>
        <w:rPr>
          <w:rFonts w:hint="eastAsia"/>
          <w:sz w:val="21"/>
          <w:szCs w:val="21"/>
          <w:lang w:val="en-US" w:eastAsia="zh-CN"/>
        </w:rPr>
        <w:t xml:space="preserve">                       B、可能有磁性，也可能没有磁性</w:t>
      </w:r>
    </w:p>
    <w:p>
      <w:pPr>
        <w:snapToGrid w:val="0"/>
        <w:spacing w:line="360" w:lineRule="auto"/>
        <w:rPr>
          <w:rFonts w:hint="eastAsia"/>
          <w:sz w:val="21"/>
          <w:szCs w:val="21"/>
          <w:lang w:val="en-US" w:eastAsia="zh-CN"/>
        </w:rPr>
      </w:pPr>
      <w:r>
        <w:rPr>
          <w:rFonts w:hint="eastAsia"/>
          <w:sz w:val="21"/>
          <w:szCs w:val="21"/>
          <w:lang w:val="en-US" w:eastAsia="zh-CN"/>
        </w:rPr>
        <w:t xml:space="preserve">  C、靠近小磁针N极一端一定为N极</w:t>
      </w:r>
      <w:r>
        <w:rPr>
          <w:rFonts w:hint="eastAsia"/>
          <w:sz w:val="21"/>
          <w:szCs w:val="21"/>
          <w:lang w:val="en-US" w:eastAsia="zh-CN"/>
        </w:rPr>
        <w:tab/>
      </w:r>
      <w:r>
        <w:rPr>
          <w:rFonts w:hint="eastAsia"/>
          <w:sz w:val="21"/>
          <w:szCs w:val="21"/>
          <w:lang w:val="en-US" w:eastAsia="zh-CN"/>
        </w:rPr>
        <w:t xml:space="preserve">   D、靠近小磁针N极一端一定为S极</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7、关于磁感线说法正确的是</w:t>
      </w:r>
      <w:r>
        <w:rPr>
          <w:rFonts w:hint="eastAsia"/>
          <w:sz w:val="21"/>
          <w:szCs w:val="21"/>
          <w:lang w:val="en-US" w:eastAsia="zh-CN"/>
        </w:rPr>
        <w:tab/>
      </w:r>
      <w:r>
        <w:rPr>
          <w:rFonts w:hint="eastAsia"/>
          <w:sz w:val="21"/>
          <w:szCs w:val="21"/>
          <w:lang w:val="en-US" w:eastAsia="zh-CN"/>
        </w:rPr>
        <w:t>（     ）</w:t>
      </w:r>
    </w:p>
    <w:p>
      <w:pPr>
        <w:snapToGrid w:val="0"/>
        <w:spacing w:line="360" w:lineRule="auto"/>
        <w:rPr>
          <w:rFonts w:hint="eastAsia"/>
          <w:sz w:val="21"/>
          <w:szCs w:val="21"/>
          <w:lang w:val="en-US" w:eastAsia="zh-CN"/>
        </w:rPr>
      </w:pPr>
      <w:r>
        <w:rPr>
          <w:rFonts w:hint="eastAsia"/>
          <w:sz w:val="21"/>
          <w:szCs w:val="21"/>
          <w:lang w:val="en-US" w:eastAsia="zh-CN"/>
        </w:rPr>
        <w:t xml:space="preserve">  A、磁场和磁感线都是客观存在的</w:t>
      </w:r>
    </w:p>
    <w:p>
      <w:pPr>
        <w:snapToGrid w:val="0"/>
        <w:spacing w:line="360" w:lineRule="auto"/>
        <w:rPr>
          <w:rFonts w:hint="eastAsia"/>
          <w:sz w:val="21"/>
          <w:szCs w:val="21"/>
          <w:lang w:val="en-US" w:eastAsia="zh-CN"/>
        </w:rPr>
      </w:pPr>
      <w:r>
        <w:rPr>
          <w:rFonts w:hint="eastAsia"/>
          <w:sz w:val="21"/>
          <w:szCs w:val="21"/>
          <w:lang w:val="en-US" w:eastAsia="zh-CN"/>
        </w:rPr>
        <w:t xml:space="preserve">  B、磁场是客观存在的，磁感线是假想的</w:t>
      </w:r>
    </w:p>
    <w:p>
      <w:pPr>
        <w:snapToGrid w:val="0"/>
        <w:spacing w:line="360" w:lineRule="auto"/>
        <w:rPr>
          <w:rFonts w:hint="eastAsia"/>
          <w:sz w:val="21"/>
          <w:szCs w:val="21"/>
          <w:lang w:val="en-US" w:eastAsia="zh-CN"/>
        </w:rPr>
      </w:pPr>
      <w:r>
        <w:rPr>
          <w:rFonts w:hint="eastAsia"/>
          <w:sz w:val="21"/>
          <w:szCs w:val="21"/>
          <w:lang w:val="en-US" w:eastAsia="zh-CN"/>
        </w:rPr>
        <w:t xml:space="preserve">  C、磁场是假想的,磁感线是客观存在的</w:t>
      </w:r>
    </w:p>
    <w:p>
      <w:pPr>
        <w:snapToGrid w:val="0"/>
        <w:spacing w:line="360" w:lineRule="auto"/>
        <w:rPr>
          <w:rFonts w:hint="eastAsia"/>
          <w:sz w:val="21"/>
          <w:szCs w:val="21"/>
          <w:lang w:val="en-US" w:eastAsia="zh-CN"/>
        </w:rPr>
      </w:pPr>
      <w:r>
        <w:rPr>
          <w:rFonts w:hint="eastAsia"/>
          <w:sz w:val="21"/>
          <w:szCs w:val="21"/>
          <w:lang w:val="en-US" w:eastAsia="zh-CN"/>
        </w:rPr>
        <w:t xml:space="preserve">  D、条形磁铁周围的磁感线总是从S极出发，回到N极</w:t>
      </w:r>
    </w:p>
    <w:p>
      <w:pPr>
        <w:snapToGrid w:val="0"/>
        <w:spacing w:line="360" w:lineRule="auto"/>
        <w:rPr>
          <w:rFonts w:hint="eastAsia"/>
          <w:sz w:val="21"/>
          <w:szCs w:val="21"/>
          <w:lang w:val="en-US" w:eastAsia="zh-CN"/>
        </w:rPr>
      </w:pPr>
      <w:r>
        <w:rPr>
          <w:rFonts w:hint="eastAsia"/>
          <w:sz w:val="21"/>
          <w:szCs w:val="21"/>
          <w:lang w:val="en-US" w:eastAsia="zh-CN"/>
        </w:rPr>
        <w:t>8、两根外形完全相同的条形物体A和B其中有一根是磁铁，如图30-15（a）所示放置，B被吸住不掉下来；如图30-15（b）所示，A不能被吸住而要掉下来，由此可以断定（   ）</w:t>
      </w:r>
    </w:p>
    <w:p>
      <w:pPr>
        <w:snapToGrid w:val="0"/>
        <w:spacing w:line="360" w:lineRule="auto"/>
        <w:jc w:val="center"/>
      </w:pPr>
      <w:r>
        <w:drawing>
          <wp:inline distT="0" distB="0" distL="114300" distR="114300">
            <wp:extent cx="1448435" cy="1448435"/>
            <wp:effectExtent l="0" t="0" r="18415" b="184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xmlns:r="http://schemas.openxmlformats.org/officeDocument/2006/relationships" r:embed="rId25"/>
                    <a:stretch>
                      <a:fillRect/>
                    </a:stretch>
                  </pic:blipFill>
                  <pic:spPr>
                    <a:xfrm>
                      <a:off x="0" y="0"/>
                      <a:ext cx="1448435" cy="1448435"/>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30-15</w:t>
      </w:r>
    </w:p>
    <w:p>
      <w:pPr>
        <w:snapToGrid w:val="0"/>
        <w:spacing w:line="360" w:lineRule="auto"/>
        <w:rPr>
          <w:rFonts w:hint="eastAsia"/>
          <w:sz w:val="21"/>
          <w:szCs w:val="21"/>
          <w:lang w:val="en-US" w:eastAsia="zh-CN"/>
        </w:rPr>
      </w:pPr>
      <w:r>
        <w:rPr>
          <w:rFonts w:hint="eastAsia"/>
          <w:sz w:val="21"/>
          <w:szCs w:val="21"/>
          <w:lang w:val="en-US" w:eastAsia="zh-CN"/>
        </w:rPr>
        <w:t xml:space="preserve">  A、 A不是磁铁，B是磁铁             B、A是磁铁，B不是磁铁</w:t>
      </w:r>
      <w:r>
        <w:rPr>
          <w:rFonts w:hint="eastAsia"/>
          <w:sz w:val="21"/>
          <w:szCs w:val="21"/>
          <w:lang w:val="en-US" w:eastAsia="zh-CN"/>
        </w:rPr>
        <w:tab/>
      </w:r>
    </w:p>
    <w:p>
      <w:pPr>
        <w:snapToGrid w:val="0"/>
        <w:spacing w:line="360" w:lineRule="auto"/>
        <w:rPr>
          <w:rFonts w:hint="eastAsia"/>
          <w:sz w:val="21"/>
          <w:szCs w:val="21"/>
          <w:lang w:val="en-US" w:eastAsia="zh-CN"/>
        </w:rPr>
      </w:pPr>
      <w:r>
        <w:rPr>
          <w:rFonts w:hint="eastAsia"/>
          <w:sz w:val="21"/>
          <w:szCs w:val="21"/>
          <w:lang w:val="en-US" w:eastAsia="zh-CN"/>
        </w:rPr>
        <w:t xml:space="preserve">  C、A、B都是磁铁                    D、A、B都不是磁铁</w:t>
      </w:r>
    </w:p>
    <w:p>
      <w:pPr>
        <w:snapToGrid w:val="0"/>
        <w:spacing w:line="360" w:lineRule="auto"/>
        <w:rPr>
          <w:rFonts w:hint="eastAsia"/>
          <w:sz w:val="21"/>
          <w:szCs w:val="21"/>
          <w:lang w:val="en-US" w:eastAsia="zh-CN"/>
        </w:rPr>
      </w:pPr>
    </w:p>
    <w:p>
      <w:pPr>
        <w:numPr>
          <w:ilvl w:val="0"/>
          <w:numId w:val="4"/>
        </w:numPr>
        <w:snapToGrid w:val="0"/>
        <w:spacing w:line="360" w:lineRule="auto"/>
        <w:rPr>
          <w:rFonts w:hint="eastAsia"/>
          <w:sz w:val="21"/>
          <w:szCs w:val="21"/>
          <w:lang w:val="en-US" w:eastAsia="zh-CN"/>
        </w:rPr>
      </w:pPr>
      <w:r>
        <w:rPr>
          <w:rFonts w:hint="eastAsia"/>
          <w:sz w:val="21"/>
          <w:szCs w:val="21"/>
          <w:lang w:val="en-US" w:eastAsia="zh-CN"/>
        </w:rPr>
        <w:t>如图30-16所示，一根缝衣针，中间用细线吊在高处，当用条形磁铁的N极靠近其针尖时，可以看到它们互相推斥，由此可知           （    ）</w:t>
      </w:r>
    </w:p>
    <w:p>
      <w:pPr>
        <w:numPr>
          <w:ilvl w:val="0"/>
          <w:numId w:val="0"/>
        </w:numPr>
        <w:snapToGrid w:val="0"/>
        <w:spacing w:line="360" w:lineRule="auto"/>
        <w:jc w:val="center"/>
      </w:pPr>
      <w:r>
        <w:drawing>
          <wp:inline distT="0" distB="0" distL="114300" distR="114300">
            <wp:extent cx="1685925" cy="1028700"/>
            <wp:effectExtent l="0" t="0" r="952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xmlns:r="http://schemas.openxmlformats.org/officeDocument/2006/relationships" r:embed="rId26"/>
                    <a:stretch>
                      <a:fillRect/>
                    </a:stretch>
                  </pic:blipFill>
                  <pic:spPr>
                    <a:xfrm>
                      <a:off x="0" y="0"/>
                      <a:ext cx="1685925" cy="1028700"/>
                    </a:xfrm>
                    <a:prstGeom prst="rect">
                      <a:avLst/>
                    </a:prstGeom>
                    <a:noFill/>
                    <a:ln w="9525">
                      <a:noFill/>
                    </a:ln>
                  </pic:spPr>
                </pic:pic>
              </a:graphicData>
            </a:graphic>
          </wp:inline>
        </w:drawing>
      </w:r>
    </w:p>
    <w:p>
      <w:pPr>
        <w:numPr>
          <w:ilvl w:val="0"/>
          <w:numId w:val="0"/>
        </w:num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30-16</w:t>
      </w:r>
    </w:p>
    <w:p>
      <w:pPr>
        <w:snapToGrid w:val="0"/>
        <w:spacing w:line="360" w:lineRule="auto"/>
        <w:rPr>
          <w:rFonts w:hint="eastAsia"/>
          <w:sz w:val="21"/>
          <w:szCs w:val="21"/>
          <w:lang w:val="en-US" w:eastAsia="zh-CN"/>
        </w:rPr>
      </w:pPr>
      <w:r>
        <w:rPr>
          <w:rFonts w:hint="eastAsia"/>
          <w:sz w:val="21"/>
          <w:szCs w:val="21"/>
          <w:lang w:val="en-US" w:eastAsia="zh-CN"/>
        </w:rPr>
        <w:t xml:space="preserve">  A、针尖是N极       B、针尖是S极       C、针没有磁性       D、无法判断</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10、磁铁折成两段后，两个断口                     （    ）</w:t>
      </w:r>
    </w:p>
    <w:p>
      <w:pPr>
        <w:snapToGrid w:val="0"/>
        <w:spacing w:line="360" w:lineRule="auto"/>
        <w:rPr>
          <w:rFonts w:hint="eastAsia"/>
          <w:sz w:val="21"/>
          <w:szCs w:val="21"/>
          <w:lang w:val="en-US" w:eastAsia="zh-CN"/>
        </w:rPr>
      </w:pPr>
      <w:r>
        <w:rPr>
          <w:rFonts w:hint="eastAsia"/>
          <w:sz w:val="21"/>
          <w:szCs w:val="21"/>
          <w:lang w:val="en-US" w:eastAsia="zh-CN"/>
        </w:rPr>
        <w:t xml:space="preserve">  A、没有磁性      B、都是N极      C、都是S极       D、分别为一N极、一S极</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11、实验表明，磁体能吸引1元硬币，对这种现象解释正确的是</w:t>
      </w:r>
      <w:r>
        <w:rPr>
          <w:rFonts w:hint="eastAsia"/>
          <w:sz w:val="21"/>
          <w:szCs w:val="21"/>
          <w:lang w:val="en-US" w:eastAsia="zh-CN"/>
        </w:rPr>
        <w:tab/>
      </w:r>
      <w:r>
        <w:rPr>
          <w:rFonts w:hint="eastAsia"/>
          <w:sz w:val="21"/>
          <w:szCs w:val="21"/>
          <w:lang w:val="en-US" w:eastAsia="zh-CN"/>
        </w:rPr>
        <w:t>（    ）</w:t>
      </w:r>
    </w:p>
    <w:p>
      <w:pPr>
        <w:snapToGrid w:val="0"/>
        <w:spacing w:line="360" w:lineRule="auto"/>
        <w:rPr>
          <w:rFonts w:hint="eastAsia"/>
          <w:sz w:val="21"/>
          <w:szCs w:val="21"/>
          <w:lang w:val="en-US" w:eastAsia="zh-CN"/>
        </w:rPr>
      </w:pPr>
      <w:r>
        <w:rPr>
          <w:rFonts w:hint="eastAsia"/>
          <w:sz w:val="21"/>
          <w:szCs w:val="21"/>
          <w:lang w:val="en-US" w:eastAsia="zh-CN"/>
        </w:rPr>
        <w:t xml:space="preserve">  A、硬币一定是铁做的，因为磁体能吸引铁</w:t>
      </w:r>
      <w:r>
        <w:rPr>
          <w:rFonts w:hint="eastAsia"/>
          <w:sz w:val="21"/>
          <w:szCs w:val="21"/>
          <w:lang w:val="en-US" w:eastAsia="zh-CN"/>
        </w:rPr>
        <w:tab/>
      </w:r>
      <w:r>
        <w:rPr>
          <w:rFonts w:hint="eastAsia"/>
          <w:sz w:val="21"/>
          <w:szCs w:val="21"/>
          <w:lang w:val="en-US" w:eastAsia="zh-CN"/>
        </w:rPr>
        <w:t xml:space="preserve">     B、硬币一定是铝做的，因为磁体能吸引铝</w:t>
      </w:r>
    </w:p>
    <w:p>
      <w:pPr>
        <w:snapToGrid w:val="0"/>
        <w:spacing w:line="360" w:lineRule="auto"/>
        <w:rPr>
          <w:rFonts w:hint="eastAsia"/>
          <w:sz w:val="21"/>
          <w:szCs w:val="21"/>
          <w:lang w:val="en-US" w:eastAsia="zh-CN"/>
        </w:rPr>
      </w:pPr>
      <w:r>
        <w:rPr>
          <w:rFonts w:hint="eastAsia"/>
          <w:sz w:val="21"/>
          <w:szCs w:val="21"/>
          <w:lang w:val="en-US" w:eastAsia="zh-CN"/>
        </w:rPr>
        <w:t xml:space="preserve">  C、磁体的磁性越强，能吸引的物质种类越多    D、硬币中含有磁性材料，磁化后能被吸引</w:t>
      </w:r>
    </w:p>
    <w:p>
      <w:pPr>
        <w:snapToGrid w:val="0"/>
        <w:spacing w:line="360" w:lineRule="auto"/>
        <w:rPr>
          <w:rFonts w:hint="eastAsia"/>
          <w:sz w:val="21"/>
          <w:szCs w:val="21"/>
          <w:lang w:val="en-US" w:eastAsia="zh-CN"/>
        </w:rPr>
      </w:pPr>
    </w:p>
    <w:p>
      <w:pPr>
        <w:numPr>
          <w:ilvl w:val="0"/>
          <w:numId w:val="5"/>
        </w:numPr>
        <w:snapToGrid w:val="0"/>
        <w:spacing w:line="360" w:lineRule="auto"/>
        <w:rPr>
          <w:rFonts w:hint="eastAsia"/>
          <w:sz w:val="21"/>
          <w:szCs w:val="21"/>
          <w:lang w:val="en-US" w:eastAsia="zh-CN"/>
        </w:rPr>
      </w:pPr>
      <w:r>
        <w:rPr>
          <w:rFonts w:hint="eastAsia"/>
          <w:sz w:val="21"/>
          <w:szCs w:val="21"/>
          <w:lang w:val="en-US" w:eastAsia="zh-CN"/>
        </w:rPr>
        <w:t>如图30 - 17所示，A为条形磁铁，B为软铁棒，闭合电键时，下列说法中正确的是 （    ）</w:t>
      </w:r>
    </w:p>
    <w:p>
      <w:pPr>
        <w:numPr>
          <w:ilvl w:val="0"/>
          <w:numId w:val="0"/>
        </w:numPr>
        <w:snapToGrid w:val="0"/>
        <w:spacing w:line="360" w:lineRule="auto"/>
        <w:jc w:val="center"/>
      </w:pPr>
      <w:r>
        <w:drawing>
          <wp:inline distT="0" distB="0" distL="114300" distR="114300">
            <wp:extent cx="1867535" cy="1014095"/>
            <wp:effectExtent l="0" t="0" r="18415" b="1460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xmlns:r="http://schemas.openxmlformats.org/officeDocument/2006/relationships" r:embed="rId27"/>
                    <a:stretch>
                      <a:fillRect/>
                    </a:stretch>
                  </pic:blipFill>
                  <pic:spPr>
                    <a:xfrm>
                      <a:off x="0" y="0"/>
                      <a:ext cx="1867535" cy="1014095"/>
                    </a:xfrm>
                    <a:prstGeom prst="rect">
                      <a:avLst/>
                    </a:prstGeom>
                    <a:noFill/>
                    <a:ln w="9525">
                      <a:noFill/>
                    </a:ln>
                  </pic:spPr>
                </pic:pic>
              </a:graphicData>
            </a:graphic>
          </wp:inline>
        </w:drawing>
      </w:r>
    </w:p>
    <w:p>
      <w:pPr>
        <w:numPr>
          <w:ilvl w:val="0"/>
          <w:numId w:val="0"/>
        </w:num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30-17</w:t>
      </w:r>
    </w:p>
    <w:p>
      <w:pPr>
        <w:snapToGrid w:val="0"/>
        <w:spacing w:line="360" w:lineRule="auto"/>
        <w:rPr>
          <w:rFonts w:hint="eastAsia"/>
          <w:sz w:val="21"/>
          <w:szCs w:val="21"/>
          <w:lang w:val="en-US" w:eastAsia="zh-CN"/>
        </w:rPr>
      </w:pPr>
      <w:r>
        <w:rPr>
          <w:rFonts w:hint="eastAsia"/>
          <w:sz w:val="21"/>
          <w:szCs w:val="21"/>
          <w:lang w:val="en-US" w:eastAsia="zh-CN"/>
        </w:rPr>
        <w:t xml:space="preserve">  A、若条形磁铁A被吸引，则可断定a端为电源正极</w:t>
      </w:r>
    </w:p>
    <w:p>
      <w:pPr>
        <w:snapToGrid w:val="0"/>
        <w:spacing w:line="360" w:lineRule="auto"/>
        <w:rPr>
          <w:rFonts w:hint="eastAsia"/>
          <w:sz w:val="21"/>
          <w:szCs w:val="21"/>
          <w:lang w:val="en-US" w:eastAsia="zh-CN"/>
        </w:rPr>
      </w:pPr>
      <w:r>
        <w:rPr>
          <w:rFonts w:hint="eastAsia"/>
          <w:sz w:val="21"/>
          <w:szCs w:val="21"/>
          <w:lang w:val="en-US" w:eastAsia="zh-CN"/>
        </w:rPr>
        <w:t xml:space="preserve">  B、若条形磁铁A被排斥，则可断定a端为电源正极</w:t>
      </w:r>
    </w:p>
    <w:p>
      <w:pPr>
        <w:snapToGrid w:val="0"/>
        <w:spacing w:line="360" w:lineRule="auto"/>
        <w:rPr>
          <w:rFonts w:hint="eastAsia"/>
          <w:sz w:val="21"/>
          <w:szCs w:val="21"/>
          <w:lang w:val="en-US" w:eastAsia="zh-CN"/>
        </w:rPr>
      </w:pPr>
      <w:r>
        <w:rPr>
          <w:rFonts w:hint="eastAsia"/>
          <w:sz w:val="21"/>
          <w:szCs w:val="21"/>
          <w:lang w:val="en-US" w:eastAsia="zh-CN"/>
        </w:rPr>
        <w:t xml:space="preserve">  C、若软铁棒B被吸引，则可断定a端为电源正极</w:t>
      </w:r>
    </w:p>
    <w:p>
      <w:pPr>
        <w:snapToGrid w:val="0"/>
        <w:spacing w:line="360" w:lineRule="auto"/>
        <w:rPr>
          <w:rFonts w:hint="eastAsia"/>
          <w:sz w:val="21"/>
          <w:szCs w:val="21"/>
          <w:lang w:val="en-US" w:eastAsia="zh-CN"/>
        </w:rPr>
      </w:pPr>
      <w:r>
        <w:rPr>
          <w:rFonts w:hint="eastAsia"/>
          <w:sz w:val="21"/>
          <w:szCs w:val="21"/>
          <w:lang w:val="en-US" w:eastAsia="zh-CN"/>
        </w:rPr>
        <w:t xml:space="preserve">  D、若软铁棒S被吸引，则可断定6端为电源正极</w:t>
      </w:r>
    </w:p>
    <w:p>
      <w:pPr>
        <w:snapToGrid w:val="0"/>
        <w:spacing w:line="360" w:lineRule="auto"/>
        <w:rPr>
          <w:rFonts w:hint="eastAsia"/>
          <w:sz w:val="21"/>
          <w:szCs w:val="21"/>
          <w:lang w:val="en-US" w:eastAsia="zh-CN"/>
        </w:rPr>
      </w:pPr>
    </w:p>
    <w:p>
      <w:pPr>
        <w:numPr>
          <w:ilvl w:val="0"/>
          <w:numId w:val="5"/>
        </w:numPr>
        <w:snapToGrid w:val="0"/>
        <w:spacing w:line="360" w:lineRule="auto"/>
        <w:rPr>
          <w:rFonts w:hint="eastAsia"/>
          <w:sz w:val="21"/>
          <w:szCs w:val="21"/>
          <w:lang w:val="en-US" w:eastAsia="zh-CN"/>
        </w:rPr>
      </w:pPr>
      <w:r>
        <w:rPr>
          <w:rFonts w:hint="eastAsia"/>
          <w:sz w:val="21"/>
          <w:szCs w:val="21"/>
          <w:lang w:val="en-US" w:eastAsia="zh-CN"/>
        </w:rPr>
        <w:t xml:space="preserve">磁性水雷是用一个可以绕轴转动的小磁针来控制起爆电路的，军舰被地磁场磁化后就变成了一个浮动的磁体，当军舰接近磁性水雷时，就会引起水雷的爆炸，其依据是 （    ） </w:t>
      </w:r>
    </w:p>
    <w:p>
      <w:pPr>
        <w:numPr>
          <w:ilvl w:val="0"/>
          <w:numId w:val="0"/>
        </w:numPr>
        <w:snapToGrid w:val="0"/>
        <w:spacing w:line="360" w:lineRule="auto"/>
        <w:rPr>
          <w:rFonts w:hint="eastAsia"/>
          <w:sz w:val="21"/>
          <w:szCs w:val="21"/>
          <w:lang w:val="en-US" w:eastAsia="zh-CN"/>
        </w:rPr>
      </w:pPr>
      <w:r>
        <w:rPr>
          <w:rFonts w:hint="eastAsia"/>
          <w:sz w:val="21"/>
          <w:szCs w:val="21"/>
          <w:lang w:val="en-US" w:eastAsia="zh-CN"/>
        </w:rPr>
        <w:t xml:space="preserve">  A、磁铁的吸铁性</w:t>
      </w:r>
      <w:r>
        <w:rPr>
          <w:rFonts w:hint="eastAsia"/>
          <w:sz w:val="21"/>
          <w:szCs w:val="21"/>
          <w:lang w:val="en-US" w:eastAsia="zh-CN"/>
        </w:rPr>
        <w:tab/>
      </w:r>
      <w:r>
        <w:rPr>
          <w:rFonts w:hint="eastAsia"/>
          <w:sz w:val="21"/>
          <w:szCs w:val="21"/>
          <w:lang w:val="en-US" w:eastAsia="zh-CN"/>
        </w:rPr>
        <w:t xml:space="preserve">              </w:t>
      </w:r>
      <w:r>
        <w:rPr>
          <w:rFonts w:hint="eastAsia"/>
          <w:sz w:val="21"/>
          <w:szCs w:val="21"/>
          <w:lang w:val="en-US" w:eastAsia="zh-CN"/>
        </w:rPr>
        <w:tab/>
      </w:r>
      <w:r>
        <w:rPr>
          <w:rFonts w:hint="eastAsia"/>
          <w:sz w:val="21"/>
          <w:szCs w:val="21"/>
          <w:lang w:val="en-US" w:eastAsia="zh-CN"/>
        </w:rPr>
        <w:t>B、磁极间的相互作用规律</w:t>
      </w:r>
    </w:p>
    <w:p>
      <w:pPr>
        <w:snapToGrid w:val="0"/>
        <w:spacing w:line="360" w:lineRule="auto"/>
        <w:rPr>
          <w:rFonts w:hint="eastAsia"/>
          <w:sz w:val="21"/>
          <w:szCs w:val="21"/>
          <w:lang w:val="en-US" w:eastAsia="zh-CN"/>
        </w:rPr>
      </w:pPr>
      <w:r>
        <w:rPr>
          <w:rFonts w:hint="eastAsia"/>
          <w:sz w:val="21"/>
          <w:szCs w:val="21"/>
          <w:lang w:val="en-US" w:eastAsia="zh-CN"/>
        </w:rPr>
        <w:t xml:space="preserve">  C、电荷间的相互作用规律</w:t>
      </w:r>
      <w:r>
        <w:rPr>
          <w:rFonts w:hint="eastAsia"/>
          <w:sz w:val="21"/>
          <w:szCs w:val="21"/>
          <w:lang w:val="en-US" w:eastAsia="zh-CN"/>
        </w:rPr>
        <w:tab/>
      </w:r>
      <w:r>
        <w:rPr>
          <w:rFonts w:hint="eastAsia"/>
          <w:sz w:val="21"/>
          <w:szCs w:val="21"/>
          <w:lang w:val="en-US" w:eastAsia="zh-CN"/>
        </w:rPr>
        <w:t xml:space="preserve">        D、磁场对电流的作用原理</w:t>
      </w:r>
    </w:p>
    <w:p>
      <w:pPr>
        <w:snapToGrid w:val="0"/>
        <w:spacing w:line="360" w:lineRule="auto"/>
        <w:rPr>
          <w:rFonts w:hint="eastAsia"/>
          <w:sz w:val="21"/>
          <w:szCs w:val="21"/>
          <w:lang w:val="en-US" w:eastAsia="zh-CN"/>
        </w:rPr>
      </w:pPr>
    </w:p>
    <w:p>
      <w:pPr>
        <w:snapToGrid w:val="0"/>
        <w:spacing w:line="360" w:lineRule="auto"/>
        <w:jc w:val="right"/>
        <w:rPr>
          <w:rFonts w:hint="eastAsia"/>
          <w:sz w:val="21"/>
          <w:szCs w:val="21"/>
          <w:lang w:val="en-US" w:eastAsia="zh-CN"/>
        </w:rPr>
      </w:pPr>
      <w:r>
        <w:rPr>
          <w:rFonts w:hint="eastAsia"/>
          <w:sz w:val="21"/>
          <w:szCs w:val="21"/>
          <w:lang w:val="en-US" w:eastAsia="zh-CN"/>
        </w:rPr>
        <w:t>14、为了判断一段导线中是否有直流电通过，手边若有下列几组器材，其中最理想的实验器材是（     ）</w:t>
      </w:r>
    </w:p>
    <w:p>
      <w:pPr>
        <w:snapToGrid w:val="0"/>
        <w:spacing w:line="360" w:lineRule="auto"/>
        <w:rPr>
          <w:rFonts w:hint="eastAsia"/>
          <w:sz w:val="21"/>
          <w:szCs w:val="21"/>
          <w:lang w:val="en-US" w:eastAsia="zh-CN"/>
        </w:rPr>
      </w:pPr>
      <w:r>
        <w:rPr>
          <w:rFonts w:hint="eastAsia"/>
          <w:sz w:val="21"/>
          <w:szCs w:val="21"/>
          <w:lang w:val="en-US" w:eastAsia="zh-CN"/>
        </w:rPr>
        <w:t xml:space="preserve">  A、被磁化的缝衣针和细棉线         B、蹄形磁铁和细棉线</w:t>
      </w:r>
    </w:p>
    <w:p>
      <w:pPr>
        <w:snapToGrid w:val="0"/>
        <w:spacing w:line="360" w:lineRule="auto"/>
        <w:rPr>
          <w:rFonts w:hint="eastAsia"/>
          <w:sz w:val="21"/>
          <w:szCs w:val="21"/>
          <w:lang w:val="en-US" w:eastAsia="zh-CN"/>
        </w:rPr>
      </w:pPr>
      <w:r>
        <w:rPr>
          <w:rFonts w:hint="eastAsia"/>
          <w:sz w:val="21"/>
          <w:szCs w:val="21"/>
          <w:lang w:val="en-US" w:eastAsia="zh-CN"/>
        </w:rPr>
        <w:t xml:space="preserve">  C、小灯泡和导线                   D、带电的泡沫塑料球和细棉线</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15、如图30 - 18所示，有两根缝衣针，</w:t>
      </w:r>
      <w:r>
        <w:rPr>
          <w:rFonts w:hint="eastAsia"/>
          <w:i/>
          <w:iCs/>
          <w:sz w:val="21"/>
          <w:szCs w:val="21"/>
          <w:lang w:val="en-US" w:eastAsia="zh-CN"/>
        </w:rPr>
        <w:t>a</w:t>
      </w:r>
      <w:r>
        <w:rPr>
          <w:rFonts w:hint="eastAsia"/>
          <w:sz w:val="21"/>
          <w:szCs w:val="21"/>
          <w:lang w:val="en-US" w:eastAsia="zh-CN"/>
        </w:rPr>
        <w:t>针静止浮在水面上，</w:t>
      </w:r>
      <w:r>
        <w:rPr>
          <w:rFonts w:hint="eastAsia"/>
          <w:i/>
          <w:iCs/>
          <w:sz w:val="21"/>
          <w:szCs w:val="21"/>
          <w:lang w:val="en-US" w:eastAsia="zh-CN"/>
        </w:rPr>
        <w:t>b</w:t>
      </w:r>
      <w:r>
        <w:rPr>
          <w:rFonts w:hint="eastAsia"/>
          <w:sz w:val="21"/>
          <w:szCs w:val="21"/>
          <w:lang w:val="en-US" w:eastAsia="zh-CN"/>
        </w:rPr>
        <w:t>针接近</w:t>
      </w:r>
      <w:r>
        <w:rPr>
          <w:rFonts w:hint="eastAsia"/>
          <w:i/>
          <w:iCs/>
          <w:sz w:val="21"/>
          <w:szCs w:val="21"/>
          <w:lang w:val="en-US" w:eastAsia="zh-CN"/>
        </w:rPr>
        <w:t>a</w:t>
      </w:r>
      <w:r>
        <w:rPr>
          <w:rFonts w:hint="eastAsia"/>
          <w:sz w:val="21"/>
          <w:szCs w:val="21"/>
          <w:lang w:val="en-US" w:eastAsia="zh-CN"/>
        </w:rPr>
        <w:t>针的针尖时，发现a针靠近b针，这说明    （    ）</w:t>
      </w:r>
    </w:p>
    <w:p>
      <w:pPr>
        <w:snapToGrid w:val="0"/>
        <w:spacing w:line="360" w:lineRule="auto"/>
        <w:jc w:val="center"/>
        <w:rPr>
          <w:rFonts w:hint="eastAsia"/>
          <w:sz w:val="21"/>
          <w:szCs w:val="21"/>
          <w:lang w:val="en-US" w:eastAsia="zh-CN"/>
        </w:rPr>
      </w:pPr>
      <w:r>
        <w:drawing>
          <wp:inline distT="0" distB="0" distL="114300" distR="114300">
            <wp:extent cx="1647190" cy="828675"/>
            <wp:effectExtent l="0" t="0" r="10160" b="952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xmlns:r="http://schemas.openxmlformats.org/officeDocument/2006/relationships" r:embed="rId28"/>
                    <a:stretch>
                      <a:fillRect/>
                    </a:stretch>
                  </pic:blipFill>
                  <pic:spPr>
                    <a:xfrm>
                      <a:off x="0" y="0"/>
                      <a:ext cx="1647190" cy="828675"/>
                    </a:xfrm>
                    <a:prstGeom prst="rect">
                      <a:avLst/>
                    </a:prstGeom>
                    <a:noFill/>
                    <a:ln w="9525">
                      <a:noFill/>
                    </a:ln>
                  </pic:spPr>
                </pic:pic>
              </a:graphicData>
            </a:graphic>
          </wp:inline>
        </w:drawing>
      </w:r>
    </w:p>
    <w:p>
      <w:pPr>
        <w:snapToGrid w:val="0"/>
        <w:spacing w:line="360" w:lineRule="auto"/>
        <w:jc w:val="center"/>
        <w:rPr>
          <w:rFonts w:hint="eastAsia"/>
          <w:sz w:val="21"/>
          <w:szCs w:val="21"/>
          <w:lang w:val="en-US" w:eastAsia="zh-CN"/>
        </w:rPr>
      </w:pPr>
      <w:r>
        <w:rPr>
          <w:rFonts w:hint="eastAsia"/>
          <w:sz w:val="21"/>
          <w:szCs w:val="21"/>
          <w:lang w:val="en-US" w:eastAsia="zh-CN"/>
        </w:rPr>
        <w:t>图30-18</w:t>
      </w:r>
    </w:p>
    <w:p>
      <w:pPr>
        <w:snapToGrid w:val="0"/>
        <w:spacing w:line="360" w:lineRule="auto"/>
        <w:rPr>
          <w:rFonts w:hint="eastAsia"/>
          <w:sz w:val="21"/>
          <w:szCs w:val="21"/>
          <w:lang w:val="en-US" w:eastAsia="zh-CN"/>
        </w:rPr>
      </w:pPr>
      <w:r>
        <w:rPr>
          <w:rFonts w:hint="eastAsia"/>
          <w:sz w:val="21"/>
          <w:szCs w:val="21"/>
          <w:lang w:val="en-US" w:eastAsia="zh-CN"/>
        </w:rPr>
        <w:t xml:space="preserve">  A、</w:t>
      </w:r>
      <w:r>
        <w:rPr>
          <w:rFonts w:hint="eastAsia"/>
          <w:i/>
          <w:iCs/>
          <w:sz w:val="21"/>
          <w:szCs w:val="21"/>
          <w:lang w:val="en-US" w:eastAsia="zh-CN"/>
        </w:rPr>
        <w:t>a</w:t>
      </w:r>
      <w:r>
        <w:rPr>
          <w:rFonts w:hint="eastAsia"/>
          <w:sz w:val="21"/>
          <w:szCs w:val="21"/>
          <w:lang w:val="en-US" w:eastAsia="zh-CN"/>
        </w:rPr>
        <w:t>针有磁性，</w:t>
      </w:r>
      <w:r>
        <w:rPr>
          <w:rFonts w:hint="eastAsia"/>
          <w:i/>
          <w:iCs/>
          <w:sz w:val="21"/>
          <w:szCs w:val="21"/>
          <w:lang w:val="en-US" w:eastAsia="zh-CN"/>
        </w:rPr>
        <w:t>b</w:t>
      </w:r>
      <w:r>
        <w:rPr>
          <w:rFonts w:hint="eastAsia"/>
          <w:sz w:val="21"/>
          <w:szCs w:val="21"/>
          <w:lang w:val="en-US" w:eastAsia="zh-CN"/>
        </w:rPr>
        <w:t>针无磁性</w:t>
      </w:r>
      <w:r>
        <w:rPr>
          <w:rFonts w:hint="eastAsia"/>
          <w:sz w:val="21"/>
          <w:szCs w:val="21"/>
          <w:lang w:val="en-US" w:eastAsia="zh-CN"/>
        </w:rPr>
        <w:tab/>
      </w:r>
      <w:r>
        <w:rPr>
          <w:rFonts w:hint="eastAsia"/>
          <w:sz w:val="21"/>
          <w:szCs w:val="21"/>
          <w:lang w:val="en-US" w:eastAsia="zh-CN"/>
        </w:rPr>
        <w:t xml:space="preserve">         B、</w:t>
      </w:r>
      <w:r>
        <w:rPr>
          <w:rFonts w:hint="eastAsia"/>
          <w:i/>
          <w:iCs/>
          <w:sz w:val="21"/>
          <w:szCs w:val="21"/>
          <w:lang w:val="en-US" w:eastAsia="zh-CN"/>
        </w:rPr>
        <w:t>b</w:t>
      </w:r>
      <w:r>
        <w:rPr>
          <w:rFonts w:hint="eastAsia"/>
          <w:sz w:val="21"/>
          <w:szCs w:val="21"/>
          <w:lang w:val="en-US" w:eastAsia="zh-CN"/>
        </w:rPr>
        <w:t>针有磁性，</w:t>
      </w:r>
      <w:r>
        <w:rPr>
          <w:rFonts w:hint="eastAsia"/>
          <w:i/>
          <w:iCs/>
          <w:sz w:val="21"/>
          <w:szCs w:val="21"/>
          <w:lang w:val="en-US" w:eastAsia="zh-CN"/>
        </w:rPr>
        <w:t>a</w:t>
      </w:r>
      <w:r>
        <w:rPr>
          <w:rFonts w:hint="eastAsia"/>
          <w:sz w:val="21"/>
          <w:szCs w:val="21"/>
          <w:lang w:val="en-US" w:eastAsia="zh-CN"/>
        </w:rPr>
        <w:t>针无磁性</w:t>
      </w:r>
    </w:p>
    <w:p>
      <w:pPr>
        <w:snapToGrid w:val="0"/>
        <w:spacing w:line="360" w:lineRule="auto"/>
        <w:rPr>
          <w:rFonts w:hint="eastAsia"/>
          <w:sz w:val="21"/>
          <w:szCs w:val="21"/>
          <w:lang w:val="en-US" w:eastAsia="zh-CN"/>
        </w:rPr>
      </w:pPr>
      <w:r>
        <w:rPr>
          <w:rFonts w:hint="eastAsia"/>
          <w:sz w:val="21"/>
          <w:szCs w:val="21"/>
          <w:lang w:val="en-US" w:eastAsia="zh-CN"/>
        </w:rPr>
        <w:t xml:space="preserve">  C、</w:t>
      </w:r>
      <w:r>
        <w:rPr>
          <w:rFonts w:hint="eastAsia"/>
          <w:i/>
          <w:iCs/>
          <w:sz w:val="21"/>
          <w:szCs w:val="21"/>
          <w:lang w:val="en-US" w:eastAsia="zh-CN"/>
        </w:rPr>
        <w:t>a</w:t>
      </w:r>
      <w:r>
        <w:rPr>
          <w:rFonts w:hint="eastAsia"/>
          <w:sz w:val="21"/>
          <w:szCs w:val="21"/>
          <w:lang w:val="en-US" w:eastAsia="zh-CN"/>
        </w:rPr>
        <w:t>针、</w:t>
      </w:r>
      <w:r>
        <w:rPr>
          <w:rFonts w:hint="eastAsia"/>
          <w:i/>
          <w:iCs/>
          <w:sz w:val="21"/>
          <w:szCs w:val="21"/>
          <w:lang w:val="en-US" w:eastAsia="zh-CN"/>
        </w:rPr>
        <w:t>b</w:t>
      </w:r>
      <w:r>
        <w:rPr>
          <w:rFonts w:hint="eastAsia"/>
          <w:sz w:val="21"/>
          <w:szCs w:val="21"/>
          <w:lang w:val="en-US" w:eastAsia="zh-CN"/>
        </w:rPr>
        <w:t>针都有磁性</w:t>
      </w:r>
      <w:r>
        <w:rPr>
          <w:rFonts w:hint="eastAsia"/>
          <w:sz w:val="21"/>
          <w:szCs w:val="21"/>
          <w:lang w:val="en-US" w:eastAsia="zh-CN"/>
        </w:rPr>
        <w:tab/>
      </w:r>
      <w:r>
        <w:rPr>
          <w:rFonts w:hint="eastAsia"/>
          <w:sz w:val="21"/>
          <w:szCs w:val="21"/>
          <w:lang w:val="en-US" w:eastAsia="zh-CN"/>
        </w:rPr>
        <w:t xml:space="preserve">             D、以上情况都有可能</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16、画出图30-19中各磁铁周围的磁感线。</w:t>
      </w:r>
    </w:p>
    <w:p>
      <w:pPr>
        <w:snapToGrid w:val="0"/>
        <w:spacing w:line="360" w:lineRule="auto"/>
        <w:jc w:val="center"/>
        <w:rPr>
          <w:rFonts w:hint="eastAsia"/>
          <w:sz w:val="21"/>
          <w:szCs w:val="21"/>
          <w:lang w:val="en-US" w:eastAsia="zh-CN"/>
        </w:rPr>
      </w:pPr>
      <w:r>
        <w:drawing>
          <wp:inline distT="0" distB="0" distL="114300" distR="114300">
            <wp:extent cx="4695825" cy="1367155"/>
            <wp:effectExtent l="32385" t="102870" r="34290" b="13017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xmlns:r="http://schemas.openxmlformats.org/officeDocument/2006/relationships" r:embed="rId29"/>
                    <a:stretch>
                      <a:fillRect/>
                    </a:stretch>
                  </pic:blipFill>
                  <pic:spPr>
                    <a:xfrm rot="21420000">
                      <a:off x="0" y="0"/>
                      <a:ext cx="4695825" cy="1367155"/>
                    </a:xfrm>
                    <a:prstGeom prst="rect">
                      <a:avLst/>
                    </a:prstGeom>
                    <a:noFill/>
                    <a:ln w="9525">
                      <a:noFill/>
                    </a:ln>
                  </pic:spPr>
                </pic:pic>
              </a:graphicData>
            </a:graphic>
          </wp:inline>
        </w:drawing>
      </w:r>
    </w:p>
    <w:p>
      <w:pPr>
        <w:snapToGrid w:val="0"/>
        <w:spacing w:line="360" w:lineRule="auto"/>
        <w:jc w:val="center"/>
        <w:rPr>
          <w:rFonts w:hint="eastAsia"/>
          <w:sz w:val="21"/>
          <w:szCs w:val="21"/>
          <w:lang w:val="en-US" w:eastAsia="zh-CN"/>
        </w:rPr>
      </w:pPr>
      <w:r>
        <w:rPr>
          <w:rFonts w:hint="eastAsia"/>
          <w:sz w:val="21"/>
          <w:szCs w:val="21"/>
          <w:lang w:val="en-US" w:eastAsia="zh-CN"/>
        </w:rPr>
        <w:t>图30-19</w:t>
      </w:r>
    </w:p>
    <w:p>
      <w:pPr>
        <w:snapToGrid w:val="0"/>
        <w:spacing w:line="360" w:lineRule="auto"/>
        <w:rPr>
          <w:rFonts w:hint="eastAsia"/>
          <w:sz w:val="21"/>
          <w:szCs w:val="21"/>
          <w:lang w:val="en-US" w:eastAsia="zh-CN"/>
        </w:rPr>
      </w:pPr>
      <w:r>
        <w:rPr>
          <w:rFonts w:hint="eastAsia"/>
          <w:sz w:val="21"/>
          <w:szCs w:val="21"/>
          <w:lang w:val="en-US" w:eastAsia="zh-CN"/>
        </w:rPr>
        <w:t>17、在图30 - 20中标出静止时小磁针的N、S极。</w:t>
      </w:r>
    </w:p>
    <w:p>
      <w:pPr>
        <w:snapToGrid w:val="0"/>
        <w:spacing w:line="360" w:lineRule="auto"/>
        <w:jc w:val="center"/>
      </w:pPr>
      <w:r>
        <w:drawing>
          <wp:inline distT="0" distB="0" distL="114300" distR="114300">
            <wp:extent cx="4674870" cy="1553210"/>
            <wp:effectExtent l="37465" t="121285" r="50165" b="13525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xmlns:r="http://schemas.openxmlformats.org/officeDocument/2006/relationships" r:embed="rId30"/>
                    <a:stretch>
                      <a:fillRect/>
                    </a:stretch>
                  </pic:blipFill>
                  <pic:spPr>
                    <a:xfrm rot="21420000">
                      <a:off x="0" y="0"/>
                      <a:ext cx="4674870" cy="155321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30-20</w:t>
      </w:r>
    </w:p>
    <w:p>
      <w:pPr>
        <w:snapToGrid w:val="0"/>
        <w:spacing w:line="360" w:lineRule="auto"/>
        <w:rPr>
          <w:rFonts w:hint="eastAsia"/>
          <w:sz w:val="21"/>
          <w:szCs w:val="21"/>
          <w:lang w:val="en-US" w:eastAsia="zh-CN"/>
        </w:rPr>
      </w:pPr>
      <w:r>
        <w:rPr>
          <w:rFonts w:hint="eastAsia"/>
          <w:sz w:val="21"/>
          <w:szCs w:val="21"/>
          <w:lang w:val="en-US" w:eastAsia="zh-CN"/>
        </w:rPr>
        <w:t>18、在图30-21中，请根据小磁针静止时N、S极的指向，标出磁铁的N、S极以及磁感线的方向。</w:t>
      </w:r>
    </w:p>
    <w:p>
      <w:pPr>
        <w:snapToGrid w:val="0"/>
        <w:spacing w:line="360" w:lineRule="auto"/>
        <w:jc w:val="center"/>
      </w:pPr>
      <w:r>
        <w:drawing>
          <wp:inline distT="0" distB="0" distL="114300" distR="114300">
            <wp:extent cx="4764405" cy="1294130"/>
            <wp:effectExtent l="30480" t="104775" r="43815" b="12509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xmlns:r="http://schemas.openxmlformats.org/officeDocument/2006/relationships" r:embed="rId31"/>
                    <a:stretch>
                      <a:fillRect/>
                    </a:stretch>
                  </pic:blipFill>
                  <pic:spPr>
                    <a:xfrm rot="21420000">
                      <a:off x="0" y="0"/>
                      <a:ext cx="4764405" cy="129413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30-21</w:t>
      </w:r>
    </w:p>
    <w:p>
      <w:pPr>
        <w:snapToGrid w:val="0"/>
        <w:spacing w:line="360" w:lineRule="auto"/>
        <w:rPr>
          <w:rFonts w:hint="eastAsia"/>
          <w:sz w:val="21"/>
          <w:szCs w:val="21"/>
          <w:lang w:val="en-US" w:eastAsia="zh-CN"/>
        </w:rPr>
      </w:pPr>
      <w:r>
        <w:rPr>
          <w:rFonts w:hint="eastAsia"/>
          <w:sz w:val="21"/>
          <w:szCs w:val="21"/>
          <w:lang w:val="en-US" w:eastAsia="zh-CN"/>
        </w:rPr>
        <w:t>19、在图30 -22中，分别标出通电螺线管和小磁针的N、S极。</w:t>
      </w:r>
    </w:p>
    <w:p>
      <w:pPr>
        <w:snapToGrid w:val="0"/>
        <w:spacing w:line="360" w:lineRule="auto"/>
        <w:jc w:val="center"/>
      </w:pPr>
      <w:r>
        <w:drawing>
          <wp:inline distT="0" distB="0" distL="114300" distR="114300">
            <wp:extent cx="1534160" cy="1133475"/>
            <wp:effectExtent l="37465" t="52070" r="47625" b="5270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xmlns:r="http://schemas.openxmlformats.org/officeDocument/2006/relationships" r:embed="rId32"/>
                    <a:stretch>
                      <a:fillRect/>
                    </a:stretch>
                  </pic:blipFill>
                  <pic:spPr>
                    <a:xfrm rot="21360000">
                      <a:off x="0" y="0"/>
                      <a:ext cx="1534160" cy="1133475"/>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30-22</w:t>
      </w:r>
    </w:p>
    <w:p>
      <w:pPr>
        <w:snapToGrid w:val="0"/>
        <w:spacing w:line="360" w:lineRule="auto"/>
        <w:rPr>
          <w:rFonts w:hint="eastAsia"/>
          <w:sz w:val="21"/>
          <w:szCs w:val="21"/>
          <w:lang w:val="en-US" w:eastAsia="zh-CN"/>
        </w:rPr>
      </w:pPr>
      <w:r>
        <w:rPr>
          <w:rFonts w:hint="eastAsia"/>
          <w:sz w:val="21"/>
          <w:szCs w:val="21"/>
          <w:lang w:val="en-US" w:eastAsia="zh-CN"/>
        </w:rPr>
        <w:t>20、如图30 -23所示，G是螺旋管，P是一根橡皮筋，Q是一个铁球，分析比较图（a）与图（b）中的现象，可得出的结论是</w:t>
      </w:r>
      <w:r>
        <w:rPr>
          <w:rFonts w:hint="eastAsia"/>
          <w:sz w:val="21"/>
          <w:szCs w:val="21"/>
          <w:u w:val="single"/>
          <w:lang w:val="en-US" w:eastAsia="zh-CN"/>
        </w:rPr>
        <w:t xml:space="preserve">                           </w:t>
      </w:r>
      <w:r>
        <w:rPr>
          <w:rFonts w:hint="eastAsia"/>
          <w:sz w:val="21"/>
          <w:szCs w:val="21"/>
          <w:lang w:val="en-US" w:eastAsia="zh-CN"/>
        </w:rPr>
        <w:t>；比较图(b)和图（c）中的现象，可得出的结论是</w:t>
      </w:r>
      <w:r>
        <w:rPr>
          <w:rFonts w:hint="eastAsia"/>
          <w:sz w:val="21"/>
          <w:szCs w:val="21"/>
          <w:u w:val="single"/>
          <w:lang w:val="en-US" w:eastAsia="zh-CN"/>
        </w:rPr>
        <w:t xml:space="preserve">                                   </w:t>
      </w:r>
      <w:r>
        <w:rPr>
          <w:rFonts w:hint="eastAsia"/>
          <w:sz w:val="21"/>
          <w:szCs w:val="21"/>
          <w:lang w:val="en-US" w:eastAsia="zh-CN"/>
        </w:rPr>
        <w:t>。</w:t>
      </w:r>
      <w:r>
        <w:rPr>
          <w:rFonts w:hint="eastAsia"/>
          <w:sz w:val="21"/>
          <w:szCs w:val="21"/>
          <w:lang w:val="en-US" w:eastAsia="zh-CN"/>
        </w:rPr>
        <w:tab/>
      </w:r>
      <w:r>
        <w:rPr>
          <w:rFonts w:hint="eastAsia"/>
          <w:sz w:val="21"/>
          <w:szCs w:val="21"/>
          <w:lang w:val="en-US" w:eastAsia="zh-CN"/>
        </w:rPr>
        <w:t>.</w:t>
      </w:r>
      <w:r>
        <w:rPr>
          <w:rFonts w:hint="eastAsia"/>
          <w:sz w:val="21"/>
          <w:szCs w:val="21"/>
          <w:lang w:val="en-US" w:eastAsia="zh-CN"/>
        </w:rPr>
        <w:tab/>
      </w:r>
      <w:r>
        <w:rPr>
          <w:rFonts w:hint="eastAsia"/>
          <w:sz w:val="21"/>
          <w:szCs w:val="21"/>
          <w:lang w:val="en-US" w:eastAsia="zh-CN"/>
        </w:rPr>
        <w:t>.</w:t>
      </w:r>
    </w:p>
    <w:p>
      <w:pPr>
        <w:snapToGrid w:val="0"/>
        <w:spacing w:line="360" w:lineRule="auto"/>
        <w:jc w:val="center"/>
      </w:pPr>
      <w:r>
        <w:drawing>
          <wp:inline distT="0" distB="0" distL="114300" distR="114300">
            <wp:extent cx="4418330" cy="1538605"/>
            <wp:effectExtent l="0" t="0" r="1270" b="444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xmlns:r="http://schemas.openxmlformats.org/officeDocument/2006/relationships" r:embed="rId33"/>
                    <a:stretch>
                      <a:fillRect/>
                    </a:stretch>
                  </pic:blipFill>
                  <pic:spPr>
                    <a:xfrm>
                      <a:off x="0" y="0"/>
                      <a:ext cx="4418330" cy="1538605"/>
                    </a:xfrm>
                    <a:prstGeom prst="rect">
                      <a:avLst/>
                    </a:prstGeom>
                    <a:noFill/>
                    <a:ln w="9525">
                      <a:noFill/>
                    </a:ln>
                  </pic:spPr>
                </pic:pic>
              </a:graphicData>
            </a:graphic>
          </wp:inline>
        </w:drawing>
      </w:r>
    </w:p>
    <w:p>
      <w:pPr>
        <w:snapToGrid w:val="0"/>
        <w:spacing w:line="360" w:lineRule="auto"/>
        <w:jc w:val="center"/>
        <w:rPr>
          <w:rFonts w:hint="eastAsia"/>
          <w:sz w:val="21"/>
          <w:szCs w:val="21"/>
          <w:lang w:val="en-US" w:eastAsia="zh-CN"/>
        </w:rPr>
      </w:pPr>
      <w:r>
        <w:rPr>
          <w:rFonts w:hint="eastAsia"/>
          <w:lang w:eastAsia="zh-CN"/>
        </w:rPr>
        <w:t>图</w:t>
      </w:r>
      <w:r>
        <w:rPr>
          <w:rFonts w:hint="eastAsia"/>
          <w:lang w:val="en-US" w:eastAsia="zh-CN"/>
        </w:rPr>
        <w:t>30-23</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hint="eastAsia"/>
          <w:sz w:val="21"/>
          <w:szCs w:val="21"/>
          <w:lang w:val="en-US" w:eastAsia="zh-CN"/>
        </w:rPr>
      </w:pPr>
      <w:r>
        <w:rPr>
          <w:rFonts w:hint="eastAsia"/>
          <w:b/>
          <w:sz w:val="24"/>
          <w:szCs w:val="24"/>
          <w:lang w:val="en-US" w:eastAsia="zh-CN"/>
        </w:rPr>
        <w:t>B</w:t>
      </w:r>
      <w:r>
        <w:rPr>
          <w:rFonts w:ascii="Times New Roman" w:eastAsia="宋体" w:hAnsi="Times New Roman"/>
          <w:b/>
          <w:sz w:val="24"/>
          <w:szCs w:val="24"/>
        </w:rPr>
        <w:t>卷</w:t>
      </w:r>
    </w:p>
    <w:p>
      <w:pPr>
        <w:numPr>
          <w:ilvl w:val="0"/>
          <w:numId w:val="6"/>
        </w:numPr>
        <w:snapToGrid w:val="0"/>
        <w:spacing w:line="360" w:lineRule="auto"/>
        <w:rPr>
          <w:rFonts w:hint="eastAsia"/>
          <w:sz w:val="21"/>
          <w:szCs w:val="21"/>
          <w:lang w:val="en-US" w:eastAsia="zh-CN"/>
        </w:rPr>
      </w:pPr>
      <w:r>
        <w:rPr>
          <w:rFonts w:hint="eastAsia"/>
          <w:sz w:val="21"/>
          <w:szCs w:val="21"/>
          <w:lang w:val="en-US" w:eastAsia="zh-CN"/>
        </w:rPr>
        <w:t>电磁铁有许多优点：用</w:t>
      </w:r>
      <w:r>
        <w:rPr>
          <w:rFonts w:hint="eastAsia"/>
          <w:sz w:val="21"/>
          <w:szCs w:val="21"/>
          <w:u w:val="single"/>
          <w:lang w:val="en-US" w:eastAsia="zh-CN"/>
        </w:rPr>
        <w:t xml:space="preserve">          </w:t>
      </w:r>
      <w:r>
        <w:rPr>
          <w:rFonts w:hint="eastAsia"/>
          <w:sz w:val="21"/>
          <w:szCs w:val="21"/>
          <w:lang w:val="en-US" w:eastAsia="zh-CN"/>
        </w:rPr>
        <w:t>能控制磁性的有无，用</w:t>
      </w:r>
      <w:r>
        <w:rPr>
          <w:rFonts w:hint="eastAsia"/>
          <w:sz w:val="21"/>
          <w:szCs w:val="21"/>
          <w:u w:val="single"/>
          <w:lang w:val="en-US" w:eastAsia="zh-CN"/>
        </w:rPr>
        <w:t xml:space="preserve">         </w:t>
      </w:r>
      <w:r>
        <w:rPr>
          <w:rFonts w:hint="eastAsia"/>
          <w:sz w:val="21"/>
          <w:szCs w:val="21"/>
          <w:lang w:val="en-US" w:eastAsia="zh-CN"/>
        </w:rPr>
        <w:t>能控制磁性的强弱，用能改变磁体的磁极极性，为了使电磁铁增加吸力，常把电磁铁做成</w:t>
      </w:r>
      <w:r>
        <w:rPr>
          <w:rFonts w:hint="eastAsia"/>
          <w:sz w:val="21"/>
          <w:szCs w:val="21"/>
          <w:u w:val="single"/>
          <w:lang w:val="en-US" w:eastAsia="zh-CN"/>
        </w:rPr>
        <w:t xml:space="preserve">        </w:t>
      </w:r>
      <w:r>
        <w:rPr>
          <w:rFonts w:hint="eastAsia"/>
          <w:sz w:val="21"/>
          <w:szCs w:val="21"/>
          <w:lang w:val="en-US" w:eastAsia="zh-CN"/>
        </w:rPr>
        <w:t>字形。</w:t>
      </w:r>
    </w:p>
    <w:p>
      <w:pPr>
        <w:numPr>
          <w:ilvl w:val="0"/>
          <w:numId w:val="0"/>
        </w:num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2、图30 - 24是中间有抽头的螺线管，右端静止着一枚小磁针。当电键S向A端闭合时，磁针N极将作</w:t>
      </w:r>
      <w:r>
        <w:rPr>
          <w:rFonts w:hint="eastAsia"/>
          <w:sz w:val="21"/>
          <w:szCs w:val="21"/>
          <w:u w:val="single"/>
          <w:lang w:val="en-US" w:eastAsia="zh-CN"/>
        </w:rPr>
        <w:t xml:space="preserve">               </w:t>
      </w:r>
      <w:r>
        <w:rPr>
          <w:rFonts w:hint="eastAsia"/>
          <w:sz w:val="21"/>
          <w:szCs w:val="21"/>
          <w:lang w:val="en-US" w:eastAsia="zh-CN"/>
        </w:rPr>
        <w:t>转动，若电键S转向B端闭合时，磁针将作转动(选填“逆时针方向”或“顺时针方向”)。</w:t>
      </w:r>
    </w:p>
    <w:p>
      <w:pPr>
        <w:snapToGrid w:val="0"/>
        <w:spacing w:line="360" w:lineRule="auto"/>
        <w:jc w:val="center"/>
      </w:pPr>
      <w:r>
        <w:drawing>
          <wp:inline distT="0" distB="0" distL="114300" distR="114300">
            <wp:extent cx="1753235" cy="1239520"/>
            <wp:effectExtent l="0" t="0" r="18415" b="1778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xmlns:r="http://schemas.openxmlformats.org/officeDocument/2006/relationships" r:embed="rId34"/>
                    <a:stretch>
                      <a:fillRect/>
                    </a:stretch>
                  </pic:blipFill>
                  <pic:spPr>
                    <a:xfrm>
                      <a:off x="0" y="0"/>
                      <a:ext cx="1753235" cy="123952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val="en-US" w:eastAsia="zh-CN"/>
        </w:rPr>
        <w:t>图30-24</w:t>
      </w:r>
    </w:p>
    <w:p>
      <w:pPr>
        <w:numPr>
          <w:ilvl w:val="0"/>
          <w:numId w:val="7"/>
        </w:numPr>
        <w:snapToGrid w:val="0"/>
        <w:spacing w:line="360" w:lineRule="auto"/>
        <w:rPr>
          <w:rFonts w:hint="eastAsia"/>
          <w:sz w:val="21"/>
          <w:szCs w:val="21"/>
          <w:lang w:val="en-US" w:eastAsia="zh-CN"/>
        </w:rPr>
      </w:pPr>
      <w:r>
        <w:rPr>
          <w:rFonts w:hint="eastAsia"/>
          <w:sz w:val="21"/>
          <w:szCs w:val="21"/>
          <w:lang w:val="en-US" w:eastAsia="zh-CN"/>
        </w:rPr>
        <w:t>如图30 - 25所示的“双线管”，当电键S闭合后，此管</w:t>
      </w:r>
      <w:r>
        <w:rPr>
          <w:rFonts w:hint="eastAsia"/>
          <w:sz w:val="21"/>
          <w:szCs w:val="21"/>
          <w:u w:val="single"/>
          <w:lang w:val="en-US" w:eastAsia="zh-CN"/>
        </w:rPr>
        <w:t xml:space="preserve">          </w:t>
      </w:r>
      <w:r>
        <w:rPr>
          <w:rFonts w:hint="eastAsia"/>
          <w:sz w:val="21"/>
          <w:szCs w:val="21"/>
          <w:lang w:val="en-US" w:eastAsia="zh-CN"/>
        </w:rPr>
        <w:t>(选填“有磁性”或“无磁性”)。</w:t>
      </w:r>
    </w:p>
    <w:p>
      <w:pPr>
        <w:numPr>
          <w:ilvl w:val="0"/>
          <w:numId w:val="0"/>
        </w:numPr>
        <w:snapToGrid w:val="0"/>
        <w:spacing w:line="360" w:lineRule="auto"/>
        <w:jc w:val="center"/>
      </w:pPr>
      <w:r>
        <w:drawing>
          <wp:inline distT="0" distB="0" distL="114300" distR="114300">
            <wp:extent cx="1581150" cy="1308100"/>
            <wp:effectExtent l="0" t="0" r="0" b="635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xmlns:r="http://schemas.openxmlformats.org/officeDocument/2006/relationships" r:embed="rId35"/>
                    <a:stretch>
                      <a:fillRect/>
                    </a:stretch>
                  </pic:blipFill>
                  <pic:spPr>
                    <a:xfrm>
                      <a:off x="0" y="0"/>
                      <a:ext cx="1581150" cy="1308100"/>
                    </a:xfrm>
                    <a:prstGeom prst="rect">
                      <a:avLst/>
                    </a:prstGeom>
                    <a:noFill/>
                    <a:ln w="9525">
                      <a:noFill/>
                    </a:ln>
                  </pic:spPr>
                </pic:pic>
              </a:graphicData>
            </a:graphic>
          </wp:inline>
        </w:drawing>
      </w:r>
    </w:p>
    <w:p>
      <w:pPr>
        <w:numPr>
          <w:ilvl w:val="0"/>
          <w:numId w:val="0"/>
        </w:num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30-25</w:t>
      </w:r>
    </w:p>
    <w:p>
      <w:pPr>
        <w:numPr>
          <w:ilvl w:val="0"/>
          <w:numId w:val="7"/>
        </w:numPr>
        <w:snapToGrid w:val="0"/>
        <w:spacing w:line="360" w:lineRule="auto"/>
        <w:rPr>
          <w:rFonts w:hint="eastAsia"/>
          <w:sz w:val="21"/>
          <w:szCs w:val="21"/>
          <w:lang w:val="en-US" w:eastAsia="zh-CN"/>
        </w:rPr>
      </w:pPr>
      <w:r>
        <w:rPr>
          <w:rFonts w:hint="eastAsia"/>
          <w:sz w:val="21"/>
          <w:szCs w:val="21"/>
          <w:lang w:val="en-US" w:eastAsia="zh-CN"/>
        </w:rPr>
        <w:t>图30 - 26为某同学利用小铁钉研究通电螺线管磁性强弱的实验过程，请仔细观察图30- 26中的装置和实验现象，然后归纳得出初步结论：</w:t>
      </w:r>
    </w:p>
    <w:p>
      <w:pPr>
        <w:numPr>
          <w:ilvl w:val="0"/>
          <w:numId w:val="0"/>
        </w:numPr>
        <w:snapToGrid w:val="0"/>
        <w:spacing w:line="360" w:lineRule="auto"/>
        <w:jc w:val="center"/>
      </w:pPr>
      <w:r>
        <w:drawing>
          <wp:inline distT="0" distB="0" distL="114300" distR="114300">
            <wp:extent cx="4690745" cy="1464945"/>
            <wp:effectExtent l="0" t="0" r="14605" b="190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xmlns:r="http://schemas.openxmlformats.org/officeDocument/2006/relationships" r:embed="rId36"/>
                    <a:srcRect t="2535"/>
                    <a:stretch>
                      <a:fillRect/>
                    </a:stretch>
                  </pic:blipFill>
                  <pic:spPr>
                    <a:xfrm>
                      <a:off x="0" y="0"/>
                      <a:ext cx="4690745" cy="1464945"/>
                    </a:xfrm>
                    <a:prstGeom prst="rect">
                      <a:avLst/>
                    </a:prstGeom>
                    <a:noFill/>
                    <a:ln w="9525">
                      <a:noFill/>
                    </a:ln>
                  </pic:spPr>
                </pic:pic>
              </a:graphicData>
            </a:graphic>
          </wp:inline>
        </w:drawing>
      </w:r>
    </w:p>
    <w:p>
      <w:pPr>
        <w:numPr>
          <w:ilvl w:val="0"/>
          <w:numId w:val="0"/>
        </w:num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30-26</w:t>
      </w:r>
    </w:p>
    <w:p>
      <w:pPr>
        <w:snapToGrid w:val="0"/>
        <w:spacing w:line="360" w:lineRule="auto"/>
        <w:rPr>
          <w:rFonts w:hint="eastAsia"/>
          <w:sz w:val="21"/>
          <w:szCs w:val="21"/>
          <w:lang w:val="en-US" w:eastAsia="zh-CN"/>
        </w:rPr>
      </w:pPr>
      <w:r>
        <w:rPr>
          <w:rFonts w:hint="eastAsia"/>
          <w:sz w:val="21"/>
          <w:szCs w:val="21"/>
          <w:lang w:val="en-US" w:eastAsia="zh-CN"/>
        </w:rPr>
        <w:t>（1）比较(a)、（b)两图，可知</w:t>
      </w:r>
      <w:r>
        <w:rPr>
          <w:rFonts w:hint="eastAsia"/>
          <w:sz w:val="21"/>
          <w:szCs w:val="21"/>
          <w:u w:val="single"/>
          <w:lang w:val="en-US" w:eastAsia="zh-CN"/>
        </w:rPr>
        <w:t xml:space="preserve">                                                   </w:t>
      </w:r>
      <w:r>
        <w:rPr>
          <w:rFonts w:hint="eastAsia"/>
          <w:sz w:val="21"/>
          <w:szCs w:val="21"/>
          <w:u w:val="none"/>
          <w:lang w:val="en-US" w:eastAsia="zh-CN"/>
        </w:rPr>
        <w:t>。</w:t>
      </w:r>
    </w:p>
    <w:p>
      <w:pPr>
        <w:snapToGrid w:val="0"/>
        <w:spacing w:line="360" w:lineRule="auto"/>
        <w:rPr>
          <w:rFonts w:hint="eastAsia"/>
          <w:sz w:val="21"/>
          <w:szCs w:val="21"/>
          <w:lang w:val="en-US" w:eastAsia="zh-CN"/>
        </w:rPr>
      </w:pPr>
      <w:r>
        <w:rPr>
          <w:rFonts w:hint="eastAsia"/>
          <w:sz w:val="21"/>
          <w:szCs w:val="21"/>
          <w:lang w:val="en-US" w:eastAsia="zh-CN"/>
        </w:rPr>
        <w:t>（2）比较(b)、(c)两图，可知</w:t>
      </w:r>
      <w:r>
        <w:rPr>
          <w:rFonts w:hint="eastAsia"/>
          <w:sz w:val="21"/>
          <w:szCs w:val="21"/>
          <w:u w:val="single"/>
          <w:lang w:val="en-US" w:eastAsia="zh-CN"/>
        </w:rPr>
        <w:t xml:space="preserve">                                                   </w:t>
      </w:r>
      <w:r>
        <w:rPr>
          <w:rFonts w:hint="eastAsia"/>
          <w:sz w:val="21"/>
          <w:szCs w:val="21"/>
          <w:u w:val="none"/>
          <w:lang w:val="en-US" w:eastAsia="zh-CN"/>
        </w:rPr>
        <w:t>。</w:t>
      </w:r>
      <w:r>
        <w:rPr>
          <w:rFonts w:hint="eastAsia"/>
          <w:sz w:val="21"/>
          <w:szCs w:val="21"/>
          <w:lang w:val="en-US" w:eastAsia="zh-CN"/>
        </w:rPr>
        <w:tab/>
      </w:r>
    </w:p>
    <w:p>
      <w:pPr>
        <w:snapToGrid w:val="0"/>
        <w:spacing w:line="360" w:lineRule="auto"/>
        <w:rPr>
          <w:rFonts w:hint="eastAsia"/>
          <w:sz w:val="21"/>
          <w:szCs w:val="21"/>
          <w:lang w:val="en-US" w:eastAsia="zh-CN"/>
        </w:rPr>
      </w:pPr>
    </w:p>
    <w:p>
      <w:pPr>
        <w:numPr>
          <w:ilvl w:val="0"/>
          <w:numId w:val="7"/>
        </w:numPr>
        <w:snapToGrid w:val="0"/>
        <w:spacing w:line="360" w:lineRule="auto"/>
        <w:rPr>
          <w:rFonts w:hint="eastAsia"/>
          <w:sz w:val="21"/>
          <w:szCs w:val="21"/>
          <w:lang w:val="en-US" w:eastAsia="zh-CN"/>
        </w:rPr>
      </w:pPr>
      <w:r>
        <w:rPr>
          <w:rFonts w:hint="eastAsia"/>
          <w:sz w:val="21"/>
          <w:szCs w:val="21"/>
          <w:lang w:val="en-US" w:eastAsia="zh-CN"/>
        </w:rPr>
        <w:t>如图30 - 27所示的装置中，有两个较软的薄铁片</w:t>
      </w:r>
      <w:r>
        <w:rPr>
          <w:rFonts w:hint="eastAsia"/>
          <w:i/>
          <w:iCs/>
          <w:sz w:val="21"/>
          <w:szCs w:val="21"/>
          <w:lang w:val="en-US" w:eastAsia="zh-CN"/>
        </w:rPr>
        <w:t>ab</w:t>
      </w:r>
      <w:r>
        <w:rPr>
          <w:rFonts w:hint="eastAsia"/>
          <w:sz w:val="21"/>
          <w:szCs w:val="21"/>
          <w:lang w:val="en-US" w:eastAsia="zh-CN"/>
        </w:rPr>
        <w:t>和</w:t>
      </w:r>
      <w:r>
        <w:rPr>
          <w:rFonts w:hint="eastAsia"/>
          <w:i/>
          <w:iCs/>
          <w:sz w:val="21"/>
          <w:szCs w:val="21"/>
          <w:lang w:val="en-US" w:eastAsia="zh-CN"/>
        </w:rPr>
        <w:t>cd</w:t>
      </w:r>
      <w:r>
        <w:rPr>
          <w:rFonts w:hint="eastAsia"/>
          <w:sz w:val="21"/>
          <w:szCs w:val="21"/>
          <w:lang w:val="en-US" w:eastAsia="zh-CN"/>
        </w:rPr>
        <w:t>，它们的外端固定在一块木板上，里端相互交叠，但相隔一个很小的距离，</w:t>
      </w:r>
      <w:r>
        <w:rPr>
          <w:rFonts w:hint="eastAsia"/>
          <w:i/>
          <w:iCs/>
          <w:sz w:val="21"/>
          <w:szCs w:val="21"/>
          <w:lang w:val="en-US" w:eastAsia="zh-CN"/>
        </w:rPr>
        <w:t>ab</w:t>
      </w:r>
      <w:r>
        <w:rPr>
          <w:rFonts w:hint="eastAsia"/>
          <w:sz w:val="21"/>
          <w:szCs w:val="21"/>
          <w:lang w:val="en-US" w:eastAsia="zh-CN"/>
        </w:rPr>
        <w:t>、</w:t>
      </w:r>
      <w:r>
        <w:rPr>
          <w:rFonts w:hint="eastAsia"/>
          <w:i/>
          <w:iCs/>
          <w:sz w:val="21"/>
          <w:szCs w:val="21"/>
          <w:lang w:val="en-US" w:eastAsia="zh-CN"/>
        </w:rPr>
        <w:t>cd</w:t>
      </w:r>
      <w:r>
        <w:rPr>
          <w:rFonts w:hint="eastAsia"/>
          <w:sz w:val="21"/>
          <w:szCs w:val="21"/>
          <w:lang w:val="en-US" w:eastAsia="zh-CN"/>
        </w:rPr>
        <w:t>薄铁片连接在一个有小灯泡的电路中，如果拿一根条形磁体平行地靠近</w:t>
      </w:r>
      <w:r>
        <w:rPr>
          <w:rFonts w:hint="eastAsia"/>
          <w:i/>
          <w:iCs/>
          <w:sz w:val="21"/>
          <w:szCs w:val="21"/>
          <w:lang w:val="en-US" w:eastAsia="zh-CN"/>
        </w:rPr>
        <w:t>ab</w:t>
      </w:r>
      <w:r>
        <w:rPr>
          <w:rFonts w:hint="eastAsia"/>
          <w:sz w:val="21"/>
          <w:szCs w:val="21"/>
          <w:lang w:val="en-US" w:eastAsia="zh-CN"/>
        </w:rPr>
        <w:t>、</w:t>
      </w:r>
      <w:r>
        <w:rPr>
          <w:rFonts w:hint="eastAsia"/>
          <w:i/>
          <w:iCs/>
          <w:sz w:val="21"/>
          <w:szCs w:val="21"/>
          <w:lang w:val="en-US" w:eastAsia="zh-CN"/>
        </w:rPr>
        <w:t>cd</w:t>
      </w:r>
      <w:r>
        <w:rPr>
          <w:rFonts w:hint="eastAsia"/>
          <w:sz w:val="21"/>
          <w:szCs w:val="21"/>
          <w:lang w:val="en-US" w:eastAsia="zh-CN"/>
        </w:rPr>
        <w:t>薄铁片，小灯泡就会亮起来，这是因为</w:t>
      </w:r>
      <w:r>
        <w:rPr>
          <w:rFonts w:hint="eastAsia"/>
          <w:i/>
          <w:iCs/>
          <w:sz w:val="21"/>
          <w:szCs w:val="21"/>
          <w:lang w:val="en-US" w:eastAsia="zh-CN"/>
        </w:rPr>
        <w:t>ab</w:t>
      </w:r>
      <w:r>
        <w:rPr>
          <w:rFonts w:hint="eastAsia"/>
          <w:sz w:val="21"/>
          <w:szCs w:val="21"/>
          <w:lang w:val="en-US" w:eastAsia="zh-CN"/>
        </w:rPr>
        <w:t>和</w:t>
      </w:r>
      <w:r>
        <w:rPr>
          <w:rFonts w:hint="eastAsia"/>
          <w:i/>
          <w:iCs/>
          <w:sz w:val="21"/>
          <w:szCs w:val="21"/>
          <w:lang w:val="en-US" w:eastAsia="zh-CN"/>
        </w:rPr>
        <w:t>cd</w:t>
      </w:r>
      <w:r>
        <w:rPr>
          <w:rFonts w:hint="eastAsia"/>
          <w:sz w:val="21"/>
          <w:szCs w:val="21"/>
          <w:lang w:val="en-US" w:eastAsia="zh-CN"/>
        </w:rPr>
        <w:t>薄铁片被</w:t>
      </w:r>
      <w:r>
        <w:rPr>
          <w:rFonts w:hint="eastAsia"/>
          <w:sz w:val="21"/>
          <w:szCs w:val="21"/>
          <w:u w:val="single"/>
          <w:lang w:val="en-US" w:eastAsia="zh-CN"/>
        </w:rPr>
        <w:t xml:space="preserve">              </w:t>
      </w:r>
      <w:r>
        <w:rPr>
          <w:rFonts w:hint="eastAsia"/>
          <w:sz w:val="21"/>
          <w:szCs w:val="21"/>
          <w:lang w:val="en-US" w:eastAsia="zh-CN"/>
        </w:rPr>
        <w:t>，且</w:t>
      </w:r>
      <w:r>
        <w:rPr>
          <w:rFonts w:hint="eastAsia"/>
          <w:i/>
          <w:iCs/>
          <w:sz w:val="21"/>
          <w:szCs w:val="21"/>
          <w:lang w:val="en-US" w:eastAsia="zh-CN"/>
        </w:rPr>
        <w:t>b</w:t>
      </w:r>
      <w:r>
        <w:rPr>
          <w:rFonts w:hint="eastAsia"/>
          <w:sz w:val="21"/>
          <w:szCs w:val="21"/>
          <w:lang w:val="en-US" w:eastAsia="zh-CN"/>
        </w:rPr>
        <w:t>、</w:t>
      </w:r>
      <w:r>
        <w:rPr>
          <w:rFonts w:hint="eastAsia"/>
          <w:i/>
          <w:iCs/>
          <w:sz w:val="21"/>
          <w:szCs w:val="21"/>
          <w:lang w:val="en-US" w:eastAsia="zh-CN"/>
        </w:rPr>
        <w:t>d</w:t>
      </w:r>
      <w:r>
        <w:rPr>
          <w:rFonts w:hint="eastAsia"/>
          <w:sz w:val="21"/>
          <w:szCs w:val="21"/>
          <w:lang w:val="en-US" w:eastAsia="zh-CN"/>
        </w:rPr>
        <w:t>端为</w:t>
      </w:r>
      <w:r>
        <w:rPr>
          <w:rFonts w:hint="eastAsia"/>
          <w:sz w:val="21"/>
          <w:szCs w:val="21"/>
          <w:u w:val="single"/>
          <w:lang w:val="en-US" w:eastAsia="zh-CN"/>
        </w:rPr>
        <w:t xml:space="preserve">            </w:t>
      </w:r>
      <w:r>
        <w:rPr>
          <w:rFonts w:hint="eastAsia"/>
          <w:sz w:val="21"/>
          <w:szCs w:val="21"/>
          <w:u w:val="none"/>
          <w:lang w:val="en-US" w:eastAsia="zh-CN"/>
        </w:rPr>
        <w:t>磁极相互</w:t>
      </w:r>
      <w:r>
        <w:rPr>
          <w:rFonts w:hint="eastAsia"/>
          <w:sz w:val="21"/>
          <w:szCs w:val="21"/>
          <w:u w:val="single"/>
          <w:lang w:val="en-US" w:eastAsia="zh-CN"/>
        </w:rPr>
        <w:t xml:space="preserve">           </w:t>
      </w:r>
      <w:r>
        <w:rPr>
          <w:rFonts w:hint="eastAsia"/>
          <w:sz w:val="21"/>
          <w:szCs w:val="21"/>
          <w:u w:val="none"/>
          <w:lang w:val="en-US" w:eastAsia="zh-CN"/>
        </w:rPr>
        <w:t>，</w:t>
      </w:r>
      <w:r>
        <w:rPr>
          <w:rFonts w:hint="eastAsia"/>
          <w:sz w:val="21"/>
          <w:szCs w:val="21"/>
          <w:lang w:val="en-US" w:eastAsia="zh-CN"/>
        </w:rPr>
        <w:t>而使电路闭合的缘故，如果让磁铁在上面的水平面内转动，小灯泡就会一闪一闪地发光，磁铁每转一周，小灯泡亮</w:t>
      </w:r>
      <w:r>
        <w:rPr>
          <w:rFonts w:hint="eastAsia"/>
          <w:sz w:val="21"/>
          <w:szCs w:val="21"/>
          <w:u w:val="single"/>
          <w:lang w:val="en-US" w:eastAsia="zh-CN"/>
        </w:rPr>
        <w:t xml:space="preserve">     </w:t>
      </w:r>
      <w:r>
        <w:rPr>
          <w:rFonts w:hint="eastAsia"/>
          <w:sz w:val="21"/>
          <w:szCs w:val="21"/>
          <w:lang w:val="en-US" w:eastAsia="zh-CN"/>
        </w:rPr>
        <w:t>次。</w:t>
      </w:r>
    </w:p>
    <w:p>
      <w:pPr>
        <w:numPr>
          <w:ilvl w:val="0"/>
          <w:numId w:val="0"/>
        </w:numPr>
        <w:snapToGrid w:val="0"/>
        <w:spacing w:line="360" w:lineRule="auto"/>
        <w:jc w:val="center"/>
      </w:pPr>
      <w:r>
        <w:drawing>
          <wp:inline distT="0" distB="0" distL="114300" distR="114300">
            <wp:extent cx="1534795" cy="1461770"/>
            <wp:effectExtent l="37465" t="39370" r="46990" b="4191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xmlns:r="http://schemas.openxmlformats.org/officeDocument/2006/relationships" r:embed="rId37"/>
                    <a:stretch>
                      <a:fillRect/>
                    </a:stretch>
                  </pic:blipFill>
                  <pic:spPr>
                    <a:xfrm rot="21420000">
                      <a:off x="0" y="0"/>
                      <a:ext cx="1534795" cy="1461770"/>
                    </a:xfrm>
                    <a:prstGeom prst="rect">
                      <a:avLst/>
                    </a:prstGeom>
                    <a:noFill/>
                    <a:ln w="9525">
                      <a:noFill/>
                    </a:ln>
                  </pic:spPr>
                </pic:pic>
              </a:graphicData>
            </a:graphic>
          </wp:inline>
        </w:drawing>
      </w:r>
    </w:p>
    <w:p>
      <w:pPr>
        <w:numPr>
          <w:ilvl w:val="0"/>
          <w:numId w:val="0"/>
        </w:num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30-27</w:t>
      </w:r>
    </w:p>
    <w:p>
      <w:pPr>
        <w:snapToGrid w:val="0"/>
        <w:spacing w:line="360" w:lineRule="auto"/>
        <w:rPr>
          <w:rFonts w:hint="eastAsia"/>
          <w:sz w:val="21"/>
          <w:szCs w:val="21"/>
          <w:lang w:val="en-US" w:eastAsia="zh-CN"/>
        </w:rPr>
      </w:pPr>
      <w:r>
        <w:rPr>
          <w:rFonts w:hint="eastAsia"/>
          <w:sz w:val="21"/>
          <w:szCs w:val="21"/>
          <w:lang w:val="en-US" w:eastAsia="zh-CN"/>
        </w:rPr>
        <w:t>6、在图30- 28中，标出各通电螺线管的N、S极和静止小磁针的N、S极。</w:t>
      </w:r>
    </w:p>
    <w:p>
      <w:pPr>
        <w:snapToGrid w:val="0"/>
        <w:spacing w:line="360" w:lineRule="auto"/>
        <w:jc w:val="center"/>
      </w:pPr>
      <w:r>
        <w:drawing>
          <wp:inline distT="0" distB="0" distL="114300" distR="114300">
            <wp:extent cx="4638675" cy="1366520"/>
            <wp:effectExtent l="0" t="0" r="9525" b="508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xmlns:r="http://schemas.openxmlformats.org/officeDocument/2006/relationships" r:embed="rId38"/>
                    <a:stretch>
                      <a:fillRect/>
                    </a:stretch>
                  </pic:blipFill>
                  <pic:spPr>
                    <a:xfrm>
                      <a:off x="0" y="0"/>
                      <a:ext cx="4638675" cy="136652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30-28</w:t>
      </w:r>
    </w:p>
    <w:p>
      <w:pPr>
        <w:snapToGrid w:val="0"/>
        <w:spacing w:line="360" w:lineRule="auto"/>
        <w:rPr>
          <w:rFonts w:hint="eastAsia"/>
          <w:sz w:val="21"/>
          <w:szCs w:val="21"/>
          <w:lang w:val="en-US" w:eastAsia="zh-CN"/>
        </w:rPr>
      </w:pPr>
      <w:r>
        <w:rPr>
          <w:rFonts w:hint="eastAsia"/>
          <w:sz w:val="21"/>
          <w:szCs w:val="21"/>
          <w:lang w:val="en-US" w:eastAsia="zh-CN"/>
        </w:rPr>
        <w:t>7、在图30 - 29中，根据小磁针静止时的位置，标出通电螺线管的N、S极以及电源的正、负极。</w:t>
      </w:r>
    </w:p>
    <w:p>
      <w:pPr>
        <w:snapToGrid w:val="0"/>
        <w:spacing w:line="360" w:lineRule="auto"/>
        <w:jc w:val="center"/>
      </w:pPr>
      <w:r>
        <w:drawing>
          <wp:inline distT="0" distB="0" distL="114300" distR="114300">
            <wp:extent cx="3999230" cy="1386205"/>
            <wp:effectExtent l="33655" t="103505" r="43815" b="11049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xmlns:r="http://schemas.openxmlformats.org/officeDocument/2006/relationships" r:embed="rId39"/>
                    <a:stretch>
                      <a:fillRect/>
                    </a:stretch>
                  </pic:blipFill>
                  <pic:spPr>
                    <a:xfrm rot="21420000">
                      <a:off x="0" y="0"/>
                      <a:ext cx="3999230" cy="1386205"/>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30-29</w:t>
      </w:r>
    </w:p>
    <w:p>
      <w:pPr>
        <w:snapToGrid w:val="0"/>
        <w:spacing w:line="360" w:lineRule="auto"/>
        <w:rPr>
          <w:rFonts w:hint="eastAsia"/>
          <w:sz w:val="21"/>
          <w:szCs w:val="21"/>
          <w:lang w:val="en-US" w:eastAsia="zh-CN"/>
        </w:rPr>
      </w:pPr>
      <w:r>
        <w:rPr>
          <w:rFonts w:hint="eastAsia"/>
          <w:sz w:val="21"/>
          <w:szCs w:val="21"/>
          <w:lang w:val="en-US" w:eastAsia="zh-CN"/>
        </w:rPr>
        <w:t>8、根据电流方向在图30- 30中标出磁体和小磁针的N极。</w:t>
      </w:r>
    </w:p>
    <w:p>
      <w:pPr>
        <w:snapToGrid w:val="0"/>
        <w:spacing w:line="360" w:lineRule="auto"/>
        <w:jc w:val="center"/>
      </w:pPr>
      <w:r>
        <w:drawing>
          <wp:inline distT="0" distB="0" distL="114300" distR="114300">
            <wp:extent cx="4923790" cy="1128395"/>
            <wp:effectExtent l="26035" t="128270" r="41275" b="13398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xmlns:r="http://schemas.openxmlformats.org/officeDocument/2006/relationships" r:embed="rId40"/>
                    <a:stretch>
                      <a:fillRect/>
                    </a:stretch>
                  </pic:blipFill>
                  <pic:spPr>
                    <a:xfrm rot="21420000">
                      <a:off x="0" y="0"/>
                      <a:ext cx="4923790" cy="1128395"/>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30-30</w:t>
      </w:r>
    </w:p>
    <w:p>
      <w:pPr>
        <w:snapToGrid w:val="0"/>
        <w:spacing w:line="360" w:lineRule="auto"/>
        <w:rPr>
          <w:rFonts w:hint="eastAsia"/>
          <w:sz w:val="21"/>
          <w:szCs w:val="21"/>
          <w:lang w:val="en-US" w:eastAsia="zh-CN"/>
        </w:rPr>
      </w:pPr>
      <w:r>
        <w:rPr>
          <w:rFonts w:hint="eastAsia"/>
          <w:sz w:val="21"/>
          <w:szCs w:val="21"/>
          <w:lang w:val="en-US" w:eastAsia="zh-CN"/>
        </w:rPr>
        <w:t>9、甲、乙两根钢条，分别靠近磁针某一磁极时.磁针自动接近甲而躲开乙，则正确的判断是（    ）</w:t>
      </w:r>
    </w:p>
    <w:p>
      <w:pPr>
        <w:snapToGrid w:val="0"/>
        <w:spacing w:line="360" w:lineRule="auto"/>
        <w:rPr>
          <w:rFonts w:hint="eastAsia"/>
          <w:sz w:val="21"/>
          <w:szCs w:val="21"/>
          <w:lang w:val="en-US" w:eastAsia="zh-CN"/>
        </w:rPr>
      </w:pPr>
      <w:r>
        <w:rPr>
          <w:rFonts w:hint="eastAsia"/>
          <w:sz w:val="21"/>
          <w:szCs w:val="21"/>
          <w:lang w:val="en-US" w:eastAsia="zh-CN"/>
        </w:rPr>
        <w:t xml:space="preserve">  A、两根钢条都没有磁性                B、甲有磁性，乙无磁性</w:t>
      </w:r>
    </w:p>
    <w:p>
      <w:pPr>
        <w:snapToGrid w:val="0"/>
        <w:spacing w:line="360" w:lineRule="auto"/>
        <w:rPr>
          <w:rFonts w:hint="eastAsia"/>
          <w:sz w:val="21"/>
          <w:szCs w:val="21"/>
          <w:lang w:val="en-US" w:eastAsia="zh-CN"/>
        </w:rPr>
      </w:pPr>
      <w:r>
        <w:rPr>
          <w:rFonts w:hint="eastAsia"/>
          <w:sz w:val="21"/>
          <w:szCs w:val="21"/>
          <w:lang w:val="en-US" w:eastAsia="zh-CN"/>
        </w:rPr>
        <w:t xml:space="preserve">  C、两根钢条一定都有磁性</w:t>
      </w:r>
      <w:r>
        <w:rPr>
          <w:rFonts w:hint="eastAsia"/>
          <w:sz w:val="21"/>
          <w:szCs w:val="21"/>
          <w:lang w:val="en-US" w:eastAsia="zh-CN"/>
        </w:rPr>
        <w:tab/>
      </w:r>
      <w:r>
        <w:rPr>
          <w:rFonts w:hint="eastAsia"/>
          <w:sz w:val="21"/>
          <w:szCs w:val="21"/>
          <w:lang w:val="en-US" w:eastAsia="zh-CN"/>
        </w:rPr>
        <w:t xml:space="preserve">           D、甲可能无磁性，乙一定有磁性</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10、如图30-31所示，玩具小船上装着一个由电池、电键和螺线管组成的电路，把小船按东西方向静置在水面上。闭合电键S，放开小船，船头A最后的指向是</w:t>
      </w:r>
      <w:r>
        <w:rPr>
          <w:rFonts w:hint="eastAsia"/>
          <w:sz w:val="21"/>
          <w:szCs w:val="21"/>
          <w:lang w:val="en-US" w:eastAsia="zh-CN"/>
        </w:rPr>
        <w:tab/>
      </w:r>
      <w:r>
        <w:rPr>
          <w:rFonts w:hint="eastAsia"/>
          <w:sz w:val="21"/>
          <w:szCs w:val="21"/>
          <w:lang w:val="en-US" w:eastAsia="zh-CN"/>
        </w:rPr>
        <w:t>（    ）</w:t>
      </w:r>
    </w:p>
    <w:p>
      <w:pPr>
        <w:snapToGrid w:val="0"/>
        <w:spacing w:line="360" w:lineRule="auto"/>
        <w:jc w:val="center"/>
      </w:pPr>
      <w:r>
        <w:drawing>
          <wp:inline distT="0" distB="0" distL="114300" distR="114300">
            <wp:extent cx="2086610" cy="1240790"/>
            <wp:effectExtent l="0" t="0" r="8890" b="1651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xmlns:r="http://schemas.openxmlformats.org/officeDocument/2006/relationships" r:embed="rId41"/>
                    <a:stretch>
                      <a:fillRect/>
                    </a:stretch>
                  </pic:blipFill>
                  <pic:spPr>
                    <a:xfrm>
                      <a:off x="0" y="0"/>
                      <a:ext cx="2086610" cy="124079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30-31</w:t>
      </w:r>
    </w:p>
    <w:p>
      <w:pPr>
        <w:snapToGrid w:val="0"/>
        <w:spacing w:line="360" w:lineRule="auto"/>
        <w:rPr>
          <w:rFonts w:hint="eastAsia"/>
          <w:sz w:val="21"/>
          <w:szCs w:val="21"/>
          <w:lang w:val="en-US" w:eastAsia="zh-CN"/>
        </w:rPr>
      </w:pPr>
      <w:r>
        <w:rPr>
          <w:rFonts w:hint="eastAsia"/>
          <w:sz w:val="21"/>
          <w:szCs w:val="21"/>
          <w:lang w:val="en-US" w:eastAsia="zh-CN"/>
        </w:rPr>
        <w:t xml:space="preserve">  A、向北       </w:t>
      </w:r>
      <w:r>
        <w:rPr>
          <w:rFonts w:hint="eastAsia"/>
          <w:sz w:val="21"/>
          <w:szCs w:val="21"/>
          <w:lang w:val="en-US" w:eastAsia="zh-CN"/>
        </w:rPr>
        <w:tab/>
      </w:r>
      <w:r>
        <w:rPr>
          <w:rFonts w:hint="eastAsia"/>
          <w:sz w:val="21"/>
          <w:szCs w:val="21"/>
          <w:lang w:val="en-US" w:eastAsia="zh-CN"/>
        </w:rPr>
        <w:t>B、向南</w:t>
      </w:r>
      <w:r>
        <w:rPr>
          <w:rFonts w:hint="eastAsia"/>
          <w:sz w:val="21"/>
          <w:szCs w:val="21"/>
          <w:lang w:val="en-US" w:eastAsia="zh-CN"/>
        </w:rPr>
        <w:tab/>
      </w:r>
      <w:r>
        <w:rPr>
          <w:rFonts w:hint="eastAsia"/>
          <w:sz w:val="21"/>
          <w:szCs w:val="21"/>
          <w:lang w:val="en-US" w:eastAsia="zh-CN"/>
        </w:rPr>
        <w:t xml:space="preserve">          C、向西</w:t>
      </w:r>
      <w:r>
        <w:rPr>
          <w:rFonts w:hint="eastAsia"/>
          <w:sz w:val="21"/>
          <w:szCs w:val="21"/>
          <w:lang w:val="en-US" w:eastAsia="zh-CN"/>
        </w:rPr>
        <w:tab/>
      </w:r>
      <w:r>
        <w:rPr>
          <w:rFonts w:hint="eastAsia"/>
          <w:sz w:val="21"/>
          <w:szCs w:val="21"/>
          <w:lang w:val="en-US" w:eastAsia="zh-CN"/>
        </w:rPr>
        <w:t xml:space="preserve">        D、向东</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11、两根完全相同的条形磁铁A、B，重力都是G，按图30 - 32所示直立在水平桌面上，设磁铁</w:t>
      </w:r>
    </w:p>
    <w:p>
      <w:pPr>
        <w:snapToGrid w:val="0"/>
        <w:spacing w:line="360" w:lineRule="auto"/>
        <w:rPr>
          <w:rFonts w:hint="eastAsia"/>
          <w:sz w:val="21"/>
          <w:szCs w:val="21"/>
          <w:lang w:val="en-US" w:eastAsia="zh-CN"/>
        </w:rPr>
      </w:pPr>
      <w:r>
        <w:rPr>
          <w:rFonts w:hint="eastAsia"/>
          <w:sz w:val="21"/>
          <w:szCs w:val="21"/>
          <w:lang w:val="en-US" w:eastAsia="zh-CN"/>
        </w:rPr>
        <w:t>A对磁铁B的压力为F</w:t>
      </w:r>
      <w:r>
        <w:rPr>
          <w:rFonts w:hint="eastAsia"/>
          <w:sz w:val="21"/>
          <w:szCs w:val="21"/>
          <w:vertAlign w:val="subscript"/>
          <w:lang w:val="en-US" w:eastAsia="zh-CN"/>
        </w:rPr>
        <w:t>1</w:t>
      </w:r>
      <w:r>
        <w:rPr>
          <w:rFonts w:hint="eastAsia"/>
          <w:sz w:val="21"/>
          <w:szCs w:val="21"/>
          <w:lang w:val="en-US" w:eastAsia="zh-CN"/>
        </w:rPr>
        <w:t>，磁铁B对桌面的压力为F</w:t>
      </w:r>
      <w:r>
        <w:rPr>
          <w:rFonts w:hint="eastAsia"/>
          <w:sz w:val="21"/>
          <w:szCs w:val="21"/>
          <w:vertAlign w:val="subscript"/>
          <w:lang w:val="en-US" w:eastAsia="zh-CN"/>
        </w:rPr>
        <w:t>2</w:t>
      </w:r>
      <w:r>
        <w:rPr>
          <w:rFonts w:hint="eastAsia"/>
          <w:sz w:val="21"/>
          <w:szCs w:val="21"/>
          <w:lang w:val="en-US" w:eastAsia="zh-CN"/>
        </w:rPr>
        <w:t>，则</w:t>
      </w:r>
      <w:r>
        <w:rPr>
          <w:rFonts w:hint="eastAsia"/>
          <w:sz w:val="21"/>
          <w:szCs w:val="21"/>
          <w:lang w:val="en-US" w:eastAsia="zh-CN"/>
        </w:rPr>
        <w:tab/>
      </w:r>
      <w:r>
        <w:rPr>
          <w:rFonts w:hint="eastAsia"/>
          <w:sz w:val="21"/>
          <w:szCs w:val="21"/>
          <w:lang w:val="en-US" w:eastAsia="zh-CN"/>
        </w:rPr>
        <w:t>（    ）</w:t>
      </w:r>
    </w:p>
    <w:p>
      <w:pPr>
        <w:snapToGrid w:val="0"/>
        <w:spacing w:line="360" w:lineRule="auto"/>
        <w:jc w:val="center"/>
      </w:pPr>
      <w:r>
        <w:drawing>
          <wp:inline distT="0" distB="0" distL="114300" distR="114300">
            <wp:extent cx="812165" cy="1397000"/>
            <wp:effectExtent l="0" t="0" r="6985" b="1270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xmlns:r="http://schemas.openxmlformats.org/officeDocument/2006/relationships" r:embed="rId42"/>
                    <a:stretch>
                      <a:fillRect/>
                    </a:stretch>
                  </pic:blipFill>
                  <pic:spPr>
                    <a:xfrm>
                      <a:off x="0" y="0"/>
                      <a:ext cx="812165" cy="139700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30-32</w:t>
      </w:r>
    </w:p>
    <w:p>
      <w:pPr>
        <w:snapToGrid w:val="0"/>
        <w:spacing w:line="360" w:lineRule="auto"/>
        <w:rPr>
          <w:rFonts w:hint="eastAsia"/>
          <w:sz w:val="21"/>
          <w:szCs w:val="21"/>
          <w:lang w:val="en-US" w:eastAsia="zh-CN"/>
        </w:rPr>
      </w:pPr>
      <w:r>
        <w:rPr>
          <w:rFonts w:hint="eastAsia"/>
          <w:sz w:val="21"/>
          <w:szCs w:val="21"/>
          <w:lang w:val="en-US" w:eastAsia="zh-CN"/>
        </w:rPr>
        <w:t xml:space="preserve">  A、F</w:t>
      </w:r>
      <w:r>
        <w:rPr>
          <w:rFonts w:hint="eastAsia"/>
          <w:sz w:val="21"/>
          <w:szCs w:val="21"/>
          <w:vertAlign w:val="subscript"/>
          <w:lang w:val="en-US" w:eastAsia="zh-CN"/>
        </w:rPr>
        <w:t>1</w:t>
      </w:r>
      <w:r>
        <w:rPr>
          <w:rFonts w:hint="eastAsia"/>
          <w:sz w:val="21"/>
          <w:szCs w:val="21"/>
          <w:lang w:val="en-US" w:eastAsia="zh-CN"/>
        </w:rPr>
        <w:t xml:space="preserve"> =G， F</w:t>
      </w:r>
      <w:r>
        <w:rPr>
          <w:rFonts w:hint="eastAsia"/>
          <w:sz w:val="21"/>
          <w:szCs w:val="21"/>
          <w:vertAlign w:val="subscript"/>
          <w:lang w:val="en-US" w:eastAsia="zh-CN"/>
        </w:rPr>
        <w:t>2</w:t>
      </w:r>
      <w:r>
        <w:rPr>
          <w:rFonts w:hint="eastAsia"/>
          <w:sz w:val="21"/>
          <w:szCs w:val="21"/>
          <w:lang w:val="en-US" w:eastAsia="zh-CN"/>
        </w:rPr>
        <w:t xml:space="preserve"> = 2G               </w:t>
      </w:r>
      <w:r>
        <w:rPr>
          <w:rFonts w:hint="eastAsia"/>
          <w:sz w:val="21"/>
          <w:szCs w:val="21"/>
          <w:lang w:val="en-US" w:eastAsia="zh-CN"/>
        </w:rPr>
        <w:tab/>
      </w:r>
      <w:r>
        <w:rPr>
          <w:rFonts w:hint="eastAsia"/>
          <w:sz w:val="21"/>
          <w:szCs w:val="21"/>
          <w:lang w:val="en-US" w:eastAsia="zh-CN"/>
        </w:rPr>
        <w:t>B、F</w:t>
      </w:r>
      <w:r>
        <w:rPr>
          <w:rFonts w:hint="eastAsia"/>
          <w:sz w:val="21"/>
          <w:szCs w:val="21"/>
          <w:vertAlign w:val="subscript"/>
          <w:lang w:val="en-US" w:eastAsia="zh-CN"/>
        </w:rPr>
        <w:t>1</w:t>
      </w:r>
      <w:r>
        <w:rPr>
          <w:rFonts w:hint="eastAsia"/>
          <w:sz w:val="21"/>
          <w:szCs w:val="21"/>
          <w:lang w:val="en-US" w:eastAsia="zh-CN"/>
        </w:rPr>
        <w:t xml:space="preserve"> &lt;G， F</w:t>
      </w:r>
      <w:r>
        <w:rPr>
          <w:rFonts w:hint="eastAsia"/>
          <w:sz w:val="21"/>
          <w:szCs w:val="21"/>
          <w:vertAlign w:val="subscript"/>
          <w:lang w:val="en-US" w:eastAsia="zh-CN"/>
        </w:rPr>
        <w:t>2</w:t>
      </w:r>
      <w:r>
        <w:rPr>
          <w:rFonts w:hint="eastAsia"/>
          <w:sz w:val="21"/>
          <w:szCs w:val="21"/>
          <w:lang w:val="en-US" w:eastAsia="zh-CN"/>
        </w:rPr>
        <w:t xml:space="preserve"> &gt; 2G</w:t>
      </w:r>
    </w:p>
    <w:p>
      <w:pPr>
        <w:snapToGrid w:val="0"/>
        <w:spacing w:line="360" w:lineRule="auto"/>
        <w:rPr>
          <w:rFonts w:hint="eastAsia"/>
          <w:sz w:val="21"/>
          <w:szCs w:val="21"/>
          <w:lang w:val="en-US" w:eastAsia="zh-CN"/>
        </w:rPr>
      </w:pPr>
      <w:r>
        <w:rPr>
          <w:rFonts w:hint="eastAsia"/>
          <w:sz w:val="21"/>
          <w:szCs w:val="21"/>
          <w:lang w:val="en-US" w:eastAsia="zh-CN"/>
        </w:rPr>
        <w:t xml:space="preserve">  C、F</w:t>
      </w:r>
      <w:r>
        <w:rPr>
          <w:rFonts w:hint="eastAsia"/>
          <w:sz w:val="21"/>
          <w:szCs w:val="21"/>
          <w:vertAlign w:val="subscript"/>
          <w:lang w:val="en-US" w:eastAsia="zh-CN"/>
        </w:rPr>
        <w:t>1</w:t>
      </w:r>
      <w:r>
        <w:rPr>
          <w:rFonts w:hint="eastAsia"/>
          <w:sz w:val="21"/>
          <w:szCs w:val="21"/>
          <w:lang w:val="en-US" w:eastAsia="zh-CN"/>
        </w:rPr>
        <w:t xml:space="preserve"> &gt;G， F</w:t>
      </w:r>
      <w:r>
        <w:rPr>
          <w:rFonts w:hint="eastAsia"/>
          <w:sz w:val="21"/>
          <w:szCs w:val="21"/>
          <w:vertAlign w:val="subscript"/>
          <w:lang w:val="en-US" w:eastAsia="zh-CN"/>
        </w:rPr>
        <w:t>2</w:t>
      </w:r>
      <w:r>
        <w:rPr>
          <w:rFonts w:hint="eastAsia"/>
          <w:sz w:val="21"/>
          <w:szCs w:val="21"/>
          <w:lang w:val="en-US" w:eastAsia="zh-CN"/>
        </w:rPr>
        <w:t xml:space="preserve"> = 2G</w:t>
      </w:r>
      <w:r>
        <w:rPr>
          <w:rFonts w:hint="eastAsia"/>
          <w:sz w:val="21"/>
          <w:szCs w:val="21"/>
          <w:lang w:val="en-US" w:eastAsia="zh-CN"/>
        </w:rPr>
        <w:tab/>
      </w:r>
      <w:r>
        <w:rPr>
          <w:rFonts w:hint="eastAsia"/>
          <w:sz w:val="21"/>
          <w:szCs w:val="21"/>
          <w:lang w:val="en-US" w:eastAsia="zh-CN"/>
        </w:rPr>
        <w:t xml:space="preserve">                D、F</w:t>
      </w:r>
      <w:r>
        <w:rPr>
          <w:rFonts w:hint="eastAsia"/>
          <w:sz w:val="21"/>
          <w:szCs w:val="21"/>
          <w:vertAlign w:val="subscript"/>
          <w:lang w:val="en-US" w:eastAsia="zh-CN"/>
        </w:rPr>
        <w:t>1</w:t>
      </w:r>
      <w:r>
        <w:rPr>
          <w:rFonts w:hint="eastAsia"/>
          <w:sz w:val="21"/>
          <w:szCs w:val="21"/>
          <w:lang w:val="en-US" w:eastAsia="zh-CN"/>
        </w:rPr>
        <w:t xml:space="preserve"> &lt;G， F</w:t>
      </w:r>
      <w:r>
        <w:rPr>
          <w:rFonts w:hint="eastAsia"/>
          <w:sz w:val="21"/>
          <w:szCs w:val="21"/>
          <w:vertAlign w:val="subscript"/>
          <w:lang w:val="en-US" w:eastAsia="zh-CN"/>
        </w:rPr>
        <w:t>2</w:t>
      </w:r>
      <w:r>
        <w:rPr>
          <w:rFonts w:hint="eastAsia"/>
          <w:sz w:val="21"/>
          <w:szCs w:val="21"/>
          <w:lang w:val="en-US" w:eastAsia="zh-CN"/>
        </w:rPr>
        <w:t xml:space="preserve"> = 2G</w:t>
      </w:r>
    </w:p>
    <w:p>
      <w:pPr>
        <w:snapToGrid w:val="0"/>
        <w:spacing w:line="360" w:lineRule="auto"/>
        <w:rPr>
          <w:rFonts w:eastAsia="宋体" w:hint="eastAsia"/>
          <w:sz w:val="21"/>
          <w:szCs w:val="21"/>
          <w:lang w:val="en-US" w:eastAsia="zh-CN"/>
        </w:rPr>
      </w:pPr>
    </w:p>
    <w:p>
      <w:pPr>
        <w:numPr>
          <w:ilvl w:val="0"/>
          <w:numId w:val="8"/>
        </w:numPr>
        <w:snapToGrid w:val="0"/>
        <w:spacing w:line="360" w:lineRule="auto"/>
        <w:rPr>
          <w:rFonts w:hint="eastAsia"/>
          <w:sz w:val="21"/>
          <w:szCs w:val="21"/>
          <w:lang w:val="en-US" w:eastAsia="zh-CN"/>
        </w:rPr>
      </w:pPr>
      <w:r>
        <w:rPr>
          <w:rFonts w:hint="eastAsia"/>
          <w:sz w:val="21"/>
          <w:szCs w:val="21"/>
          <w:lang w:val="en-US" w:eastAsia="zh-CN"/>
        </w:rPr>
        <w:t>以下情况中能比较正确反映奥斯特实验结果的是</w:t>
      </w:r>
      <w:r>
        <w:rPr>
          <w:rFonts w:hint="eastAsia"/>
          <w:sz w:val="21"/>
          <w:szCs w:val="21"/>
          <w:lang w:val="en-US" w:eastAsia="zh-CN"/>
        </w:rPr>
        <w:tab/>
      </w:r>
      <w:r>
        <w:rPr>
          <w:rFonts w:hint="eastAsia"/>
          <w:sz w:val="21"/>
          <w:szCs w:val="21"/>
          <w:lang w:val="en-US" w:eastAsia="zh-CN"/>
        </w:rPr>
        <w:t xml:space="preserve">（     ） </w:t>
      </w:r>
    </w:p>
    <w:p>
      <w:pPr>
        <w:numPr>
          <w:ilvl w:val="0"/>
          <w:numId w:val="0"/>
        </w:numPr>
        <w:snapToGrid w:val="0"/>
        <w:spacing w:line="360" w:lineRule="auto"/>
        <w:rPr>
          <w:rFonts w:hint="eastAsia"/>
          <w:sz w:val="21"/>
          <w:szCs w:val="21"/>
          <w:lang w:val="en-US" w:eastAsia="zh-CN"/>
        </w:rPr>
      </w:pPr>
      <w:r>
        <w:rPr>
          <w:rFonts w:hint="eastAsia"/>
          <w:sz w:val="21"/>
          <w:szCs w:val="21"/>
          <w:lang w:val="en-US" w:eastAsia="zh-CN"/>
        </w:rPr>
        <w:t xml:space="preserve">  （1）电流由南向北时，其下方的小磁针N极偏向东边；</w:t>
      </w:r>
    </w:p>
    <w:p>
      <w:pPr>
        <w:snapToGrid w:val="0"/>
        <w:spacing w:line="360" w:lineRule="auto"/>
        <w:rPr>
          <w:rFonts w:hint="eastAsia"/>
          <w:sz w:val="21"/>
          <w:szCs w:val="21"/>
          <w:lang w:val="en-US" w:eastAsia="zh-CN"/>
        </w:rPr>
      </w:pPr>
      <w:r>
        <w:rPr>
          <w:rFonts w:hint="eastAsia"/>
          <w:sz w:val="21"/>
          <w:szCs w:val="21"/>
          <w:lang w:val="en-US" w:eastAsia="zh-CN"/>
        </w:rPr>
        <w:t xml:space="preserve">  （2）电流由东向西时，其下方的小磁针N极偏向南边；</w:t>
      </w:r>
    </w:p>
    <w:p>
      <w:pPr>
        <w:snapToGrid w:val="0"/>
        <w:spacing w:line="360" w:lineRule="auto"/>
        <w:rPr>
          <w:rFonts w:hint="eastAsia"/>
          <w:sz w:val="21"/>
          <w:szCs w:val="21"/>
          <w:lang w:val="en-US" w:eastAsia="zh-CN"/>
        </w:rPr>
      </w:pPr>
      <w:r>
        <w:rPr>
          <w:rFonts w:hint="eastAsia"/>
          <w:sz w:val="21"/>
          <w:szCs w:val="21"/>
          <w:lang w:val="en-US" w:eastAsia="zh-CN"/>
        </w:rPr>
        <w:t xml:space="preserve">  （3）电流由南向北时，其下方的小磁针N极偏向西边；</w:t>
      </w:r>
    </w:p>
    <w:p>
      <w:pPr>
        <w:snapToGrid w:val="0"/>
        <w:spacing w:line="360" w:lineRule="auto"/>
        <w:rPr>
          <w:rFonts w:hint="eastAsia"/>
          <w:sz w:val="21"/>
          <w:szCs w:val="21"/>
          <w:lang w:val="en-US" w:eastAsia="zh-CN"/>
        </w:rPr>
      </w:pPr>
      <w:r>
        <w:rPr>
          <w:rFonts w:hint="eastAsia"/>
          <w:sz w:val="21"/>
          <w:szCs w:val="21"/>
          <w:lang w:val="en-US" w:eastAsia="zh-CN"/>
        </w:rPr>
        <w:t xml:space="preserve">  （4）电流由东向西时，其下方的小磁针N极偏向北边。</w:t>
      </w:r>
    </w:p>
    <w:p>
      <w:pPr>
        <w:snapToGrid w:val="0"/>
        <w:spacing w:line="360" w:lineRule="auto"/>
        <w:rPr>
          <w:rFonts w:hint="eastAsia"/>
          <w:sz w:val="21"/>
          <w:szCs w:val="21"/>
          <w:lang w:val="en-US" w:eastAsia="zh-CN"/>
        </w:rPr>
      </w:pPr>
      <w:r>
        <w:rPr>
          <w:rFonts w:hint="eastAsia"/>
          <w:sz w:val="21"/>
          <w:szCs w:val="21"/>
          <w:lang w:val="en-US" w:eastAsia="zh-CN"/>
        </w:rPr>
        <w:t xml:space="preserve">  A、（1）与（2）</w:t>
      </w:r>
      <w:r>
        <w:rPr>
          <w:rFonts w:hint="eastAsia"/>
          <w:sz w:val="21"/>
          <w:szCs w:val="21"/>
          <w:lang w:val="en-US" w:eastAsia="zh-CN"/>
        </w:rPr>
        <w:tab/>
      </w:r>
      <w:r>
        <w:rPr>
          <w:rFonts w:hint="eastAsia"/>
          <w:sz w:val="21"/>
          <w:szCs w:val="21"/>
          <w:lang w:val="en-US" w:eastAsia="zh-CN"/>
        </w:rPr>
        <w:t xml:space="preserve"> B、（1）与（4）    C、（2）与（3）</w:t>
      </w:r>
      <w:r>
        <w:rPr>
          <w:rFonts w:hint="eastAsia"/>
          <w:sz w:val="21"/>
          <w:szCs w:val="21"/>
          <w:lang w:val="en-US" w:eastAsia="zh-CN"/>
        </w:rPr>
        <w:tab/>
      </w:r>
      <w:r>
        <w:rPr>
          <w:rFonts w:hint="eastAsia"/>
          <w:sz w:val="21"/>
          <w:szCs w:val="21"/>
          <w:lang w:val="en-US" w:eastAsia="zh-CN"/>
        </w:rPr>
        <w:t xml:space="preserve"> D、 （2）与（4）</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13、如图30 - 33所示，在电磁铁的正上方用弹簧接着一个条形磁铁，电键S闭合后，当滑动变</w:t>
      </w:r>
    </w:p>
    <w:p>
      <w:pPr>
        <w:snapToGrid w:val="0"/>
        <w:spacing w:line="360" w:lineRule="auto"/>
        <w:rPr>
          <w:rFonts w:hint="eastAsia"/>
          <w:sz w:val="21"/>
          <w:szCs w:val="21"/>
          <w:lang w:val="en-US" w:eastAsia="zh-CN"/>
        </w:rPr>
      </w:pPr>
      <w:r>
        <w:rPr>
          <w:rFonts w:hint="eastAsia"/>
          <w:sz w:val="21"/>
          <w:szCs w:val="21"/>
          <w:lang w:val="en-US" w:eastAsia="zh-CN"/>
        </w:rPr>
        <w:t>阻器的滑片P从a点移至c点，会出现的现象是</w:t>
      </w:r>
      <w:r>
        <w:rPr>
          <w:rFonts w:hint="eastAsia"/>
          <w:sz w:val="21"/>
          <w:szCs w:val="21"/>
          <w:lang w:val="en-US" w:eastAsia="zh-CN"/>
        </w:rPr>
        <w:tab/>
      </w:r>
      <w:r>
        <w:rPr>
          <w:rFonts w:hint="eastAsia"/>
          <w:sz w:val="21"/>
          <w:szCs w:val="21"/>
          <w:lang w:val="en-US" w:eastAsia="zh-CN"/>
        </w:rPr>
        <w:t>（    ）</w:t>
      </w:r>
    </w:p>
    <w:p>
      <w:pPr>
        <w:snapToGrid w:val="0"/>
        <w:spacing w:line="360" w:lineRule="auto"/>
        <w:jc w:val="center"/>
      </w:pPr>
      <w:r>
        <w:drawing>
          <wp:inline distT="0" distB="0" distL="114300" distR="114300">
            <wp:extent cx="1638935" cy="1518920"/>
            <wp:effectExtent l="0" t="0" r="18415" b="508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xmlns:r="http://schemas.openxmlformats.org/officeDocument/2006/relationships" r:embed="rId43"/>
                    <a:stretch>
                      <a:fillRect/>
                    </a:stretch>
                  </pic:blipFill>
                  <pic:spPr>
                    <a:xfrm>
                      <a:off x="0" y="0"/>
                      <a:ext cx="1638935" cy="151892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30-33</w:t>
      </w:r>
    </w:p>
    <w:p>
      <w:pPr>
        <w:snapToGrid w:val="0"/>
        <w:spacing w:line="360" w:lineRule="auto"/>
        <w:rPr>
          <w:rFonts w:hint="eastAsia"/>
          <w:sz w:val="21"/>
          <w:szCs w:val="21"/>
          <w:lang w:val="en-US" w:eastAsia="zh-CN"/>
        </w:rPr>
      </w:pPr>
      <w:r>
        <w:rPr>
          <w:rFonts w:hint="eastAsia"/>
          <w:sz w:val="21"/>
          <w:szCs w:val="21"/>
          <w:lang w:val="en-US" w:eastAsia="zh-CN"/>
        </w:rPr>
        <w:t xml:space="preserve">  A、电流表示数变大，弹簧长度变短</w:t>
      </w:r>
      <w:r>
        <w:rPr>
          <w:rFonts w:hint="eastAsia"/>
          <w:sz w:val="21"/>
          <w:szCs w:val="21"/>
          <w:lang w:val="en-US" w:eastAsia="zh-CN"/>
        </w:rPr>
        <w:tab/>
      </w:r>
      <w:r>
        <w:rPr>
          <w:rFonts w:hint="eastAsia"/>
          <w:sz w:val="21"/>
          <w:szCs w:val="21"/>
          <w:lang w:val="en-US" w:eastAsia="zh-CN"/>
        </w:rPr>
        <w:t xml:space="preserve">    B、电流表示数变大，弹簧长度变长</w:t>
      </w:r>
    </w:p>
    <w:p>
      <w:pPr>
        <w:snapToGrid w:val="0"/>
        <w:spacing w:line="360" w:lineRule="auto"/>
        <w:rPr>
          <w:rFonts w:hint="eastAsia"/>
          <w:sz w:val="21"/>
          <w:szCs w:val="21"/>
          <w:lang w:val="en-US" w:eastAsia="zh-CN"/>
        </w:rPr>
      </w:pPr>
      <w:r>
        <w:rPr>
          <w:rFonts w:hint="eastAsia"/>
          <w:sz w:val="21"/>
          <w:szCs w:val="21"/>
          <w:lang w:val="en-US" w:eastAsia="zh-CN"/>
        </w:rPr>
        <w:t xml:space="preserve">  C、电流表示数变小，弹簧长度变短</w:t>
      </w:r>
      <w:r>
        <w:rPr>
          <w:rFonts w:hint="eastAsia"/>
          <w:sz w:val="21"/>
          <w:szCs w:val="21"/>
          <w:lang w:val="en-US" w:eastAsia="zh-CN"/>
        </w:rPr>
        <w:tab/>
      </w:r>
      <w:r>
        <w:rPr>
          <w:rFonts w:hint="eastAsia"/>
          <w:sz w:val="21"/>
          <w:szCs w:val="21"/>
          <w:lang w:val="en-US" w:eastAsia="zh-CN"/>
        </w:rPr>
        <w:t xml:space="preserve">    D、电流表示数变小，弹簧长度变长</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I4、某同学学习电磁铁的知识后，在U形铁芯上绕制了两组线圈，如图30 - 34所示。为了使它能够作为电磁铁正常使用，这两组线圈正确的连接方法是</w:t>
      </w:r>
      <w:r>
        <w:rPr>
          <w:rFonts w:hint="eastAsia"/>
          <w:sz w:val="21"/>
          <w:szCs w:val="21"/>
          <w:lang w:val="en-US" w:eastAsia="zh-CN"/>
        </w:rPr>
        <w:tab/>
      </w:r>
      <w:r>
        <w:rPr>
          <w:rFonts w:hint="eastAsia"/>
          <w:sz w:val="21"/>
          <w:szCs w:val="21"/>
          <w:lang w:val="en-US" w:eastAsia="zh-CN"/>
        </w:rPr>
        <w:t>（    ）</w:t>
      </w:r>
    </w:p>
    <w:p>
      <w:pPr>
        <w:snapToGrid w:val="0"/>
        <w:spacing w:line="360" w:lineRule="auto"/>
        <w:rPr>
          <w:rFonts w:hint="eastAsia"/>
          <w:sz w:val="21"/>
          <w:szCs w:val="21"/>
          <w:lang w:val="en-US" w:eastAsia="zh-CN"/>
        </w:rPr>
      </w:pPr>
      <w:r>
        <w:rPr>
          <w:rFonts w:hint="eastAsia"/>
          <w:sz w:val="21"/>
          <w:szCs w:val="21"/>
          <w:lang w:val="en-US" w:eastAsia="zh-CN"/>
        </w:rPr>
        <w:t>（1）将</w:t>
      </w:r>
      <w:r>
        <w:rPr>
          <w:rFonts w:hint="eastAsia"/>
          <w:i/>
          <w:iCs/>
          <w:sz w:val="21"/>
          <w:szCs w:val="21"/>
          <w:lang w:val="en-US" w:eastAsia="zh-CN"/>
        </w:rPr>
        <w:t>b、c</w:t>
      </w:r>
      <w:r>
        <w:rPr>
          <w:rFonts w:hint="eastAsia"/>
          <w:sz w:val="21"/>
          <w:szCs w:val="21"/>
          <w:lang w:val="en-US" w:eastAsia="zh-CN"/>
        </w:rPr>
        <w:t>端连接在一起，</w:t>
      </w:r>
      <w:r>
        <w:rPr>
          <w:rFonts w:hint="eastAsia"/>
          <w:i/>
          <w:iCs/>
          <w:sz w:val="21"/>
          <w:szCs w:val="21"/>
          <w:lang w:val="en-US" w:eastAsia="zh-CN"/>
        </w:rPr>
        <w:t>a、d</w:t>
      </w:r>
      <w:r>
        <w:rPr>
          <w:rFonts w:hint="eastAsia"/>
          <w:sz w:val="21"/>
          <w:szCs w:val="21"/>
          <w:lang w:val="en-US" w:eastAsia="zh-CN"/>
        </w:rPr>
        <w:t>端分别接电池的两极；</w:t>
      </w:r>
    </w:p>
    <w:p>
      <w:pPr>
        <w:snapToGrid w:val="0"/>
        <w:spacing w:line="360" w:lineRule="auto"/>
        <w:rPr>
          <w:rFonts w:hint="eastAsia"/>
          <w:sz w:val="21"/>
          <w:szCs w:val="21"/>
          <w:lang w:val="en-US" w:eastAsia="zh-CN"/>
        </w:rPr>
      </w:pPr>
      <w:r>
        <w:rPr>
          <w:rFonts w:hint="eastAsia"/>
          <w:sz w:val="21"/>
          <w:szCs w:val="21"/>
          <w:lang w:val="en-US" w:eastAsia="zh-CN"/>
        </w:rPr>
        <w:t>（2）将</w:t>
      </w:r>
      <w:r>
        <w:rPr>
          <w:rFonts w:hint="eastAsia"/>
          <w:i/>
          <w:iCs/>
          <w:sz w:val="21"/>
          <w:szCs w:val="21"/>
          <w:lang w:val="en-US" w:eastAsia="zh-CN"/>
        </w:rPr>
        <w:t>b、d</w:t>
      </w:r>
      <w:r>
        <w:rPr>
          <w:rFonts w:hint="eastAsia"/>
          <w:sz w:val="21"/>
          <w:szCs w:val="21"/>
          <w:lang w:val="en-US" w:eastAsia="zh-CN"/>
        </w:rPr>
        <w:t>端连接在一起，</w:t>
      </w:r>
      <w:r>
        <w:rPr>
          <w:rFonts w:hint="eastAsia"/>
          <w:i/>
          <w:iCs/>
          <w:sz w:val="21"/>
          <w:szCs w:val="21"/>
          <w:lang w:val="en-US" w:eastAsia="zh-CN"/>
        </w:rPr>
        <w:t>a、c</w:t>
      </w:r>
      <w:r>
        <w:rPr>
          <w:rFonts w:hint="eastAsia"/>
          <w:sz w:val="21"/>
          <w:szCs w:val="21"/>
          <w:lang w:val="en-US" w:eastAsia="zh-CN"/>
        </w:rPr>
        <w:t>端分别接电池的两极；</w:t>
      </w:r>
    </w:p>
    <w:p>
      <w:pPr>
        <w:snapToGrid w:val="0"/>
        <w:spacing w:line="360" w:lineRule="auto"/>
        <w:rPr>
          <w:rFonts w:hint="eastAsia"/>
          <w:sz w:val="21"/>
          <w:szCs w:val="21"/>
          <w:lang w:val="en-US" w:eastAsia="zh-CN"/>
        </w:rPr>
      </w:pPr>
      <w:r>
        <w:rPr>
          <w:rFonts w:hint="eastAsia"/>
          <w:sz w:val="21"/>
          <w:szCs w:val="21"/>
          <w:lang w:val="en-US" w:eastAsia="zh-CN"/>
        </w:rPr>
        <w:t>（3）将</w:t>
      </w:r>
      <w:r>
        <w:rPr>
          <w:rFonts w:hint="eastAsia"/>
          <w:i/>
          <w:iCs/>
          <w:sz w:val="21"/>
          <w:szCs w:val="21"/>
          <w:lang w:val="en-US" w:eastAsia="zh-CN"/>
        </w:rPr>
        <w:t>a、d</w:t>
      </w:r>
      <w:r>
        <w:rPr>
          <w:rFonts w:hint="eastAsia"/>
          <w:sz w:val="21"/>
          <w:szCs w:val="21"/>
          <w:lang w:val="en-US" w:eastAsia="zh-CN"/>
        </w:rPr>
        <w:t>端连接在一起，</w:t>
      </w:r>
      <w:r>
        <w:rPr>
          <w:rFonts w:hint="eastAsia"/>
          <w:i/>
          <w:iCs/>
          <w:sz w:val="21"/>
          <w:szCs w:val="21"/>
          <w:lang w:val="en-US" w:eastAsia="zh-CN"/>
        </w:rPr>
        <w:t>b、c</w:t>
      </w:r>
      <w:r>
        <w:rPr>
          <w:rFonts w:hint="eastAsia"/>
          <w:sz w:val="21"/>
          <w:szCs w:val="21"/>
          <w:lang w:val="en-US" w:eastAsia="zh-CN"/>
        </w:rPr>
        <w:t>端分别接电池的两极；</w:t>
      </w:r>
    </w:p>
    <w:p>
      <w:pPr>
        <w:snapToGrid w:val="0"/>
        <w:spacing w:line="360" w:lineRule="auto"/>
        <w:rPr>
          <w:rFonts w:hint="eastAsia"/>
          <w:sz w:val="21"/>
          <w:szCs w:val="21"/>
          <w:lang w:val="en-US" w:eastAsia="zh-CN"/>
        </w:rPr>
      </w:pPr>
      <w:r>
        <w:rPr>
          <w:rFonts w:hint="eastAsia"/>
          <w:sz w:val="21"/>
          <w:szCs w:val="21"/>
          <w:lang w:val="en-US" w:eastAsia="zh-CN"/>
        </w:rPr>
        <w:t>（4）将</w:t>
      </w:r>
      <w:r>
        <w:rPr>
          <w:rFonts w:hint="eastAsia"/>
          <w:i/>
          <w:iCs/>
          <w:sz w:val="21"/>
          <w:szCs w:val="21"/>
          <w:lang w:val="en-US" w:eastAsia="zh-CN"/>
        </w:rPr>
        <w:t>a、c</w:t>
      </w:r>
      <w:r>
        <w:rPr>
          <w:rFonts w:hint="eastAsia"/>
          <w:sz w:val="21"/>
          <w:szCs w:val="21"/>
          <w:lang w:val="en-US" w:eastAsia="zh-CN"/>
        </w:rPr>
        <w:t>端连接在一起，</w:t>
      </w:r>
      <w:r>
        <w:rPr>
          <w:rFonts w:hint="eastAsia"/>
          <w:i/>
          <w:iCs/>
          <w:sz w:val="21"/>
          <w:szCs w:val="21"/>
          <w:lang w:val="en-US" w:eastAsia="zh-CN"/>
        </w:rPr>
        <w:t>b、d</w:t>
      </w:r>
      <w:r>
        <w:rPr>
          <w:rFonts w:hint="eastAsia"/>
          <w:sz w:val="21"/>
          <w:szCs w:val="21"/>
          <w:lang w:val="en-US" w:eastAsia="zh-CN"/>
        </w:rPr>
        <w:t>端分别接电池的两极。</w:t>
      </w:r>
    </w:p>
    <w:p>
      <w:pPr>
        <w:snapToGrid w:val="0"/>
        <w:spacing w:line="360" w:lineRule="auto"/>
        <w:jc w:val="center"/>
      </w:pPr>
      <w:r>
        <w:drawing>
          <wp:inline distT="0" distB="0" distL="114300" distR="114300">
            <wp:extent cx="1581785" cy="1350645"/>
            <wp:effectExtent l="0" t="0" r="18415" b="1905"/>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xmlns:r="http://schemas.openxmlformats.org/officeDocument/2006/relationships" r:embed="rId44"/>
                    <a:stretch>
                      <a:fillRect/>
                    </a:stretch>
                  </pic:blipFill>
                  <pic:spPr>
                    <a:xfrm>
                      <a:off x="0" y="0"/>
                      <a:ext cx="1581785" cy="1350645"/>
                    </a:xfrm>
                    <a:prstGeom prst="rect">
                      <a:avLst/>
                    </a:prstGeom>
                    <a:noFill/>
                    <a:ln w="9525">
                      <a:noFill/>
                    </a:ln>
                  </pic:spPr>
                </pic:pic>
              </a:graphicData>
            </a:graphic>
          </wp:inline>
        </w:drawing>
      </w:r>
    </w:p>
    <w:p>
      <w:pPr>
        <w:snapToGrid w:val="0"/>
        <w:spacing w:line="360" w:lineRule="auto"/>
        <w:jc w:val="center"/>
        <w:rPr>
          <w:rFonts w:hint="eastAsia"/>
          <w:sz w:val="21"/>
          <w:szCs w:val="21"/>
          <w:lang w:val="en-US" w:eastAsia="zh-CN"/>
        </w:rPr>
      </w:pPr>
      <w:r>
        <w:rPr>
          <w:rFonts w:hint="eastAsia"/>
          <w:lang w:eastAsia="zh-CN"/>
        </w:rPr>
        <w:t>图</w:t>
      </w:r>
      <w:r>
        <w:rPr>
          <w:rFonts w:hint="eastAsia"/>
          <w:lang w:val="en-US" w:eastAsia="zh-CN"/>
        </w:rPr>
        <w:t>30-34</w:t>
      </w:r>
    </w:p>
    <w:p>
      <w:pPr>
        <w:snapToGrid w:val="0"/>
        <w:spacing w:line="360" w:lineRule="auto"/>
        <w:rPr>
          <w:rFonts w:hint="eastAsia"/>
          <w:sz w:val="21"/>
          <w:szCs w:val="21"/>
          <w:lang w:val="en-US" w:eastAsia="zh-CN"/>
        </w:rPr>
      </w:pPr>
      <w:r>
        <w:rPr>
          <w:rFonts w:hint="eastAsia"/>
          <w:sz w:val="21"/>
          <w:szCs w:val="21"/>
          <w:lang w:val="en-US" w:eastAsia="zh-CN"/>
        </w:rPr>
        <w:t xml:space="preserve">  A、（1）与（2）    </w:t>
      </w:r>
      <w:r>
        <w:rPr>
          <w:rFonts w:hint="eastAsia"/>
          <w:sz w:val="21"/>
          <w:szCs w:val="21"/>
          <w:lang w:val="en-US" w:eastAsia="zh-CN"/>
        </w:rPr>
        <w:tab/>
      </w:r>
      <w:r>
        <w:rPr>
          <w:rFonts w:hint="eastAsia"/>
          <w:sz w:val="21"/>
          <w:szCs w:val="21"/>
          <w:lang w:val="en-US" w:eastAsia="zh-CN"/>
        </w:rPr>
        <w:t xml:space="preserve">B、（1）与（3）       C、（2）与（3）    </w:t>
      </w:r>
      <w:r>
        <w:rPr>
          <w:rFonts w:hint="eastAsia"/>
          <w:sz w:val="21"/>
          <w:szCs w:val="21"/>
          <w:lang w:val="en-US" w:eastAsia="zh-CN"/>
        </w:rPr>
        <w:tab/>
      </w:r>
      <w:r>
        <w:rPr>
          <w:rFonts w:hint="eastAsia"/>
          <w:sz w:val="21"/>
          <w:szCs w:val="21"/>
          <w:lang w:val="en-US" w:eastAsia="zh-CN"/>
        </w:rPr>
        <w:t>D、（2）与（4）</w:t>
      </w:r>
    </w:p>
    <w:p>
      <w:pPr>
        <w:snapToGrid w:val="0"/>
        <w:spacing w:line="360" w:lineRule="auto"/>
        <w:rPr>
          <w:rFonts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 xml:space="preserve">15、在图30-35中，甲、乙线圈套在同一个玻璃棒上能够自由移动、当电键S闭合后(  </w:t>
      </w:r>
      <w:r>
        <w:rPr>
          <w:rFonts w:hint="eastAsia"/>
          <w:sz w:val="21"/>
          <w:szCs w:val="21"/>
          <w:lang w:val="en-US" w:eastAsia="zh-CN"/>
        </w:rPr>
        <w:tab/>
      </w:r>
      <w:r>
        <w:rPr>
          <w:rFonts w:hint="eastAsia"/>
          <w:sz w:val="21"/>
          <w:szCs w:val="21"/>
          <w:lang w:val="en-US" w:eastAsia="zh-CN"/>
        </w:rPr>
        <w:t>)</w:t>
      </w:r>
    </w:p>
    <w:p>
      <w:pPr>
        <w:snapToGrid w:val="0"/>
        <w:spacing w:line="360" w:lineRule="auto"/>
        <w:jc w:val="center"/>
      </w:pPr>
      <w:r>
        <w:drawing>
          <wp:inline distT="0" distB="0" distL="114300" distR="114300">
            <wp:extent cx="1722120" cy="1333500"/>
            <wp:effectExtent l="44450" t="58420" r="62230" b="74930"/>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xmlns:r="http://schemas.openxmlformats.org/officeDocument/2006/relationships" r:embed="rId45"/>
                    <a:stretch>
                      <a:fillRect/>
                    </a:stretch>
                  </pic:blipFill>
                  <pic:spPr>
                    <a:xfrm rot="21360000">
                      <a:off x="0" y="0"/>
                      <a:ext cx="1722120" cy="133350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30-35</w:t>
      </w:r>
    </w:p>
    <w:p>
      <w:pPr>
        <w:snapToGrid w:val="0"/>
        <w:spacing w:line="360" w:lineRule="auto"/>
        <w:rPr>
          <w:rFonts w:hint="eastAsia"/>
          <w:sz w:val="21"/>
          <w:szCs w:val="21"/>
          <w:lang w:val="en-US" w:eastAsia="zh-CN"/>
        </w:rPr>
      </w:pPr>
      <w:r>
        <w:rPr>
          <w:rFonts w:hint="eastAsia"/>
          <w:sz w:val="21"/>
          <w:szCs w:val="21"/>
          <w:lang w:val="en-US" w:eastAsia="zh-CN"/>
        </w:rPr>
        <w:t>A、两个线圈将向左右两边分开           B、两个线圈将向中间靠拢</w:t>
      </w:r>
    </w:p>
    <w:p>
      <w:pPr>
        <w:snapToGrid w:val="0"/>
        <w:spacing w:line="360" w:lineRule="auto"/>
        <w:rPr>
          <w:rFonts w:hint="eastAsia"/>
          <w:sz w:val="21"/>
          <w:szCs w:val="21"/>
          <w:lang w:val="en-US" w:eastAsia="zh-CN"/>
        </w:rPr>
      </w:pPr>
      <w:r>
        <w:rPr>
          <w:rFonts w:hint="eastAsia"/>
          <w:sz w:val="21"/>
          <w:szCs w:val="21"/>
          <w:lang w:val="en-US" w:eastAsia="zh-CN"/>
        </w:rPr>
        <w:t>C、两个线圈将静止不动                 D、两个线圈先向左右分开，后向中间靠拢</w:t>
      </w:r>
    </w:p>
    <w:p>
      <w:pPr>
        <w:snapToGrid w:val="0"/>
        <w:spacing w:line="360" w:lineRule="auto"/>
        <w:rPr>
          <w:rFonts w:hint="eastAsia"/>
          <w:sz w:val="21"/>
          <w:szCs w:val="21"/>
          <w:lang w:val="en-US" w:eastAsia="zh-CN"/>
        </w:rPr>
      </w:pPr>
      <w:r>
        <w:rPr>
          <w:rFonts w:hint="eastAsia"/>
          <w:sz w:val="21"/>
          <w:szCs w:val="21"/>
          <w:lang w:val="en-US" w:eastAsia="zh-CN"/>
        </w:rPr>
        <w:t>16、图30 -36是火警自动报警的原理图。发生火警时，将会发生下列变化：①温度升高使双</w:t>
      </w:r>
    </w:p>
    <w:p>
      <w:pPr>
        <w:snapToGrid w:val="0"/>
        <w:spacing w:line="360" w:lineRule="auto"/>
        <w:rPr>
          <w:rFonts w:hint="eastAsia"/>
          <w:sz w:val="21"/>
          <w:szCs w:val="21"/>
          <w:lang w:val="en-US" w:eastAsia="zh-CN"/>
        </w:rPr>
      </w:pPr>
      <w:r>
        <w:rPr>
          <w:rFonts w:hint="eastAsia"/>
          <w:sz w:val="21"/>
          <w:szCs w:val="21"/>
          <w:lang w:val="en-US" w:eastAsia="zh-CN"/>
        </w:rPr>
        <w:t>层金属片弯曲；②接通触点使工作电路中有电流通过；③电磁铁有磁性；</w:t>
      </w:r>
      <w:r>
        <w:rPr>
          <w:rFonts w:ascii="宋体" w:eastAsia="宋体" w:hAnsi="宋体" w:cs="宋体" w:hint="eastAsia"/>
          <w:sz w:val="21"/>
          <w:szCs w:val="21"/>
          <w:lang w:val="en-US" w:eastAsia="zh-CN"/>
        </w:rPr>
        <w:t>④</w:t>
      </w:r>
      <w:r>
        <w:rPr>
          <w:rFonts w:hint="eastAsia"/>
          <w:sz w:val="21"/>
          <w:szCs w:val="21"/>
          <w:lang w:val="en-US" w:eastAsia="zh-CN"/>
        </w:rPr>
        <w:t>衔铁被吸下；</w:t>
      </w:r>
      <w:r>
        <w:rPr>
          <w:rFonts w:ascii="宋体" w:eastAsia="宋体" w:hAnsi="宋体" w:cs="宋体" w:hint="eastAsia"/>
          <w:sz w:val="21"/>
          <w:szCs w:val="21"/>
          <w:lang w:val="en-US" w:eastAsia="zh-CN"/>
        </w:rPr>
        <w:t>⑤</w:t>
      </w:r>
      <w:r>
        <w:rPr>
          <w:rFonts w:hint="eastAsia"/>
          <w:sz w:val="21"/>
          <w:szCs w:val="21"/>
          <w:lang w:val="en-US" w:eastAsia="zh-CN"/>
        </w:rPr>
        <w:t>接通触点使控制电路中有电流通过；⑥红灯亮、电铃响，发出警报。这些变化的顺序是</w:t>
      </w:r>
      <w:r>
        <w:rPr>
          <w:rFonts w:hint="eastAsia"/>
          <w:sz w:val="21"/>
          <w:szCs w:val="21"/>
          <w:lang w:val="en-US" w:eastAsia="zh-CN"/>
        </w:rPr>
        <w:tab/>
      </w:r>
      <w:r>
        <w:rPr>
          <w:rFonts w:hint="eastAsia"/>
          <w:sz w:val="21"/>
          <w:szCs w:val="21"/>
          <w:lang w:val="en-US" w:eastAsia="zh-CN"/>
        </w:rPr>
        <w:t>（</w:t>
      </w:r>
      <w:r>
        <w:rPr>
          <w:rFonts w:hint="eastAsia"/>
          <w:sz w:val="21"/>
          <w:szCs w:val="21"/>
          <w:lang w:val="en-US" w:eastAsia="zh-CN"/>
        </w:rPr>
        <w:tab/>
      </w:r>
      <w:r>
        <w:rPr>
          <w:rFonts w:hint="eastAsia"/>
          <w:sz w:val="21"/>
          <w:szCs w:val="21"/>
          <w:lang w:val="en-US" w:eastAsia="zh-CN"/>
        </w:rPr>
        <w:t xml:space="preserve">  ）</w:t>
      </w:r>
    </w:p>
    <w:p>
      <w:pPr>
        <w:snapToGrid w:val="0"/>
        <w:spacing w:line="360" w:lineRule="auto"/>
        <w:jc w:val="center"/>
      </w:pPr>
      <w:r>
        <w:drawing>
          <wp:inline distT="0" distB="0" distL="114300" distR="114300">
            <wp:extent cx="2219325" cy="1258570"/>
            <wp:effectExtent l="31115" t="57150" r="35560" b="7493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xmlns:r="http://schemas.openxmlformats.org/officeDocument/2006/relationships" r:embed="rId46"/>
                    <a:stretch>
                      <a:fillRect/>
                    </a:stretch>
                  </pic:blipFill>
                  <pic:spPr>
                    <a:xfrm rot="21420000">
                      <a:off x="0" y="0"/>
                      <a:ext cx="2219325" cy="1258570"/>
                    </a:xfrm>
                    <a:prstGeom prst="rect">
                      <a:avLst/>
                    </a:prstGeom>
                    <a:noFill/>
                    <a:ln w="9525">
                      <a:noFill/>
                    </a:ln>
                  </pic:spPr>
                </pic:pic>
              </a:graphicData>
            </a:graphic>
          </wp:inline>
        </w:drawing>
      </w:r>
    </w:p>
    <w:p>
      <w:pPr>
        <w:snapToGrid w:val="0"/>
        <w:spacing w:line="360" w:lineRule="auto"/>
        <w:jc w:val="center"/>
        <w:rPr>
          <w:rFonts w:eastAsia="宋体" w:hint="eastAsia"/>
          <w:lang w:val="en-US" w:eastAsia="zh-CN"/>
        </w:rPr>
      </w:pPr>
      <w:r>
        <w:rPr>
          <w:rFonts w:hint="eastAsia"/>
          <w:lang w:eastAsia="zh-CN"/>
        </w:rPr>
        <w:t>图</w:t>
      </w:r>
      <w:r>
        <w:rPr>
          <w:rFonts w:hint="eastAsia"/>
          <w:lang w:val="en-US" w:eastAsia="zh-CN"/>
        </w:rPr>
        <w:t>30-36</w:t>
      </w:r>
    </w:p>
    <w:p>
      <w:pPr>
        <w:snapToGrid w:val="0"/>
        <w:spacing w:line="360" w:lineRule="auto"/>
        <w:rPr>
          <w:rFonts w:ascii="宋体" w:eastAsia="宋体" w:hAnsi="宋体" w:cs="宋体" w:hint="eastAsia"/>
          <w:sz w:val="21"/>
          <w:szCs w:val="21"/>
          <w:lang w:val="en-US" w:eastAsia="zh-CN"/>
        </w:rPr>
      </w:pPr>
      <w:r>
        <w:rPr>
          <w:rFonts w:hint="eastAsia"/>
          <w:sz w:val="21"/>
          <w:szCs w:val="21"/>
          <w:lang w:val="en-US" w:eastAsia="zh-CN"/>
        </w:rPr>
        <w:t xml:space="preserve">  A、①②③④⑤⑥</w:t>
      </w:r>
      <w:r>
        <w:rPr>
          <w:rFonts w:hint="eastAsia"/>
          <w:sz w:val="21"/>
          <w:szCs w:val="21"/>
          <w:lang w:val="en-US" w:eastAsia="zh-CN"/>
        </w:rPr>
        <w:tab/>
      </w:r>
      <w:r>
        <w:rPr>
          <w:rFonts w:hint="eastAsia"/>
          <w:sz w:val="21"/>
          <w:szCs w:val="21"/>
          <w:lang w:val="en-US" w:eastAsia="zh-CN"/>
        </w:rPr>
        <w:t xml:space="preserve">   B、①⑤③④②⑥      C、①②④③⑤⑥</w:t>
      </w:r>
      <w:r>
        <w:rPr>
          <w:rFonts w:hint="eastAsia"/>
          <w:sz w:val="21"/>
          <w:szCs w:val="21"/>
          <w:lang w:val="en-US" w:eastAsia="zh-CN"/>
        </w:rPr>
        <w:tab/>
      </w:r>
      <w:r>
        <w:rPr>
          <w:rFonts w:hint="eastAsia"/>
          <w:sz w:val="21"/>
          <w:szCs w:val="21"/>
          <w:lang w:val="en-US" w:eastAsia="zh-CN"/>
        </w:rPr>
        <w:t xml:space="preserve">      D、①⑤④③②</w:t>
      </w:r>
      <w:r>
        <w:rPr>
          <w:rFonts w:ascii="宋体" w:eastAsia="宋体" w:hAnsi="宋体" w:cs="宋体" w:hint="eastAsia"/>
          <w:sz w:val="21"/>
          <w:szCs w:val="21"/>
          <w:lang w:val="en-US" w:eastAsia="zh-CN"/>
        </w:rPr>
        <w:t>⑥</w:t>
      </w:r>
    </w:p>
    <w:p>
      <w:pPr>
        <w:snapToGrid w:val="0"/>
        <w:spacing w:line="360" w:lineRule="auto"/>
        <w:rPr>
          <w:rFonts w:ascii="宋体" w:eastAsia="宋体" w:hAnsi="宋体" w:cs="宋体" w:hint="eastAsia"/>
          <w:sz w:val="21"/>
          <w:szCs w:val="21"/>
          <w:lang w:val="en-US" w:eastAsia="zh-CN"/>
        </w:rPr>
      </w:pPr>
    </w:p>
    <w:p>
      <w:pPr>
        <w:snapToGrid w:val="0"/>
        <w:spacing w:line="360" w:lineRule="auto"/>
        <w:rPr>
          <w:rFonts w:hint="eastAsia"/>
          <w:sz w:val="21"/>
          <w:szCs w:val="21"/>
          <w:lang w:val="en-US" w:eastAsia="zh-CN"/>
        </w:rPr>
      </w:pPr>
      <w:r>
        <w:rPr>
          <w:rFonts w:hint="eastAsia"/>
          <w:sz w:val="21"/>
          <w:szCs w:val="21"/>
          <w:lang w:val="en-US" w:eastAsia="zh-CN"/>
        </w:rPr>
        <w:t>17、使用图30-37所示的装置进行实验，研究对象有：铁片、铝片、玻璃片、纸片、钢片，将这</w:t>
      </w:r>
    </w:p>
    <w:p>
      <w:pPr>
        <w:snapToGrid w:val="0"/>
        <w:spacing w:line="360" w:lineRule="auto"/>
        <w:rPr>
          <w:rFonts w:eastAsia="宋体" w:hint="eastAsia"/>
          <w:lang w:eastAsia="zh-CN"/>
        </w:rPr>
      </w:pPr>
      <w:r>
        <w:rPr>
          <w:rFonts w:hint="eastAsia"/>
          <w:sz w:val="21"/>
          <w:szCs w:val="21"/>
          <w:lang w:val="en-US" w:eastAsia="zh-CN"/>
        </w:rPr>
        <w:t>些研究又才象分别置于U形磁铁与回形针之间，请将实验探究的结果填写在表30 - 2中。</w:t>
      </w:r>
      <w:r>
        <w:rPr>
          <w:rFonts w:hint="eastAsia"/>
          <w:lang w:val="en-US" w:eastAsia="zh-CN"/>
        </w:rPr>
        <w:t xml:space="preserve">                                       </w:t>
      </w:r>
    </w:p>
    <w:p>
      <w:pPr>
        <w:snapToGrid w:val="0"/>
        <w:spacing w:line="360" w:lineRule="auto"/>
        <w:rPr>
          <w:vertAlign w:val="baseline"/>
        </w:rPr>
      </w:pPr>
      <w:r>
        <w:rPr>
          <w:sz w:val="21"/>
        </w:rPr>
        <w:pict>
          <v:shapetype id="_x0000_t202" coordsize="21600,21600" o:spt="202" path="m,l,21600r21600,l21600,xe">
            <v:stroke joinstyle="miter"/>
            <v:path gradientshapeok="t" o:connecttype="rect"/>
          </v:shapetype>
          <v:shape id="_x0000_s1026" o:spid="_x0000_s1027" type="#_x0000_t202" style="height:22.5pt;margin-left:127.5pt;margin-top:2.25pt;mso-height-relative:page;mso-width-relative:page;position:absolute;width:43.5pt;z-index:251660288" coordsize="21600,21600" filled="t" fillcolor="white" stroked="f">
            <o:lock v:ext="edit" aspectratio="f"/>
            <v:textbox>
              <w:txbxContent>
                <w:p>
                  <w:pPr>
                    <w:rPr>
                      <w:rFonts w:eastAsia="宋体" w:hint="eastAsia"/>
                      <w:lang w:val="en-US" w:eastAsia="zh-CN"/>
                    </w:rPr>
                  </w:pPr>
                  <w:r>
                    <w:rPr>
                      <w:rFonts w:hint="eastAsia"/>
                      <w:sz w:val="18"/>
                      <w:szCs w:val="18"/>
                      <w:lang w:eastAsia="zh-CN"/>
                    </w:rPr>
                    <w:t>表</w:t>
                  </w:r>
                  <w:r>
                    <w:rPr>
                      <w:rFonts w:hint="eastAsia"/>
                      <w:sz w:val="18"/>
                      <w:szCs w:val="18"/>
                      <w:lang w:val="en-US" w:eastAsia="zh-CN"/>
                    </w:rPr>
                    <w:t>30-2</w:t>
                  </w:r>
                </w:p>
              </w:txbxContent>
            </v:textbox>
          </v:shape>
        </w:pict>
      </w:r>
      <w:r>
        <w:drawing>
          <wp:anchor distT="0" distB="0" distL="114300" distR="114300" simplePos="0" relativeHeight="251659264" behindDoc="1" locked="0" layoutInCell="1" allowOverlap="1">
            <wp:simplePos x="0" y="0"/>
            <wp:positionH relativeFrom="column">
              <wp:posOffset>36195</wp:posOffset>
            </wp:positionH>
            <wp:positionV relativeFrom="paragraph">
              <wp:posOffset>45720</wp:posOffset>
            </wp:positionV>
            <wp:extent cx="1788160" cy="1417955"/>
            <wp:effectExtent l="36195" t="45720" r="42545" b="60325"/>
            <wp:wrapTight wrapText="bothSides">
              <wp:wrapPolygon>
                <wp:start x="16821" y="-19"/>
                <wp:lineTo x="15" y="-551"/>
                <wp:lineTo x="-537" y="12778"/>
                <wp:lineTo x="-652" y="21194"/>
                <wp:lineTo x="3713" y="21484"/>
                <wp:lineTo x="21431" y="22074"/>
                <wp:lineTo x="21945" y="9615"/>
                <wp:lineTo x="21876" y="310"/>
                <wp:lineTo x="16821" y="-19"/>
              </wp:wrapPolygon>
            </wp:wrapTight>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xmlns:r="http://schemas.openxmlformats.org/officeDocument/2006/relationships" r:embed="rId47"/>
                    <a:stretch>
                      <a:fillRect/>
                    </a:stretch>
                  </pic:blipFill>
                  <pic:spPr>
                    <a:xfrm rot="21420000">
                      <a:off x="0" y="0"/>
                      <a:ext cx="1788160" cy="1417955"/>
                    </a:xfrm>
                    <a:prstGeom prst="rect">
                      <a:avLst/>
                    </a:prstGeom>
                    <a:noFill/>
                    <a:ln w="9525">
                      <a:noFill/>
                    </a:ln>
                  </pic:spPr>
                </pic:pic>
              </a:graphicData>
            </a:graphic>
          </wp:anchor>
        </w:drawing>
      </w:r>
    </w:p>
    <w:tbl>
      <w:tblPr>
        <w:tblStyle w:val="TableGrid"/>
        <w:tblpPr w:leftFromText="180" w:rightFromText="180" w:vertAnchor="text" w:horzAnchor="page" w:tblpX="5160" w:tblpY="231"/>
        <w:tblOverlap w:val="never"/>
        <w:tblW w:w="48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30"/>
        <w:gridCol w:w="2430"/>
      </w:tblGrid>
      <w:tr>
        <w:tblPrEx>
          <w:tblW w:w="48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4"/>
        </w:trPr>
        <w:tc>
          <w:tcPr>
            <w:tcW w:w="2430" w:type="dxa"/>
          </w:tcPr>
          <w:p>
            <w:pPr>
              <w:snapToGrid w:val="0"/>
              <w:spacing w:line="360" w:lineRule="auto"/>
              <w:rPr>
                <w:rFonts w:eastAsia="宋体" w:hint="eastAsia"/>
                <w:vertAlign w:val="baseline"/>
                <w:lang w:eastAsia="zh-CN"/>
              </w:rPr>
            </w:pPr>
            <w:r>
              <w:rPr>
                <w:rFonts w:hint="eastAsia"/>
                <w:vertAlign w:val="baseline"/>
                <w:lang w:eastAsia="zh-CN"/>
              </w:rPr>
              <w:t>插入后回形针会下落的物质</w:t>
            </w:r>
          </w:p>
        </w:tc>
        <w:tc>
          <w:tcPr>
            <w:tcW w:w="2430" w:type="dxa"/>
          </w:tcPr>
          <w:p>
            <w:pPr>
              <w:snapToGrid w:val="0"/>
              <w:spacing w:line="360" w:lineRule="auto"/>
              <w:rPr>
                <w:vertAlign w:val="baseline"/>
              </w:rPr>
            </w:pPr>
          </w:p>
        </w:tc>
      </w:tr>
      <w:tr>
        <w:tblPrEx>
          <w:tblW w:w="4860" w:type="dxa"/>
          <w:tblInd w:w="0" w:type="dxa"/>
          <w:tblLayout w:type="fixed"/>
          <w:tblCellMar>
            <w:top w:w="0" w:type="dxa"/>
            <w:left w:w="108" w:type="dxa"/>
            <w:bottom w:w="0" w:type="dxa"/>
            <w:right w:w="108" w:type="dxa"/>
          </w:tblCellMar>
        </w:tblPrEx>
        <w:trPr>
          <w:trHeight w:val="713"/>
        </w:trPr>
        <w:tc>
          <w:tcPr>
            <w:tcW w:w="2430" w:type="dxa"/>
          </w:tcPr>
          <w:p>
            <w:pPr>
              <w:snapToGrid w:val="0"/>
              <w:spacing w:line="360" w:lineRule="auto"/>
              <w:rPr>
                <w:vertAlign w:val="baseline"/>
              </w:rPr>
            </w:pPr>
            <w:r>
              <w:rPr>
                <w:rFonts w:hint="eastAsia"/>
                <w:vertAlign w:val="baseline"/>
                <w:lang w:eastAsia="zh-CN"/>
              </w:rPr>
              <w:t>插入后回形针不会下落的物质</w:t>
            </w:r>
          </w:p>
        </w:tc>
        <w:tc>
          <w:tcPr>
            <w:tcW w:w="2430" w:type="dxa"/>
          </w:tcPr>
          <w:p>
            <w:pPr>
              <w:snapToGrid w:val="0"/>
              <w:spacing w:line="360" w:lineRule="auto"/>
              <w:rPr>
                <w:vertAlign w:val="baseline"/>
              </w:rPr>
            </w:pPr>
          </w:p>
        </w:tc>
      </w:tr>
    </w:tbl>
    <w:p>
      <w:pPr>
        <w:snapToGrid w:val="0"/>
        <w:spacing w:line="360" w:lineRule="auto"/>
        <w:rPr>
          <w:rFonts w:hint="eastAsia"/>
          <w:lang w:eastAsia="zh-CN"/>
        </w:rPr>
      </w:pPr>
    </w:p>
    <w:p>
      <w:pPr>
        <w:snapToGrid w:val="0"/>
        <w:spacing w:line="360" w:lineRule="auto"/>
        <w:rPr>
          <w:rFonts w:hint="eastAsia"/>
          <w:lang w:val="en-US" w:eastAsia="zh-CN"/>
        </w:rPr>
      </w:pPr>
      <w:r>
        <w:rPr>
          <w:rFonts w:hint="eastAsia"/>
          <w:lang w:val="en-US" w:eastAsia="zh-CN"/>
        </w:rPr>
        <w:t xml:space="preserve">      </w:t>
      </w:r>
      <w:r>
        <w:rPr>
          <w:rFonts w:hint="eastAsia"/>
          <w:lang w:eastAsia="zh-CN"/>
        </w:rPr>
        <w:t>图</w:t>
      </w:r>
      <w:r>
        <w:rPr>
          <w:rFonts w:hint="eastAsia"/>
          <w:lang w:val="en-US" w:eastAsia="zh-CN"/>
        </w:rPr>
        <w:t>30-37</w:t>
      </w:r>
    </w:p>
    <w:p>
      <w:pPr>
        <w:snapToGrid w:val="0"/>
        <w:spacing w:line="360" w:lineRule="auto"/>
        <w:rPr>
          <w:rFonts w:eastAsiaTheme="minorEastAsia"/>
        </w:rPr>
      </w:pPr>
      <w:r>
        <w:rPr>
          <w:rFonts w:hint="eastAsia"/>
          <w:sz w:val="21"/>
          <w:szCs w:val="21"/>
          <w:lang w:val="en-US" w:eastAsia="zh-CN"/>
        </w:rPr>
        <w:t>18、图30-38中有两根完全相同的条形磁铁，在每个磁极下方分别吸引一个铁钉。如果两磁铁分别沿箭头方向接近，直到接触，那么中间和两端的铁钉会出现什么现象？为什么？</w:t>
      </w:r>
    </w:p>
    <w:p>
      <w:pPr>
        <w:snapToGrid w:val="0"/>
        <w:spacing w:line="360" w:lineRule="auto"/>
        <w:jc w:val="center"/>
      </w:pPr>
      <w:r>
        <w:drawing>
          <wp:inline distT="0" distB="0" distL="114300" distR="114300">
            <wp:extent cx="2229485" cy="953135"/>
            <wp:effectExtent l="23495" t="57785" r="33020" b="7493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xmlns:r="http://schemas.openxmlformats.org/officeDocument/2006/relationships" r:embed="rId48"/>
                    <a:stretch>
                      <a:fillRect/>
                    </a:stretch>
                  </pic:blipFill>
                  <pic:spPr>
                    <a:xfrm rot="21420000">
                      <a:off x="0" y="0"/>
                      <a:ext cx="2229485" cy="953135"/>
                    </a:xfrm>
                    <a:prstGeom prst="rect">
                      <a:avLst/>
                    </a:prstGeom>
                    <a:noFill/>
                    <a:ln w="9525">
                      <a:noFill/>
                    </a:ln>
                  </pic:spPr>
                </pic:pic>
              </a:graphicData>
            </a:graphic>
          </wp:inline>
        </w:drawing>
      </w:r>
    </w:p>
    <w:p>
      <w:pPr>
        <w:snapToGrid w:val="0"/>
        <w:spacing w:line="360" w:lineRule="auto"/>
        <w:jc w:val="center"/>
        <w:rPr>
          <w:rFonts w:eastAsia="宋体" w:hint="eastAsia"/>
          <w:lang w:eastAsia="zh-CN"/>
        </w:rPr>
      </w:pPr>
      <w:r>
        <w:rPr>
          <w:rFonts w:hint="eastAsia"/>
          <w:lang w:eastAsia="zh-CN"/>
        </w:rPr>
        <w:t>图</w:t>
      </w:r>
      <w:r>
        <w:rPr>
          <w:rFonts w:hint="eastAsia"/>
          <w:lang w:val="en-US" w:eastAsia="zh-CN"/>
        </w:rPr>
        <w:t>30-38</w:t>
      </w: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snapToGrid w:val="0"/>
        <w:spacing w:line="360" w:lineRule="auto"/>
        <w:rPr>
          <w:rFonts w:eastAsiaTheme="minorEastAsia"/>
        </w:rPr>
      </w:pPr>
    </w:p>
    <w:p>
      <w:pPr>
        <w:pStyle w:val="20"/>
        <w:shd w:val="clear" w:color="auto" w:fill="auto"/>
        <w:spacing w:line="360" w:lineRule="auto"/>
        <w:jc w:val="center"/>
        <w:rPr>
          <w:rFonts w:ascii="Times New Roman" w:eastAsia="宋体" w:hAnsi="Times New Roman" w:cs="宋体"/>
          <w:b/>
          <w:color w:val="0000FF"/>
          <w:spacing w:val="0"/>
          <w:sz w:val="30"/>
          <w:szCs w:val="30"/>
          <w:lang w:val="zh-TW" w:bidi="zh-TW"/>
        </w:rPr>
      </w:pPr>
      <w:r>
        <w:rPr>
          <w:rFonts w:ascii="Times New Roman" w:eastAsia="宋体" w:hAnsi="Times New Roman" w:cs="宋体" w:hint="eastAsia"/>
          <w:b/>
          <w:color w:val="0000FF"/>
          <w:spacing w:val="0"/>
          <w:sz w:val="30"/>
          <w:szCs w:val="30"/>
          <w:lang w:val="zh-TW" w:bidi="zh-TW"/>
        </w:rPr>
        <w:t>作业参考答案与解析</w:t>
      </w:r>
    </w:p>
    <w:p>
      <w:pPr>
        <w:pStyle w:val="Style1"/>
        <w:spacing w:line="360" w:lineRule="auto"/>
        <w:rPr>
          <w:rStyle w:val="2FrankRuehl"/>
          <w:rFonts w:ascii="Times New Roman" w:eastAsia="宋体" w:hAnsi="Times New Roman" w:cs="宋体"/>
          <w:b w:val="0"/>
          <w:bCs w:val="0"/>
          <w:color w:val="0000FF"/>
          <w:sz w:val="21"/>
          <w:szCs w:val="21"/>
          <w:lang w:eastAsia="zh-CN"/>
        </w:rPr>
      </w:pPr>
    </w:p>
    <w:p>
      <w:pPr>
        <w:pStyle w:val="Style1"/>
        <w:spacing w:line="360" w:lineRule="auto"/>
        <w:jc w:val="center"/>
        <w:rPr>
          <w:rFonts w:ascii="Times New Roman" w:hAnsi="Times New Roman"/>
          <w:b/>
          <w:bCs/>
          <w:color w:val="0000FF"/>
          <w:kern w:val="2"/>
          <w:sz w:val="24"/>
          <w:szCs w:val="24"/>
        </w:rPr>
      </w:pPr>
      <w:r>
        <w:rPr>
          <w:rFonts w:ascii="Times New Roman" w:hAnsi="Times New Roman" w:hint="eastAsia"/>
          <w:b/>
          <w:bCs/>
          <w:color w:val="0000FF"/>
          <w:kern w:val="2"/>
          <w:sz w:val="24"/>
          <w:szCs w:val="24"/>
        </w:rPr>
        <w:t>A卷</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磁性，沈括</w:t>
      </w:r>
    </w:p>
    <w:p>
      <w:pPr>
        <w:pStyle w:val="Style1"/>
        <w:spacing w:line="360" w:lineRule="auto"/>
        <w:rPr>
          <w:rFonts w:ascii="Times New Roman" w:hAnsi="Times New Roman" w:hint="eastAsia"/>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磁力，条形</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北，南，南</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hint="eastAsia"/>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外，奥斯特，通电导线周围存在着磁场</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电流的强弱，线圈的匝数，是否加入铁芯，铁芯，条形磁铁</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w:t>
      </w:r>
      <w:r>
        <w:rPr>
          <w:rFonts w:ascii="Times New Roman" w:hAnsi="Times New Roman" w:hint="eastAsia"/>
          <w:color w:val="0000FF"/>
          <w:kern w:val="2"/>
          <w:sz w:val="21"/>
          <w:szCs w:val="21"/>
          <w:lang w:eastAsia="zh-CN"/>
        </w:rPr>
        <w:t>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9"/>
        </w:numPr>
        <w:spacing w:line="360" w:lineRule="auto"/>
        <w:rPr>
          <w:rFonts w:ascii="Times New Roman" w:hAnsi="Times New Roman" w:hint="eastAsia"/>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通电螺线管周围存在磁场（通电螺线管具有磁性），增强螺线管内的电流可增强螺线管的磁性</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w:t>
      </w:r>
    </w:p>
    <w:p>
      <w:pPr>
        <w:pStyle w:val="Style1"/>
        <w:spacing w:line="360" w:lineRule="auto"/>
        <w:jc w:val="center"/>
        <w:rPr>
          <w:rFonts w:ascii="Times New Roman" w:hAnsi="Times New Roman"/>
          <w:b/>
          <w:bCs/>
          <w:color w:val="0000FF"/>
          <w:kern w:val="2"/>
          <w:sz w:val="24"/>
          <w:szCs w:val="24"/>
        </w:rPr>
      </w:pPr>
      <w:r>
        <w:rPr>
          <w:rFonts w:ascii="Times New Roman" w:hAnsi="Times New Roman" w:hint="eastAsia"/>
          <w:b/>
          <w:bCs/>
          <w:color w:val="0000FF"/>
          <w:kern w:val="2"/>
          <w:sz w:val="24"/>
          <w:szCs w:val="24"/>
        </w:rPr>
        <w:t>B卷</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电流的通断，电流的强弱，电流的方向，</w:t>
      </w:r>
      <w:r>
        <w:rPr>
          <w:rFonts w:ascii="Times New Roman" w:hAnsi="Times New Roman" w:hint="eastAsia"/>
          <w:color w:val="0000FF"/>
          <w:kern w:val="2"/>
          <w:sz w:val="21"/>
          <w:szCs w:val="21"/>
          <w:lang w:val="en-US" w:eastAsia="zh-CN"/>
        </w:rPr>
        <w:t>U</w:t>
      </w:r>
    </w:p>
    <w:p>
      <w:pPr>
        <w:pStyle w:val="Style1"/>
        <w:spacing w:line="360" w:lineRule="auto"/>
        <w:rPr>
          <w:rFonts w:ascii="Times New Roman" w:hAnsi="Times New Roman" w:hint="eastAsia"/>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hint="eastAsia"/>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顺时针方向，逆时针方向</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无磁性</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）若电流相同时，线圈的匝数越多，磁性越强；（</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）若线圈匝数相同时，电流越强，磁性越强</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磁化，异名，吸引，</w:t>
      </w:r>
      <w:r>
        <w:rPr>
          <w:rFonts w:ascii="Times New Roman" w:hAnsi="Times New Roman" w:hint="eastAsia"/>
          <w:color w:val="0000FF"/>
          <w:kern w:val="2"/>
          <w:sz w:val="21"/>
          <w:szCs w:val="21"/>
          <w:lang w:val="en-US" w:eastAsia="zh-CN"/>
        </w:rPr>
        <w:t>2</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略</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ind w:firstLine="435"/>
        <w:rPr>
          <w:rFonts w:ascii="Times New Roman" w:hAnsi="Times New Roman" w:hint="eastAsia"/>
          <w:color w:val="0000FF"/>
          <w:kern w:val="2"/>
          <w:sz w:val="21"/>
          <w:szCs w:val="21"/>
        </w:rPr>
      </w:pPr>
      <w:r>
        <w:rPr>
          <w:rFonts w:ascii="Times New Roman" w:hAnsi="Times New Roman" w:hint="eastAsia"/>
          <w:color w:val="0000FF"/>
          <w:kern w:val="2"/>
          <w:sz w:val="21"/>
          <w:szCs w:val="21"/>
        </w:rPr>
        <w:t>【解析】略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【答案】B</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铁片，钢片，铝片，玻璃片，纸片</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pStyle w:val="Style1"/>
        <w:numPr>
          <w:ilvl w:val="0"/>
          <w:numId w:val="10"/>
        </w:numPr>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【答案】</w:t>
      </w:r>
      <w:r>
        <w:rPr>
          <w:rFonts w:ascii="Times New Roman" w:hAnsi="Times New Roman" w:hint="eastAsia"/>
          <w:color w:val="0000FF"/>
          <w:kern w:val="2"/>
          <w:sz w:val="21"/>
          <w:szCs w:val="21"/>
          <w:lang w:eastAsia="zh-CN"/>
        </w:rPr>
        <w:t>中间的铁钉将会落下，两端的铁钉不会落下，因为当两个条形磁铁的异名磁极接触到时，两个磁铁的磁场将会合并为一个条形磁体的磁场，而条形磁体中间部分的磁性最弱，所以中间的铁钉将落下。</w:t>
      </w:r>
    </w:p>
    <w:p>
      <w:pPr>
        <w:pStyle w:val="Style1"/>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【解析】略</w:t>
      </w:r>
    </w:p>
    <w:p>
      <w:pPr>
        <w:snapToGrid w:val="0"/>
        <w:spacing w:line="360" w:lineRule="auto"/>
        <w:rPr>
          <w:rFonts w:eastAsiaTheme="minorEastAsia"/>
        </w:rPr>
      </w:pPr>
    </w:p>
    <w:sectPr>
      <w:headerReference w:type="default" r:id="rId49"/>
      <w:footerReference w:type="default" r:id="rId50"/>
      <w:pgSz w:w="11906" w:h="16838"/>
      <w:pgMar w:top="1418" w:right="1700" w:bottom="1276" w:left="1418"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328D6"/>
    <w:multiLevelType w:val="singleLevel"/>
    <w:tmpl w:val="581328D6"/>
    <w:lvl w:ilvl="0">
      <w:start w:val="1"/>
      <w:numFmt w:val="decimal"/>
      <w:suff w:val="nothing"/>
      <w:lvlText w:val="%1、"/>
      <w:lvlJc w:val="left"/>
    </w:lvl>
  </w:abstractNum>
  <w:abstractNum w:abstractNumId="1">
    <w:nsid w:val="58132989"/>
    <w:multiLevelType w:val="singleLevel"/>
    <w:tmpl w:val="58132989"/>
    <w:lvl w:ilvl="0">
      <w:start w:val="1"/>
      <w:numFmt w:val="decimal"/>
      <w:suff w:val="nothing"/>
      <w:lvlText w:val="%1、"/>
      <w:lvlJc w:val="left"/>
    </w:lvl>
  </w:abstractNum>
  <w:abstractNum w:abstractNumId="2">
    <w:nsid w:val="582947B6"/>
    <w:multiLevelType w:val="singleLevel"/>
    <w:tmpl w:val="582947B6"/>
    <w:lvl w:ilvl="0">
      <w:start w:val="1"/>
      <w:numFmt w:val="decimal"/>
      <w:suff w:val="space"/>
      <w:lvlText w:val="%1."/>
      <w:lvlJc w:val="left"/>
    </w:lvl>
  </w:abstractNum>
  <w:abstractNum w:abstractNumId="3">
    <w:nsid w:val="58296128"/>
    <w:multiLevelType w:val="singleLevel"/>
    <w:tmpl w:val="58296128"/>
    <w:lvl w:ilvl="0">
      <w:start w:val="1"/>
      <w:numFmt w:val="decimal"/>
      <w:suff w:val="nothing"/>
      <w:lvlText w:val="%1、"/>
      <w:lvlJc w:val="left"/>
    </w:lvl>
  </w:abstractNum>
  <w:abstractNum w:abstractNumId="4">
    <w:nsid w:val="58296390"/>
    <w:multiLevelType w:val="singleLevel"/>
    <w:tmpl w:val="58296390"/>
    <w:lvl w:ilvl="0">
      <w:start w:val="5"/>
      <w:numFmt w:val="decimal"/>
      <w:suff w:val="nothing"/>
      <w:lvlText w:val="%1、"/>
      <w:lvlJc w:val="left"/>
    </w:lvl>
  </w:abstractNum>
  <w:abstractNum w:abstractNumId="5">
    <w:nsid w:val="5829655A"/>
    <w:multiLevelType w:val="singleLevel"/>
    <w:tmpl w:val="5829655A"/>
    <w:lvl w:ilvl="0">
      <w:start w:val="9"/>
      <w:numFmt w:val="decimal"/>
      <w:suff w:val="nothing"/>
      <w:lvlText w:val="%1、"/>
      <w:lvlJc w:val="left"/>
    </w:lvl>
  </w:abstractNum>
  <w:abstractNum w:abstractNumId="6">
    <w:nsid w:val="58296634"/>
    <w:multiLevelType w:val="singleLevel"/>
    <w:tmpl w:val="58296634"/>
    <w:lvl w:ilvl="0">
      <w:start w:val="12"/>
      <w:numFmt w:val="decimal"/>
      <w:suff w:val="nothing"/>
      <w:lvlText w:val="%1、"/>
      <w:lvlJc w:val="left"/>
    </w:lvl>
  </w:abstractNum>
  <w:abstractNum w:abstractNumId="7">
    <w:nsid w:val="58296AC5"/>
    <w:multiLevelType w:val="singleLevel"/>
    <w:tmpl w:val="58296AC5"/>
    <w:lvl w:ilvl="0">
      <w:start w:val="1"/>
      <w:numFmt w:val="decimal"/>
      <w:suff w:val="nothing"/>
      <w:lvlText w:val="%1、"/>
      <w:lvlJc w:val="left"/>
    </w:lvl>
  </w:abstractNum>
  <w:abstractNum w:abstractNumId="8">
    <w:nsid w:val="58296B2C"/>
    <w:multiLevelType w:val="singleLevel"/>
    <w:tmpl w:val="58296B2C"/>
    <w:lvl w:ilvl="0">
      <w:start w:val="3"/>
      <w:numFmt w:val="decimal"/>
      <w:suff w:val="nothing"/>
      <w:lvlText w:val="%1、"/>
      <w:lvlJc w:val="left"/>
    </w:lvl>
  </w:abstractNum>
  <w:abstractNum w:abstractNumId="9">
    <w:nsid w:val="5829718A"/>
    <w:multiLevelType w:val="singleLevel"/>
    <w:tmpl w:val="5829718A"/>
    <w:lvl w:ilvl="0">
      <w:start w:val="12"/>
      <w:numFmt w:val="decimal"/>
      <w:suff w:val="nothing"/>
      <w:lvlText w:val="%1、"/>
      <w:lvlJc w:val="left"/>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DefaultParagraphFont"/>
    <w:link w:val="BalloonText"/>
    <w:qFormat/>
    <w:rPr>
      <w:kern w:val="2"/>
      <w:sz w:val="18"/>
      <w:szCs w:val="18"/>
    </w:rPr>
  </w:style>
  <w:style w:type="character" w:customStyle="1" w:styleId="PlaceholderText">
    <w:name w:val="Placeholder Text"/>
    <w:basedOn w:val="DefaultParagraphFont"/>
    <w:uiPriority w:val="99"/>
    <w:unhideWhenUsed/>
    <w:qFormat/>
    <w:rPr>
      <w:color w:val="808080"/>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4"/>
    <w:qFormat/>
    <w:rPr>
      <w:rFonts w:ascii="MingLiU" w:eastAsia="MingLiU" w:hAnsi="MingLiU" w:cs="MingLiU"/>
      <w:sz w:val="17"/>
      <w:szCs w:val="17"/>
      <w:u w:val="none"/>
    </w:rPr>
  </w:style>
  <w:style w:type="paragraph" w:customStyle="1" w:styleId="24">
    <w:name w:val="正文文本 (2)4"/>
    <w:basedOn w:val="Normal"/>
    <w:link w:val="21"/>
    <w:qFormat/>
    <w:pPr>
      <w:shd w:val="clear" w:color="auto" w:fill="FFFFFF"/>
      <w:spacing w:before="180" w:after="60" w:line="0" w:lineRule="atLeast"/>
      <w:ind w:hanging="440"/>
      <w:jc w:val="distribute"/>
    </w:pPr>
    <w:rPr>
      <w:rFonts w:ascii="MingLiU" w:eastAsia="MingLiU" w:hAnsi="MingLiU" w:cs="MingLiU"/>
      <w:sz w:val="18"/>
      <w:szCs w:val="18"/>
    </w:rPr>
  </w:style>
  <w:style w:type="paragraph" w:customStyle="1" w:styleId="22">
    <w:name w:val="正文文本 (2)2"/>
    <w:basedOn w:val="Normal"/>
    <w:link w:val="21"/>
    <w:qFormat/>
    <w:pPr>
      <w:widowControl w:val="0"/>
      <w:shd w:val="clear" w:color="auto" w:fill="FFFFFF"/>
      <w:spacing w:before="420" w:after="180" w:line="0" w:lineRule="exact"/>
      <w:ind w:hanging="440"/>
      <w:jc w:val="both"/>
    </w:pPr>
    <w:rPr>
      <w:rFonts w:ascii="MingLiU" w:eastAsia="MingLiU" w:hAnsi="MingLiU" w:cs="MingLiU"/>
      <w:sz w:val="17"/>
      <w:szCs w:val="17"/>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image" Target="media/image41.png" /><Relationship Id="rId46" Type="http://schemas.openxmlformats.org/officeDocument/2006/relationships/image" Target="media/image42.png" /><Relationship Id="rId47" Type="http://schemas.openxmlformats.org/officeDocument/2006/relationships/image" Target="media/image43.png" /><Relationship Id="rId48" Type="http://schemas.openxmlformats.org/officeDocument/2006/relationships/image" Target="media/image44.png" /><Relationship Id="rId49" Type="http://schemas.openxmlformats.org/officeDocument/2006/relationships/header" Target="header1.xml" /><Relationship Id="rId5" Type="http://schemas.openxmlformats.org/officeDocument/2006/relationships/image" Target="media/image1.png" /><Relationship Id="rId50" Type="http://schemas.openxmlformats.org/officeDocument/2006/relationships/footer" Target="footer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4126</Characters>
  <Application>Microsoft Office Word</Application>
  <DocSecurity>0</DocSecurity>
  <Lines>34</Lines>
  <Paragraphs>9</Paragraphs>
  <ScaleCrop>false</ScaleCrop>
  <Company>精锐教育</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3</cp:revision>
  <cp:lastPrinted>2012-03-13T02:26:00Z</cp:lastPrinted>
  <dcterms:created xsi:type="dcterms:W3CDTF">2016-10-31T09:02:00Z</dcterms:created>
  <dcterms:modified xsi:type="dcterms:W3CDTF">2018-06-20T02:12:49Z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