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360" w:rsidRPr="00DA25AD" w:rsidRDefault="0039682C">
      <w:pPr>
        <w:rPr>
          <w:rFonts w:ascii="黑体" w:eastAsia="黑体" w:hAnsi="黑体" w:cs="宋体"/>
          <w:b/>
          <w:bCs/>
          <w:sz w:val="28"/>
          <w:szCs w:val="28"/>
        </w:rPr>
      </w:pPr>
      <w:r>
        <w:rPr>
          <w:rFonts w:ascii="黑体" w:eastAsia="黑体" w:hAnsi="黑体" w:cs="宋体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80pt;margin-top:994pt;width:38pt;height:39pt;z-index:251658240;mso-position-horizontal-relative:page;mso-position-vertical-relative:top-margin-area">
            <v:imagedata r:id="rId9" o:title=""/>
            <w10:wrap anchorx="page"/>
          </v:shape>
        </w:pict>
      </w:r>
      <w:r w:rsidR="00072207" w:rsidRPr="00DA25AD">
        <w:rPr>
          <w:rFonts w:ascii="黑体" w:eastAsia="黑体" w:hAnsi="黑体" w:cs="宋体" w:hint="eastAsia"/>
          <w:b/>
          <w:bCs/>
          <w:sz w:val="28"/>
          <w:szCs w:val="28"/>
        </w:rPr>
        <w:t>内江市2018年初中学业水平考试暨高中阶段学校招生考试物理试卷</w:t>
      </w:r>
    </w:p>
    <w:p w:rsidR="00280360" w:rsidRDefault="00072207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bookmarkStart w:id="0" w:name="_GoBack"/>
      <w:r>
        <w:rPr>
          <w:rFonts w:ascii="宋体" w:eastAsia="宋体" w:hAnsi="宋体" w:cs="宋体" w:hint="eastAsia"/>
          <w:b/>
          <w:bCs/>
          <w:sz w:val="28"/>
          <w:szCs w:val="28"/>
        </w:rPr>
        <w:t>A卷(共100分)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一、选择题(本大题共12小题，每小题4分共48分。每个小题只有一个选项是符合要求的。）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1.物理学的发展极大地丰富了人类对物质世界的认识，推动了科学技术的创新和革命，促进了人类文明的进步。对于物理学中运动与力的发展过程和研究方法的认识，下列说法中正确的是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A.亚里士多德首先提出了惯性的概念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B.物体只要受到了力的作用，它的运动状态就一定会发生改变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C.牛顿第一定律是力学的基本定律之一，它是能够通过现代的实验手段直接来验证的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D.伽利略对理想斜面的研究采用把实验和逻辑推理相结合的方法，发展了人类的科学</w:t>
      </w:r>
    </w:p>
    <w:p w:rsidR="00280360" w:rsidRDefault="0007220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思维方式和科学研究方法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2.根据能量守恒定律，下列情形可能发生的是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A.随着科学技术不断发展和提高，永动机是可以制成的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B.两个斜面相对连接，小球从左斜面滚下后冲上右斜面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C.电水壶里的水沸腾后断电，水的沸腾却一直持续下去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D.出枪膛的子弹射穿木板后，以更快的速度继续运动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3.在下面所列举的电磁波谱大家庭中，其中频率最高的是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A.无线电波  B.红外线  C.紫外线  D. X射线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4.关于浸在水中的物体受到的浮力，下列说法正确的是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A.物体的密度越大，受到的浮力越大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B.物体没入水中越深，受到的浮力越大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C.物体排开水的体积越大，受到的浮力越大.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D.漂在水面上的物体比沉在水底的物体受到的浮力大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5.关于下列四幅图的说法，其中正确的是</w:t>
      </w:r>
    </w:p>
    <w:p w:rsidR="00280360" w:rsidRDefault="00072207">
      <w:pPr>
        <w:ind w:firstLineChars="247" w:firstLine="519"/>
      </w:pPr>
      <w:r>
        <w:rPr>
          <w:noProof/>
        </w:rPr>
        <w:drawing>
          <wp:inline distT="0" distB="0" distL="114300" distR="114300">
            <wp:extent cx="4543425" cy="1167130"/>
            <wp:effectExtent l="0" t="0" r="1333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>
                      <a:lum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A.图甲所示，小孔成像是光的折射形成的像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B.图乙所示，加油机相对歼击机是静止的，相对地面是运动的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C.图丙所示，我们吃饭使用的筷子是省力杠杆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proofErr w:type="gramStart"/>
      <w:r>
        <w:rPr>
          <w:rFonts w:ascii="宋体" w:eastAsia="宋体" w:hAnsi="宋体" w:cs="宋体" w:hint="eastAsia"/>
        </w:rPr>
        <w:t>图丁</w:t>
      </w:r>
      <w:proofErr w:type="gramEnd"/>
      <w:r>
        <w:rPr>
          <w:rFonts w:ascii="宋体" w:eastAsia="宋体" w:hAnsi="宋体" w:cs="宋体" w:hint="eastAsia"/>
        </w:rPr>
        <w:t>所示，用抽气机将玻璃钟罩内的空气抽出时，我们听到声音的音调越来越低</w:t>
      </w:r>
    </w:p>
    <w:bookmarkEnd w:id="0"/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6.物态变化在一年四季中随处可见，下列说法中正确的是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A.春天的早晨空气中经常会出现大雾，这是液化现象，需要放热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B.夏天吃冰棒时看到周围冒出“白汽”，这是凝华现象，需要放热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C.秋天的早晨花草上经常会出现露珠，这是熔化现象，需要吸热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D.冬天的早晨地面上经常会出现白霜，这是凝固现象，需要吸热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7.如图所示，A,B,C三个石块叠在一起处于静止状态，下列说法正确的是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A.石块B所受合力不为零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B.石块B受到石块A的重力和压力的作用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C.石块B受到的重力和石块C对石块B的支持力是一对平衡力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D.石块B对石块C的压力和石块C对石块B的支持力是一对相互作用力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4093210</wp:posOffset>
            </wp:positionH>
            <wp:positionV relativeFrom="paragraph">
              <wp:posOffset>14605</wp:posOffset>
            </wp:positionV>
            <wp:extent cx="1052830" cy="1400175"/>
            <wp:effectExtent l="0" t="0" r="13970" b="1905"/>
            <wp:wrapTight wrapText="bothSides">
              <wp:wrapPolygon edited="0">
                <wp:start x="0" y="0"/>
                <wp:lineTo x="0" y="21394"/>
                <wp:lineTo x="21261" y="21394"/>
                <wp:lineTo x="21261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8.下面所述案例是物理学知识在生活中的广泛应用，其中说法正确的是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A.用吸管能把饮料吸入嘴里，其实是大气压的作用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B.菜刀不锋利了在磨石上磨一磨，是为了减小压强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C.用高压锅煮食物熟得快，是因为锅内气压大液体沸点低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D.家庭里常用吸盘挂钩挂物件，是利用电磁铁的吸引作用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9.将规格为“2.5V  0.3A”的小灯泡L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和规格为“3.8V  0.3A”的小灯泡L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串联，接在3V的电源上，下列判断正确的是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A.L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的电阻大于L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的电阻    B.L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的亮度比L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的亮度更小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C.两只灯泡都正常发光      D.两只灯泡实际功率相等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10.2017年9月29日，世界上首条量子保密通信干线“京沪干线”和“墨子号”科学实验卫星进行了天、地连接，成功实现了洲际量子保密通信，大大地提高了我国的保密技术水平，那么，在下列说法中正确的是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A.在“墨子号”实验卫星的发射过程中，将重力势能转化为动能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B.在轨运行的“墨子号”卫星受到的力是平衡力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C.在轨运行的“墨子号”卫星内部的物体处于失重状态，但仍然受重力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D.保密通信“京沪干线”和卫星“墨子号”之间是通过超声波实现联系的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11.如图是电阻甲和乙的U-I图像，由图像可知下列判断正确的是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3582035</wp:posOffset>
            </wp:positionH>
            <wp:positionV relativeFrom="paragraph">
              <wp:posOffset>39370</wp:posOffset>
            </wp:positionV>
            <wp:extent cx="1550670" cy="1519555"/>
            <wp:effectExtent l="0" t="0" r="49530" b="34925"/>
            <wp:wrapTight wrapText="bothSides">
              <wp:wrapPolygon edited="0">
                <wp:start x="0" y="0"/>
                <wp:lineTo x="0" y="21447"/>
                <wp:lineTo x="21441" y="21447"/>
                <wp:lineTo x="21441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>
                      <a:lum contrast="6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A.甲乙都是定值电阻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B.当乙两端电压为1V，其电阻值为10Ω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C.将甲和乙串联，若甲的电流为0.4 A时，电路的总功率为1.2W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D.将甲和乙并联，</w:t>
      </w:r>
      <w:proofErr w:type="gramStart"/>
      <w:r>
        <w:rPr>
          <w:rFonts w:ascii="宋体" w:eastAsia="宋体" w:hAnsi="宋体" w:cs="宋体" w:hint="eastAsia"/>
        </w:rPr>
        <w:t>若甲两端电压</w:t>
      </w:r>
      <w:proofErr w:type="gramEnd"/>
      <w:r>
        <w:rPr>
          <w:rFonts w:ascii="宋体" w:eastAsia="宋体" w:hAnsi="宋体" w:cs="宋体" w:hint="eastAsia"/>
        </w:rPr>
        <w:t>为1V时，干路上的电流为0.4 A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3320415</wp:posOffset>
            </wp:positionH>
            <wp:positionV relativeFrom="paragraph">
              <wp:posOffset>418465</wp:posOffset>
            </wp:positionV>
            <wp:extent cx="1925955" cy="1134745"/>
            <wp:effectExtent l="0" t="0" r="9525" b="8255"/>
            <wp:wrapTight wrapText="bothSides">
              <wp:wrapPolygon edited="0">
                <wp:start x="0" y="0"/>
                <wp:lineTo x="0" y="21177"/>
                <wp:lineTo x="21365" y="21177"/>
                <wp:lineTo x="21365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>
                      <a:lum contrast="7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12.如图所示，电源电压恒为3V，灯泡L标有“3V  1.5W”字样(不计温度对灯丝电阻的影响)，滑动变阻器R最大阻值为30Ω，电压表量程“0—3V”，电流表量程为“0—0.6A”。在电路安全的情况下，下列判断正确的是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A.灯泡L正常发光时的电阻为10Ω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B.只闭合开关S，滑动变阻器的取值范围只能是0—10Ω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C.只闭合开关S，该电路的最大功率是2.5W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D.将滑片P移到R的最左端，闭合开关S、S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，电流表示数为0.6A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二、填空题（本大题共7个小题，每空3分，共42分。)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13.小东买了一瓶矿泉水，喝去了一半后，剩余的矿泉水的密度（      ）(选填“变大”、“变小”或“不变”)。水的密度是1.0 × 10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 xml:space="preserve"> kg/m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>，表示的物理意义是（               ）。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4330700</wp:posOffset>
            </wp:positionH>
            <wp:positionV relativeFrom="paragraph">
              <wp:posOffset>53340</wp:posOffset>
            </wp:positionV>
            <wp:extent cx="1031875" cy="1132205"/>
            <wp:effectExtent l="0" t="0" r="4445" b="10795"/>
            <wp:wrapTight wrapText="bothSides">
              <wp:wrapPolygon edited="0">
                <wp:start x="0" y="0"/>
                <wp:lineTo x="0" y="21224"/>
                <wp:lineTo x="21374" y="21224"/>
                <wp:lineTo x="21374" y="0"/>
                <wp:lineTo x="0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>
                      <a:lum contrast="8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1132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14.在森林中旅游时，导游会提醒你，不要随意丢弃饮料瓶。这是由于下雨时瓶内灌了雨水后，相当于一个（       ）(选填“凸透镜”或“凹透镜”)，太阳出来后，它对光线有（        ）作用，可能会引起森林火灾。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15.电磁继电器是利用（     ）控制电路通断的开关，它的工作原理是:通过直接控制“控制电路”的通断，间接控制“（        ）电路”的通断。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4346575</wp:posOffset>
            </wp:positionH>
            <wp:positionV relativeFrom="paragraph">
              <wp:posOffset>230505</wp:posOffset>
            </wp:positionV>
            <wp:extent cx="1060450" cy="922020"/>
            <wp:effectExtent l="0" t="0" r="6350" b="38100"/>
            <wp:wrapTight wrapText="bothSides">
              <wp:wrapPolygon edited="0">
                <wp:start x="0" y="0"/>
                <wp:lineTo x="0" y="21421"/>
                <wp:lineTo x="21419" y="21421"/>
                <wp:lineTo x="21419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16.如图所示，货架上放着ABCD四个体积相同的实心球，其中A和B为铅球，C和D为铁球，那么A和B两球相比较，（     ）球的重力势能大；B和C两球相比较，做功本领更大的是（       ）球。(ρ</w:t>
      </w:r>
      <w:r>
        <w:rPr>
          <w:rFonts w:ascii="宋体" w:eastAsia="宋体" w:hAnsi="宋体" w:cs="宋体" w:hint="eastAsia"/>
          <w:vertAlign w:val="subscript"/>
        </w:rPr>
        <w:t>铅</w:t>
      </w:r>
      <w:r>
        <w:rPr>
          <w:rFonts w:ascii="宋体" w:eastAsia="宋体" w:hAnsi="宋体" w:cs="宋体" w:hint="eastAsia"/>
        </w:rPr>
        <w:t>&gt;ρ</w:t>
      </w:r>
      <w:r>
        <w:rPr>
          <w:rFonts w:ascii="宋体" w:eastAsia="宋体" w:hAnsi="宋体" w:cs="宋体" w:hint="eastAsia"/>
          <w:vertAlign w:val="subscript"/>
        </w:rPr>
        <w:t>铁</w:t>
      </w:r>
      <w:r>
        <w:rPr>
          <w:rFonts w:ascii="宋体" w:eastAsia="宋体" w:hAnsi="宋体" w:cs="宋体" w:hint="eastAsia"/>
        </w:rPr>
        <w:t>)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17.如图所示是用来测量电能的仪表，这只电表此时的读数是（    ）kWh,当电路中只有一个电饭煲接入电路，正常工作l2min.发现此电能表的转盘转过了500转。则这个电饭煲的额定功率是（      ）W。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3648710</wp:posOffset>
            </wp:positionH>
            <wp:positionV relativeFrom="paragraph">
              <wp:posOffset>209550</wp:posOffset>
            </wp:positionV>
            <wp:extent cx="1680210" cy="1124585"/>
            <wp:effectExtent l="0" t="0" r="11430" b="3175"/>
            <wp:wrapTight wrapText="bothSides">
              <wp:wrapPolygon edited="0">
                <wp:start x="0" y="0"/>
                <wp:lineTo x="0" y="21368"/>
                <wp:lineTo x="21355" y="21368"/>
                <wp:lineTo x="21355" y="0"/>
                <wp:lineTo x="0" y="0"/>
              </wp:wrapPolygon>
            </wp:wrapTight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>
                      <a:lum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1124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18.用如图甲所示的滑轮组运送货物上楼，每件货物重100N,每次运送的量不定.图</w:t>
      </w:r>
      <w:proofErr w:type="gramStart"/>
      <w:r>
        <w:rPr>
          <w:rFonts w:ascii="宋体" w:eastAsia="宋体" w:hAnsi="宋体" w:cs="宋体" w:hint="eastAsia"/>
        </w:rPr>
        <w:t>乙记录</w:t>
      </w:r>
      <w:proofErr w:type="gramEnd"/>
      <w:r>
        <w:rPr>
          <w:rFonts w:ascii="宋体" w:eastAsia="宋体" w:hAnsi="宋体" w:cs="宋体" w:hint="eastAsia"/>
        </w:rPr>
        <w:t>了在整个过程中滑轮组的机械效率随货物重力增加而变化的图像，则动滑轮重为（    ）N；当某次运送3件货物时，绳子的拉力F是（    ）N。(不考虑</w:t>
      </w:r>
      <w:proofErr w:type="gramStart"/>
      <w:r>
        <w:rPr>
          <w:rFonts w:ascii="宋体" w:eastAsia="宋体" w:hAnsi="宋体" w:cs="宋体" w:hint="eastAsia"/>
        </w:rPr>
        <w:t>绳</w:t>
      </w:r>
      <w:proofErr w:type="gramEnd"/>
      <w:r>
        <w:rPr>
          <w:rFonts w:ascii="宋体" w:eastAsia="宋体" w:hAnsi="宋体" w:cs="宋体" w:hint="eastAsia"/>
        </w:rPr>
        <w:t>重和摩擦)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3759200</wp:posOffset>
            </wp:positionH>
            <wp:positionV relativeFrom="paragraph">
              <wp:posOffset>636905</wp:posOffset>
            </wp:positionV>
            <wp:extent cx="1408430" cy="886460"/>
            <wp:effectExtent l="0" t="0" r="8890" b="12700"/>
            <wp:wrapTight wrapText="bothSides">
              <wp:wrapPolygon edited="0">
                <wp:start x="0" y="0"/>
                <wp:lineTo x="0" y="21167"/>
                <wp:lineTo x="21269" y="21167"/>
                <wp:lineTo x="21269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886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19.将一段电阻丝R和一个阻值为R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的定值电阻串联.接在电压为U=2V的电源上，</w:t>
      </w:r>
      <w:proofErr w:type="gramStart"/>
      <w:r>
        <w:rPr>
          <w:rFonts w:ascii="宋体" w:eastAsia="宋体" w:hAnsi="宋体" w:cs="宋体" w:hint="eastAsia"/>
        </w:rPr>
        <w:t>现改变</w:t>
      </w:r>
      <w:proofErr w:type="gramEnd"/>
      <w:r>
        <w:rPr>
          <w:rFonts w:ascii="宋体" w:eastAsia="宋体" w:hAnsi="宋体" w:cs="宋体" w:hint="eastAsia"/>
        </w:rPr>
        <w:t>电阻丝接入电路的长度。测得通过电阻丝的电流I和电阻</w:t>
      </w:r>
      <w:proofErr w:type="gramStart"/>
      <w:r>
        <w:rPr>
          <w:rFonts w:ascii="宋体" w:eastAsia="宋体" w:hAnsi="宋体" w:cs="宋体" w:hint="eastAsia"/>
        </w:rPr>
        <w:t>丝相应</w:t>
      </w:r>
      <w:proofErr w:type="gramEnd"/>
      <w:r>
        <w:rPr>
          <w:rFonts w:ascii="宋体" w:eastAsia="宋体" w:hAnsi="宋体" w:cs="宋体" w:hint="eastAsia"/>
        </w:rPr>
        <w:t>的接入长度L,得到了电流的倒数与长度的关系图像(1/I—L图像)如图所示，由此可知:该定值电阻R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=（   ）Ω；当电阻丝的接入长度为L=0.5m时，相应电阻丝的电阻R′=（   ）Ω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三、作图题(本大题3小题，共10分，按要求完成下列各题。)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20.(3分)如图所示为足球运动员顶出去的足球，画出足球在空中飞行时的受力示意图</w:t>
      </w:r>
    </w:p>
    <w:p w:rsidR="00280360" w:rsidRDefault="0007220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(不计空气阻力)。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21.(3分)如图所示，小明利用一块平面镜</w:t>
      </w:r>
      <w:proofErr w:type="gramStart"/>
      <w:r>
        <w:rPr>
          <w:rFonts w:ascii="宋体" w:eastAsia="宋体" w:hAnsi="宋体" w:cs="宋体" w:hint="eastAsia"/>
        </w:rPr>
        <w:t>使此时</w:t>
      </w:r>
      <w:proofErr w:type="gramEnd"/>
      <w:r>
        <w:rPr>
          <w:rFonts w:ascii="宋体" w:eastAsia="宋体" w:hAnsi="宋体" w:cs="宋体" w:hint="eastAsia"/>
        </w:rPr>
        <w:t>的太阳光水平射入隧道内，请你通过作图画出平面镜，并在图中标出反射角的度数。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22.(4分)请在图中用笔画线代替导线正确地将电灯、开关和插座接入家庭供电电路。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lastRenderedPageBreak/>
        <w:drawing>
          <wp:inline distT="0" distB="0" distL="114300" distR="114300">
            <wp:extent cx="5046345" cy="1403985"/>
            <wp:effectExtent l="0" t="0" r="13335" b="133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345" cy="1403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0360" w:rsidRDefault="00072207">
      <w:pPr>
        <w:ind w:firstLineChars="247" w:firstLine="519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B卷(共35分)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四、实验题（本大题2小题，共20分。按要求完成下列各题）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299720</wp:posOffset>
            </wp:positionV>
            <wp:extent cx="2112645" cy="1280795"/>
            <wp:effectExtent l="0" t="0" r="5715" b="14605"/>
            <wp:wrapTight wrapText="bothSides">
              <wp:wrapPolygon edited="0">
                <wp:start x="0" y="0"/>
                <wp:lineTo x="0" y="21332"/>
                <wp:lineTo x="21503" y="21332"/>
                <wp:lineTo x="21503" y="0"/>
                <wp:lineTo x="0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9">
                      <a:lum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645" cy="1280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23.(8分)如图所示，是某同学设计的测量小车在固定斜面上运动的平均速度实验装置图。小车从带有适当刻度的斜面顶端由静止自由下滑，图中的圆圈是小车到达A，B两处时，电子时钟所显示的两个不同的时刻，则: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(1)由图可知，斜面上的刻度尺的最小分度值为（     ）mm。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(2)该实验原理是（        ）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(3)在实验中，为了方便计时，应使斜面的倾角适当（   ）(选填“大”或“小”)一些。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(4)由图可知：小车在A,B两点间运动的平均速度为（   ）m/s。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24.(12分)在测量“小灯泡的额定功率”的实验中，实验室提供的实验器材有：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A.电源(电压为4.5V)，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B.电流表A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(量程为0—0.6A，电阻为0.5Ω)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C.电流表A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(量程为0—3A，电阻为0.2Ω )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D.电压表V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(量程为3V，内阻为3kΩ)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E.电压表V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(量程为15V，内阻为1kΩ)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F.滑动变阻器R(阻值0—10Ω)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G.定值电阻R0=800Ω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H.待测小灯泡L(额定电压为3.8V，额定功率大约是1.2W)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I.开关S一个，导线若干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实验要求:既要保证电路安全，又要提高测量精确度；为了减小系统误差，测量时电表示数应大于量程的三分之一。则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(1)根据实验要求，电流表应选（   ），电压表应选（    ）(选填器材前的字母代号)。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(2)根据实验要求，在虚线方框内画出实验电路图(其中部分电路已画出)。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(3)根据实验电路图，请用笔画线代替导线，将实验器材连接起来使之成为实验电路(其</w:t>
      </w:r>
    </w:p>
    <w:p w:rsidR="00280360" w:rsidRDefault="0007220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中部分导线已连接好)。</w:t>
      </w:r>
    </w:p>
    <w:p w:rsidR="00280360" w:rsidRDefault="00072207">
      <w:pPr>
        <w:numPr>
          <w:ilvl w:val="0"/>
          <w:numId w:val="1"/>
        </w:num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在闭合开关前，滑动变阻器的滑片应滑到（   ）端(选填实物图中“a”或“b”)；正确连接实验电路后，开关试触时，发现灯泡不亮，</w:t>
      </w:r>
      <w:proofErr w:type="gramStart"/>
      <w:r>
        <w:rPr>
          <w:rFonts w:ascii="宋体" w:eastAsia="宋体" w:hAnsi="宋体" w:cs="宋体" w:hint="eastAsia"/>
        </w:rPr>
        <w:t>电流表无示数</w:t>
      </w:r>
      <w:proofErr w:type="gramEnd"/>
      <w:r>
        <w:rPr>
          <w:rFonts w:ascii="宋体" w:eastAsia="宋体" w:hAnsi="宋体" w:cs="宋体" w:hint="eastAsia"/>
        </w:rPr>
        <w:t>，电压表有示数，仔细检查电路各部分</w:t>
      </w:r>
      <w:proofErr w:type="gramStart"/>
      <w:r>
        <w:rPr>
          <w:rFonts w:ascii="宋体" w:eastAsia="宋体" w:hAnsi="宋体" w:cs="宋体" w:hint="eastAsia"/>
        </w:rPr>
        <w:t>均接触</w:t>
      </w:r>
      <w:proofErr w:type="gramEnd"/>
      <w:r>
        <w:rPr>
          <w:rFonts w:ascii="宋体" w:eastAsia="宋体" w:hAnsi="宋体" w:cs="宋体" w:hint="eastAsia"/>
        </w:rPr>
        <w:t>良好，其原因可能是（           ）。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noProof/>
        </w:rPr>
        <w:drawing>
          <wp:inline distT="0" distB="0" distL="114300" distR="114300">
            <wp:extent cx="4990465" cy="1663065"/>
            <wp:effectExtent l="0" t="0" r="8255" b="133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0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166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>五、计算题(本大题2小题，共15分。解答时写出必要的文字说明、公式和重要的演算步骤，只写出最后结果的不能得分，有数值运算的题，答案中必须写出数值和单位。)</w:t>
      </w:r>
    </w:p>
    <w:p w:rsidR="00280360" w:rsidRDefault="00072207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399415</wp:posOffset>
            </wp:positionV>
            <wp:extent cx="1322705" cy="1419225"/>
            <wp:effectExtent l="0" t="0" r="3175" b="13335"/>
            <wp:wrapTight wrapText="bothSides">
              <wp:wrapPolygon edited="0">
                <wp:start x="0" y="0"/>
                <wp:lineTo x="0" y="21339"/>
                <wp:lineTo x="21403" y="21339"/>
                <wp:lineTo x="21403" y="0"/>
                <wp:lineTo x="0" y="0"/>
              </wp:wrapPolygon>
            </wp:wrapTight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1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70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25.(7分)步行是一种简易方便的健身运动，人正常步行时，步距(指步行一步的距离)变化不大，步距还可作为身体上的一把“尺子”。小东测出自己的步距为0.5 m，他正常步行1min走了180步。小东根据自己的腿长和步距画出了如图所示的步行示意图，对步行时重心的变化进行了分析，当两脚</w:t>
      </w:r>
      <w:proofErr w:type="gramStart"/>
      <w:r>
        <w:rPr>
          <w:rFonts w:ascii="宋体" w:eastAsia="宋体" w:hAnsi="宋体" w:cs="宋体" w:hint="eastAsia"/>
        </w:rPr>
        <w:t>一</w:t>
      </w:r>
      <w:proofErr w:type="gramEnd"/>
      <w:r>
        <w:rPr>
          <w:rFonts w:ascii="宋体" w:eastAsia="宋体" w:hAnsi="宋体" w:cs="宋体" w:hint="eastAsia"/>
        </w:rPr>
        <w:t>前一后着地时重心降低，而单脚着地迈步时重心升高，因此每走一步都要克服重力做功。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(已知小东的腿长是65cm，质量是50kg) (g取10N/kg)求: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(1)小</w:t>
      </w:r>
      <w:proofErr w:type="gramStart"/>
      <w:r>
        <w:rPr>
          <w:rFonts w:ascii="宋体" w:eastAsia="宋体" w:hAnsi="宋体" w:cs="宋体" w:hint="eastAsia"/>
        </w:rPr>
        <w:t>东正常</w:t>
      </w:r>
      <w:proofErr w:type="gramEnd"/>
      <w:r>
        <w:rPr>
          <w:rFonts w:ascii="宋体" w:eastAsia="宋体" w:hAnsi="宋体" w:cs="宋体" w:hint="eastAsia"/>
        </w:rPr>
        <w:t>步行的速度是多少?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(2)小东每走一步克服重力所做的功是多少?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(3)小</w:t>
      </w:r>
      <w:proofErr w:type="gramStart"/>
      <w:r>
        <w:rPr>
          <w:rFonts w:ascii="宋体" w:eastAsia="宋体" w:hAnsi="宋体" w:cs="宋体" w:hint="eastAsia"/>
        </w:rPr>
        <w:t>东正常</w:t>
      </w:r>
      <w:proofErr w:type="gramEnd"/>
      <w:r>
        <w:rPr>
          <w:rFonts w:ascii="宋体" w:eastAsia="宋体" w:hAnsi="宋体" w:cs="宋体" w:hint="eastAsia"/>
        </w:rPr>
        <w:t>步行克服重力做功的功率是多少?</w:t>
      </w:r>
    </w:p>
    <w:p w:rsidR="00280360" w:rsidRDefault="00280360">
      <w:pPr>
        <w:ind w:firstLineChars="247" w:firstLine="519"/>
        <w:rPr>
          <w:rFonts w:ascii="宋体" w:eastAsia="宋体" w:hAnsi="宋体" w:cs="宋体"/>
        </w:rPr>
      </w:pPr>
    </w:p>
    <w:p w:rsidR="00280360" w:rsidRDefault="00280360">
      <w:pPr>
        <w:ind w:firstLineChars="247" w:firstLine="519"/>
        <w:rPr>
          <w:rFonts w:ascii="宋体" w:eastAsia="宋体" w:hAnsi="宋体" w:cs="宋体"/>
        </w:rPr>
      </w:pPr>
    </w:p>
    <w:p w:rsidR="00280360" w:rsidRDefault="00280360">
      <w:pPr>
        <w:ind w:firstLineChars="247" w:firstLine="519"/>
        <w:rPr>
          <w:rFonts w:ascii="宋体" w:eastAsia="宋体" w:hAnsi="宋体" w:cs="宋体"/>
        </w:rPr>
      </w:pPr>
    </w:p>
    <w:p w:rsidR="00280360" w:rsidRDefault="00280360">
      <w:pPr>
        <w:ind w:firstLineChars="247" w:firstLine="519"/>
        <w:rPr>
          <w:rFonts w:ascii="宋体" w:eastAsia="宋体" w:hAnsi="宋体" w:cs="宋体"/>
        </w:rPr>
      </w:pPr>
    </w:p>
    <w:p w:rsidR="00280360" w:rsidRDefault="00280360">
      <w:pPr>
        <w:ind w:firstLineChars="247" w:firstLine="519"/>
        <w:rPr>
          <w:rFonts w:ascii="宋体" w:eastAsia="宋体" w:hAnsi="宋体" w:cs="宋体"/>
        </w:rPr>
      </w:pP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3011805</wp:posOffset>
            </wp:positionH>
            <wp:positionV relativeFrom="paragraph">
              <wp:posOffset>464820</wp:posOffset>
            </wp:positionV>
            <wp:extent cx="2497455" cy="2245360"/>
            <wp:effectExtent l="0" t="0" r="1905" b="10160"/>
            <wp:wrapTight wrapText="bothSides">
              <wp:wrapPolygon edited="0">
                <wp:start x="0" y="0"/>
                <wp:lineTo x="0" y="21405"/>
                <wp:lineTo x="21485" y="21405"/>
                <wp:lineTo x="21485" y="0"/>
                <wp:lineTo x="0" y="0"/>
              </wp:wrapPolygon>
            </wp:wrapTight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2">
                      <a:lum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26.(8分)如图所示电路，是某学校楼道自动控制照明系统，已知控制电路电源电压U=4.5V，电磁继电器线圈电阻R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=5Ω，滑动变阻器R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最大阻值25Ω。R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</w:rPr>
        <w:t>是一光敏电阻，其阻值随“光照度E”的增大而减小，且成反比，其具体关系如下表所示(光照度E的单位是:勒克斯，符号Lx；光越强，光照度越大)。当线圈中电流减小至I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=90mA时，电磁继电器衔铁被弹簧拉起，启动照明系统，利用该装置可以实现当光照度低至某一设定值E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时，照明系统内照明灯自动工作。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(1)根据表格中数据写出光敏电阻的阻值R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</w:rPr>
        <w:t>与光照度E的函数关系式。</w:t>
      </w:r>
    </w:p>
    <w:p w:rsidR="00280360" w:rsidRDefault="00072207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(2)闭合开关，把滑片移到最右端(b端)，求照明系统启动时的光照度E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是多少?如果光照度E为2Lx时并保持1min不变，这段时间内R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消耗的电能是多少?</w:t>
      </w:r>
    </w:p>
    <w:p w:rsidR="00280360" w:rsidRDefault="00280360">
      <w:pPr>
        <w:ind w:firstLineChars="247" w:firstLine="519"/>
        <w:rPr>
          <w:rFonts w:ascii="宋体" w:eastAsia="宋体" w:hAnsi="宋体" w:cs="宋体"/>
        </w:rPr>
      </w:pPr>
    </w:p>
    <w:p w:rsidR="00280360" w:rsidRDefault="00280360">
      <w:pPr>
        <w:ind w:firstLineChars="247" w:firstLine="519"/>
        <w:rPr>
          <w:rFonts w:ascii="宋体" w:eastAsia="宋体" w:hAnsi="宋体" w:cs="宋体"/>
        </w:rPr>
      </w:pPr>
    </w:p>
    <w:p w:rsidR="00280360" w:rsidRDefault="00280360">
      <w:pPr>
        <w:ind w:firstLineChars="247" w:firstLine="519"/>
        <w:rPr>
          <w:rFonts w:ascii="宋体" w:eastAsia="宋体" w:hAnsi="宋体" w:cs="宋体"/>
        </w:rPr>
      </w:pPr>
    </w:p>
    <w:p w:rsidR="00280360" w:rsidRDefault="00280360">
      <w:pPr>
        <w:ind w:firstLineChars="247" w:firstLine="519"/>
        <w:rPr>
          <w:rFonts w:ascii="宋体" w:eastAsia="宋体" w:hAnsi="宋体" w:cs="宋体"/>
        </w:rPr>
      </w:pPr>
    </w:p>
    <w:sectPr w:rsidR="0028036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208" w:rsidRDefault="00072207">
      <w:pPr>
        <w:spacing w:after="0" w:line="240" w:lineRule="auto"/>
      </w:pPr>
      <w:r>
        <w:separator/>
      </w:r>
    </w:p>
  </w:endnote>
  <w:endnote w:type="continuationSeparator" w:id="0">
    <w:p w:rsidR="00200208" w:rsidRDefault="0007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82C" w:rsidRDefault="0039682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360" w:rsidRDefault="0039682C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280360" w:rsidRDefault="00072207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39682C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82C" w:rsidRDefault="003968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208" w:rsidRDefault="00072207">
      <w:pPr>
        <w:spacing w:after="0" w:line="240" w:lineRule="auto"/>
      </w:pPr>
      <w:r>
        <w:separator/>
      </w:r>
    </w:p>
  </w:footnote>
  <w:footnote w:type="continuationSeparator" w:id="0">
    <w:p w:rsidR="00200208" w:rsidRDefault="00072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82C" w:rsidRDefault="0039682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5AD" w:rsidRDefault="00DA25AD" w:rsidP="00DA25AD">
    <w:pPr>
      <w:pStyle w:val="a4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5274310" cy="518795"/>
          <wp:effectExtent l="0" t="0" r="2540" b="0"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82C" w:rsidRDefault="0039682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B474A"/>
    <w:multiLevelType w:val="singleLevel"/>
    <w:tmpl w:val="368B474A"/>
    <w:lvl w:ilvl="0">
      <w:start w:val="4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60"/>
    <w:rsid w:val="00072207"/>
    <w:rsid w:val="00200208"/>
    <w:rsid w:val="00280360"/>
    <w:rsid w:val="0039682C"/>
    <w:rsid w:val="00DA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Balloon Text"/>
    <w:basedOn w:val="a"/>
    <w:link w:val="Char"/>
    <w:rsid w:val="00DA25A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DA25A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Balloon Text"/>
    <w:basedOn w:val="a"/>
    <w:link w:val="Char"/>
    <w:rsid w:val="00DA25A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DA25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3708</Words>
  <Characters>637</Characters>
  <Application>Microsoft Office Word</Application>
  <DocSecurity>0</DocSecurity>
  <Lines>5</Lines>
  <Paragraphs>8</Paragraphs>
  <ScaleCrop>false</ScaleCrop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都成</dc:creator>
  <cp:lastModifiedBy>User</cp:lastModifiedBy>
  <cp:revision>4</cp:revision>
  <dcterms:created xsi:type="dcterms:W3CDTF">2018-06-13T02:11:00Z</dcterms:created>
  <dcterms:modified xsi:type="dcterms:W3CDTF">2018-06-13T22:22:00Z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